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color w:val="999999"/>
          <w:vertAlign w:val="baseline"/>
        </w:rPr>
      </w:pPr>
      <w:r w:rsidDel="00000000" w:rsidR="00000000" w:rsidRPr="00000000">
        <w:rPr>
          <w:color w:val="999999"/>
          <w:vertAlign w:val="baseline"/>
          <w:rtl w:val="0"/>
        </w:rPr>
        <w:t xml:space="preserve">SISTEMA </w:t>
      </w:r>
      <w:r w:rsidDel="00000000" w:rsidR="00000000" w:rsidRPr="00000000">
        <w:rPr>
          <w:color w:val="999999"/>
          <w:rtl w:val="0"/>
        </w:rPr>
        <w:t xml:space="preserve">ÁREA</w:t>
      </w:r>
      <w:r w:rsidDel="00000000" w:rsidR="00000000" w:rsidRPr="00000000">
        <w:rPr>
          <w:color w:val="999999"/>
          <w:vertAlign w:val="baseline"/>
          <w:rtl w:val="0"/>
        </w:rPr>
        <w:t xml:space="preserve"> DE TIERRAS– MAG </w:t>
      </w:r>
    </w:p>
    <w:p w:rsidR="00000000" w:rsidDel="00000000" w:rsidP="00000000" w:rsidRDefault="00000000" w:rsidRPr="00000000" w14:paraId="00000002">
      <w:pPr>
        <w:jc w:val="right"/>
        <w:rPr>
          <w:color w:val="99999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100" w:lineRule="auto"/>
        <w:jc w:val="right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Visión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100" w:lineRule="auto"/>
        <w:ind w:left="2268" w:firstLine="566.9999999999999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</w:t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Sistema Seguimiento MAG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100" w:lineRule="auto"/>
        <w:jc w:val="right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rtl w:val="0"/>
        </w:rPr>
        <w:t xml:space="preserve">SISTEMAG-IST17J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C">
      <w:pPr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Versión [1.0.0] </w:t>
      </w:r>
    </w:p>
    <w:p w:rsidR="00000000" w:rsidDel="00000000" w:rsidP="00000000" w:rsidRDefault="00000000" w:rsidRPr="00000000" w14:paraId="0000001D">
      <w:pPr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>
          <w:vertAlign w:val="baseline"/>
        </w:rPr>
        <w:sectPr>
          <w:headerReference r:id="rId6" w:type="default"/>
          <w:footerReference r:id="rId7" w:type="default"/>
          <w:pgSz w:h="16840" w:w="11907" w:orient="portrait"/>
          <w:pgMar w:bottom="1985" w:top="2523" w:left="1701" w:right="1701" w:header="1843" w:footer="103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40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Información del Documento</w:t>
      </w:r>
    </w:p>
    <w:tbl>
      <w:tblPr>
        <w:tblStyle w:val="Table1"/>
        <w:tblW w:w="9004.0" w:type="dxa"/>
        <w:jc w:val="left"/>
        <w:tblInd w:w="-108.0" w:type="dxa"/>
        <w:tblLayout w:type="fixed"/>
        <w:tblLook w:val="0000"/>
      </w:tblPr>
      <w:tblGrid>
        <w:gridCol w:w="1238"/>
        <w:gridCol w:w="7766"/>
        <w:tblGridChange w:id="0">
          <w:tblGrid>
            <w:gridCol w:w="1238"/>
            <w:gridCol w:w="776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8080" w:space="0" w:sz="12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Título: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12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Sistema área de tierras MAG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3">
            <w:pPr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Subtítulo: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Vinculación de Estudiantes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Versión: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[1.0.0]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Archivo: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Visión</w:t>
            </w:r>
            <w:r w:rsidDel="00000000" w:rsidR="00000000" w:rsidRPr="00000000">
              <w:rPr>
                <w:vertAlign w:val="baseline"/>
                <w:rtl w:val="0"/>
              </w:rPr>
              <w:t xml:space="preserve"> del proyecto (TIERRAS MAG)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Autor: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Alejandro Muñoz</w:t>
            </w:r>
          </w:p>
          <w:p w:rsidR="00000000" w:rsidDel="00000000" w:rsidP="00000000" w:rsidRDefault="00000000" w:rsidRPr="00000000" w14:paraId="0000002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Anderson Muñoz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808080" w:space="0" w:sz="12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Estado: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12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Formal </w:t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40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Lista de Cambios</w:t>
      </w:r>
    </w:p>
    <w:tbl>
      <w:tblPr>
        <w:tblStyle w:val="Table2"/>
        <w:tblW w:w="9035.0" w:type="dxa"/>
        <w:jc w:val="left"/>
        <w:tblInd w:w="-108.0" w:type="dxa"/>
        <w:tblBorders>
          <w:top w:color="808080" w:space="0" w:sz="12" w:val="single"/>
          <w:left w:color="000000" w:space="0" w:sz="0" w:val="nil"/>
          <w:bottom w:color="808080" w:space="0" w:sz="12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61"/>
        <w:gridCol w:w="1351"/>
        <w:gridCol w:w="861"/>
        <w:gridCol w:w="5762"/>
        <w:tblGridChange w:id="0">
          <w:tblGrid>
            <w:gridCol w:w="1061"/>
            <w:gridCol w:w="1351"/>
            <w:gridCol w:w="861"/>
            <w:gridCol w:w="5762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808080" w:space="0" w:sz="6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6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6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6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1.0.0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2023-08-21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AJMP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Emisión Inicial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1.0.0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2023-08-21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AFMP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Emisión Inicial</w:t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40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Firmas y Aprobaciones</w:t>
      </w:r>
    </w:p>
    <w:tbl>
      <w:tblPr>
        <w:tblStyle w:val="Table3"/>
        <w:tblW w:w="9004.0" w:type="dxa"/>
        <w:jc w:val="left"/>
        <w:tblInd w:w="-108.0" w:type="dxa"/>
        <w:tblLayout w:type="fixed"/>
        <w:tblLook w:val="0000"/>
      </w:tblPr>
      <w:tblGrid>
        <w:gridCol w:w="1803"/>
        <w:gridCol w:w="1630"/>
        <w:gridCol w:w="1857"/>
        <w:gridCol w:w="3714"/>
        <w:tblGridChange w:id="0">
          <w:tblGrid>
            <w:gridCol w:w="1803"/>
            <w:gridCol w:w="1630"/>
            <w:gridCol w:w="1857"/>
            <w:gridCol w:w="3714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808080" w:space="0" w:sz="12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Elaborado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12" w:val="single"/>
              <w:bottom w:color="dddddd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tabs>
                <w:tab w:val="left" w:leader="none" w:pos="1935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Alejandro Javier Muñoz P.</w:t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1935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ESTUDIANTE PROGRAMADOR</w:t>
            </w:r>
          </w:p>
        </w:tc>
        <w:tc>
          <w:tcPr>
            <w:vMerge w:val="restart"/>
            <w:tcBorders>
              <w:top w:color="808080" w:space="0" w:sz="12" w:val="single"/>
              <w:bottom w:color="dddddd" w:space="0" w:sz="4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Fecha: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  <w:bottom w:color="dddddd" w:space="0" w:sz="4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Firma:</w:t>
            </w:r>
          </w:p>
        </w:tc>
        <w:tc>
          <w:tcPr>
            <w:vMerge w:val="continue"/>
            <w:tcBorders>
              <w:top w:color="808080" w:space="0" w:sz="12" w:val="single"/>
              <w:bottom w:color="dddddd" w:space="0" w:sz="4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4.0" w:type="dxa"/>
        <w:jc w:val="left"/>
        <w:tblInd w:w="-108.0" w:type="dxa"/>
        <w:tblLayout w:type="fixed"/>
        <w:tblLook w:val="0000"/>
      </w:tblPr>
      <w:tblGrid>
        <w:gridCol w:w="1803"/>
        <w:gridCol w:w="1630"/>
        <w:gridCol w:w="1857"/>
        <w:gridCol w:w="3714"/>
        <w:tblGridChange w:id="0">
          <w:tblGrid>
            <w:gridCol w:w="1803"/>
            <w:gridCol w:w="1630"/>
            <w:gridCol w:w="1857"/>
            <w:gridCol w:w="3714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808080" w:space="0" w:sz="12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Elaborado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12" w:val="single"/>
              <w:bottom w:color="dddddd" w:space="0" w:sz="4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tabs>
                <w:tab w:val="left" w:leader="none" w:pos="1935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Anderson Fernando Muñoz P.</w:t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1935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ESTUDIANTE PROGRAMADOR</w:t>
            </w:r>
          </w:p>
        </w:tc>
        <w:tc>
          <w:tcPr>
            <w:vMerge w:val="restart"/>
            <w:tcBorders>
              <w:top w:color="808080" w:space="0" w:sz="12" w:val="single"/>
              <w:bottom w:color="dddddd" w:space="0" w:sz="4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Fecha: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  <w:bottom w:color="dddddd" w:space="0" w:sz="4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Firma:</w:t>
            </w:r>
          </w:p>
        </w:tc>
        <w:tc>
          <w:tcPr>
            <w:vMerge w:val="continue"/>
            <w:tcBorders>
              <w:top w:color="808080" w:space="0" w:sz="12" w:val="single"/>
              <w:bottom w:color="dddddd" w:space="0" w:sz="4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4.0" w:type="dxa"/>
        <w:jc w:val="left"/>
        <w:tblInd w:w="-108.0" w:type="dxa"/>
        <w:tblLayout w:type="fixed"/>
        <w:tblLook w:val="0000"/>
      </w:tblPr>
      <w:tblGrid>
        <w:gridCol w:w="1803"/>
        <w:gridCol w:w="1630"/>
        <w:gridCol w:w="1857"/>
        <w:gridCol w:w="3714"/>
        <w:tblGridChange w:id="0">
          <w:tblGrid>
            <w:gridCol w:w="1803"/>
            <w:gridCol w:w="1630"/>
            <w:gridCol w:w="1857"/>
            <w:gridCol w:w="3714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Revisado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dddddd" w:space="0" w:sz="4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Ing. José Luis Narváez Q.   </w:t>
            </w:r>
          </w:p>
          <w:p w:rsidR="00000000" w:rsidDel="00000000" w:rsidP="00000000" w:rsidRDefault="00000000" w:rsidRPr="00000000" w14:paraId="00000053">
            <w:pPr>
              <w:rPr>
                <w:i w:val="0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ANALISTA PROGRAMADOR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dddddd" w:space="0" w:sz="4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6">
            <w:pPr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Fecha: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  <w:bottom w:color="dddddd" w:space="0" w:sz="4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Firma:</w:t>
            </w:r>
          </w:p>
        </w:tc>
        <w:tc>
          <w:tcPr>
            <w:vMerge w:val="continue"/>
            <w:tcBorders>
              <w:bottom w:color="dddddd" w:space="0" w:sz="4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A">
            <w:pPr>
              <w:rPr>
                <w:smallCaps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  <w:bottom w:color="dddddd" w:space="0" w:sz="4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  <w:bottom w:color="dddddd" w:space="0" w:sz="4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E">
            <w:pPr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Aprobado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dddddd" w:space="0" w:sz="4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Ing. Wilson Escobar</w:t>
            </w:r>
          </w:p>
          <w:p w:rsidR="00000000" w:rsidDel="00000000" w:rsidP="00000000" w:rsidRDefault="00000000" w:rsidRPr="00000000" w14:paraId="00000060">
            <w:pPr>
              <w:rPr>
                <w:i w:val="0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ASESOR DE </w:t>
            </w:r>
            <w:r w:rsidDel="00000000" w:rsidR="00000000" w:rsidRPr="00000000">
              <w:rPr>
                <w:rtl w:val="0"/>
              </w:rPr>
              <w:t xml:space="preserve">VINCULACIÓN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dddddd" w:space="0" w:sz="4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3">
            <w:pPr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Fecha: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  <w:bottom w:color="dddddd" w:space="0" w:sz="4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Firma:</w:t>
            </w:r>
          </w:p>
        </w:tc>
        <w:tc>
          <w:tcPr>
            <w:vMerge w:val="continue"/>
            <w:tcBorders>
              <w:bottom w:color="dddddd" w:space="0" w:sz="4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67">
            <w:pPr>
              <w:rPr>
                <w:smallCaps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B">
            <w:pPr>
              <w:rPr>
                <w:smallCaps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  <w:bottom w:color="dddddd" w:space="0" w:sz="4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  <w:bottom w:color="dddddd" w:space="0" w:sz="4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bottom w:color="808080" w:space="0" w:sz="12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rPr>
                <w:smallCaps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  <w:bottom w:color="808080" w:space="0" w:sz="12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12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  <w:bottom w:color="808080" w:space="0" w:sz="12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leader="none" w:pos="3045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40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778"/>
        </w:tabs>
        <w:spacing w:after="0" w:before="0" w:line="240" w:lineRule="auto"/>
        <w:ind w:left="200" w:right="0" w:firstLine="0"/>
        <w:jc w:val="both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778"/>
            </w:tabs>
            <w:spacing w:after="12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4,4,"</w:instrText>
            <w:fldChar w:fldCharType="separate"/>
          </w:r>
          <w:hyperlink w:anchor="_3rdcrj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sz w:val="20"/>
              <w:szCs w:val="20"/>
              <w:shd w:fill="auto" w:val="clear"/>
              <w:vertAlign w:val="baseline"/>
              <w:rtl w:val="0"/>
            </w:rPr>
            <w:t xml:space="preserve">POSICIONAMIENTO DEL PRODUCTO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sz w:val="20"/>
              <w:szCs w:val="20"/>
              <w:shd w:fill="auto" w:val="clear"/>
              <w:vertAlign w:val="baseline"/>
              <w:rtl w:val="0"/>
            </w:rPr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778"/>
            </w:tabs>
            <w:spacing w:after="0" w:before="0" w:line="240" w:lineRule="auto"/>
            <w:ind w:left="20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Arial (W1)" w:cs="Arial (W1)" w:eastAsia="Arial (W1)" w:hAnsi="Arial (W1)"/>
                <w:b w:val="0"/>
                <w:i w:val="0"/>
                <w:smallCaps w:val="1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sz w:val="20"/>
              <w:szCs w:val="20"/>
              <w:shd w:fill="auto" w:val="clear"/>
              <w:vertAlign w:val="baseline"/>
              <w:rtl w:val="0"/>
            </w:rPr>
            <w:t xml:space="preserve">Definición del Problema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sz w:val="20"/>
              <w:szCs w:val="20"/>
              <w:shd w:fill="auto" w:val="clear"/>
              <w:vertAlign w:val="baseline"/>
              <w:rtl w:val="0"/>
            </w:rPr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778"/>
            </w:tabs>
            <w:spacing w:after="0" w:before="0" w:line="240" w:lineRule="auto"/>
            <w:ind w:left="20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Arial (W1)" w:cs="Arial (W1)" w:eastAsia="Arial (W1)" w:hAnsi="Arial (W1)"/>
                <w:b w:val="0"/>
                <w:i w:val="0"/>
                <w:smallCaps w:val="1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sz w:val="20"/>
              <w:szCs w:val="20"/>
              <w:shd w:fill="auto" w:val="clear"/>
              <w:vertAlign w:val="baseline"/>
              <w:rtl w:val="0"/>
            </w:rPr>
            <w:t xml:space="preserve">Posicionamiento del Producto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sz w:val="20"/>
              <w:szCs w:val="20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778"/>
            </w:tabs>
            <w:spacing w:after="12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sz w:val="20"/>
              <w:szCs w:val="20"/>
              <w:shd w:fill="auto" w:val="clear"/>
              <w:vertAlign w:val="baseline"/>
              <w:rtl w:val="0"/>
            </w:rPr>
            <w:t xml:space="preserve">RESUMEN DE LOS AFECTADOS/INVOLUCRADOS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sz w:val="20"/>
              <w:szCs w:val="20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778"/>
            </w:tabs>
            <w:spacing w:after="12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sz w:val="20"/>
              <w:szCs w:val="20"/>
              <w:shd w:fill="auto" w:val="clear"/>
              <w:vertAlign w:val="baseline"/>
              <w:rtl w:val="0"/>
            </w:rPr>
            <w:t xml:space="preserve">RESUMEN DE USUARIOS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sz w:val="20"/>
              <w:szCs w:val="20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778"/>
            </w:tabs>
            <w:spacing w:after="12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sz w:val="20"/>
              <w:szCs w:val="20"/>
              <w:shd w:fill="auto" w:val="clear"/>
              <w:vertAlign w:val="baseline"/>
              <w:rtl w:val="0"/>
            </w:rPr>
            <w:t xml:space="preserve">NECESIDADES DE LOS AFECTADOS/USUARIOS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sz w:val="20"/>
              <w:szCs w:val="20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778"/>
            </w:tabs>
            <w:spacing w:after="0" w:before="0" w:line="240" w:lineRule="auto"/>
            <w:ind w:left="20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Arial (W1)" w:cs="Arial (W1)" w:eastAsia="Arial (W1)" w:hAnsi="Arial (W1)"/>
                <w:b w:val="0"/>
                <w:i w:val="0"/>
                <w:smallCaps w:val="1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sz w:val="20"/>
              <w:szCs w:val="20"/>
              <w:shd w:fill="auto" w:val="clear"/>
              <w:vertAlign w:val="baseline"/>
              <w:rtl w:val="0"/>
            </w:rPr>
            <w:t xml:space="preserve">Necesidades comunes de todos los afectados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sz w:val="20"/>
              <w:szCs w:val="20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778"/>
            </w:tabs>
            <w:spacing w:after="12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sz w:val="20"/>
              <w:szCs w:val="20"/>
              <w:shd w:fill="auto" w:val="clear"/>
              <w:vertAlign w:val="baseline"/>
              <w:rtl w:val="0"/>
            </w:rPr>
            <w:t xml:space="preserve">RESUMEN DEL PRODUCTO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sz w:val="20"/>
              <w:szCs w:val="20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778"/>
            </w:tabs>
            <w:spacing w:after="0" w:before="0" w:line="240" w:lineRule="auto"/>
            <w:ind w:left="20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Arial (W1)" w:cs="Arial (W1)" w:eastAsia="Arial (W1)" w:hAnsi="Arial (W1)"/>
                <w:b w:val="0"/>
                <w:i w:val="0"/>
                <w:smallCaps w:val="1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5.1</w:t>
            </w:r>
          </w:hyperlink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sz w:val="20"/>
              <w:szCs w:val="20"/>
              <w:shd w:fill="auto" w:val="clear"/>
              <w:vertAlign w:val="baseline"/>
              <w:rtl w:val="0"/>
            </w:rPr>
            <w:t xml:space="preserve">Resumen de Capacidades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sz w:val="20"/>
              <w:szCs w:val="20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778"/>
            </w:tabs>
            <w:spacing w:after="0" w:before="0" w:line="240" w:lineRule="auto"/>
            <w:ind w:left="20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Arial (W1)" w:cs="Arial (W1)" w:eastAsia="Arial (W1)" w:hAnsi="Arial (W1)"/>
                <w:b w:val="0"/>
                <w:i w:val="0"/>
                <w:smallCaps w:val="1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5.2</w:t>
            </w:r>
          </w:hyperlink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sz w:val="20"/>
              <w:szCs w:val="20"/>
              <w:shd w:fill="auto" w:val="clear"/>
              <w:vertAlign w:val="baseline"/>
              <w:rtl w:val="0"/>
            </w:rPr>
            <w:t xml:space="preserve">Supuestos y Dependencias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sz w:val="20"/>
              <w:szCs w:val="20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778"/>
            </w:tabs>
            <w:spacing w:after="12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6</w:t>
            </w:r>
          </w:hyperlink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sz w:val="20"/>
              <w:szCs w:val="20"/>
              <w:shd w:fill="auto" w:val="clear"/>
              <w:vertAlign w:val="baseline"/>
              <w:rtl w:val="0"/>
            </w:rPr>
            <w:t xml:space="preserve">CARACTERÍSTICAS DEL PRODUCTO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84">
      <w:pPr>
        <w:rPr>
          <w:vertAlign w:val="baseline"/>
        </w:rPr>
        <w:sectPr>
          <w:headerReference r:id="rId8" w:type="default"/>
          <w:footerReference r:id="rId9" w:type="default"/>
          <w:type w:val="nextPage"/>
          <w:pgSz w:h="16840" w:w="11907" w:orient="portrait"/>
          <w:pgMar w:bottom="1418" w:top="1418" w:left="1701" w:right="1418" w:header="709" w:footer="709"/>
        </w:sect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1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800" w:line="240" w:lineRule="auto"/>
        <w:ind w:left="538" w:right="0" w:hanging="538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Posicionamiento del Producto</w:t>
      </w:r>
    </w:p>
    <w:p w:rsidR="00000000" w:rsidDel="00000000" w:rsidP="00000000" w:rsidRDefault="00000000" w:rsidRPr="00000000" w14:paraId="00000086">
      <w:pPr>
        <w:keepNext w:val="1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600" w:line="240" w:lineRule="auto"/>
        <w:ind w:left="877" w:right="0" w:hanging="425"/>
        <w:jc w:val="both"/>
        <w:rPr>
          <w:b w:val="1"/>
          <w:i w:val="1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Definición del Problema</w:t>
      </w:r>
    </w:p>
    <w:tbl>
      <w:tblPr>
        <w:tblStyle w:val="Table6"/>
        <w:tblW w:w="7487.0" w:type="dxa"/>
        <w:jc w:val="left"/>
        <w:tblInd w:w="649.0" w:type="dxa"/>
        <w:tblBorders>
          <w:top w:color="000000" w:space="0" w:sz="4" w:val="single"/>
          <w:left w:color="000000" w:space="0" w:sz="4" w:val="single"/>
          <w:bottom w:color="000000" w:space="0" w:sz="6" w:val="single"/>
          <w:right w:color="000000" w:space="0" w:sz="4" w:val="single"/>
          <w:insideH w:color="000000" w:space="0" w:sz="6" w:val="single"/>
          <w:insideV w:color="000000" w:space="0" w:sz="4" w:val="single"/>
        </w:tblBorders>
        <w:tblLayout w:type="fixed"/>
        <w:tblLook w:val="0000"/>
      </w:tblPr>
      <w:tblGrid>
        <w:gridCol w:w="2340"/>
        <w:gridCol w:w="5147"/>
        <w:tblGridChange w:id="0">
          <w:tblGrid>
            <w:gridCol w:w="2340"/>
            <w:gridCol w:w="5147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8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problema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44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problema fundamental radica en la ausencia de un sistema eficiente de seguimiento en el proceso de adjudicación de tierras en el Ministerio de Agricultura y Ganadería, lo que afecta tanto a los solicitantes como a la gestión interna, dentro del área de tierras del Ministerio. 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8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Afecta 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83" w:right="0" w:hanging="339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los </w:t>
            </w:r>
            <w:r w:rsidDel="00000000" w:rsidR="00000000" w:rsidRPr="00000000">
              <w:rPr>
                <w:rtl w:val="0"/>
              </w:rPr>
              <w:t xml:space="preserve">solicitantes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83" w:right="0" w:hanging="339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  <w:t xml:space="preserve">Ventanilla Única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83" w:right="0" w:hanging="339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  <w:t xml:space="preserve">Catastro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83" w:right="0" w:hanging="339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  <w:t xml:space="preserve">Inspección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83" w:right="0" w:hanging="339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  <w:t xml:space="preserve">Implementación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83" w:right="0" w:hanging="339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  <w:t xml:space="preserve">Providencia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83" w:right="0" w:hanging="339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Perfeccionamiento de Providencia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9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Cuyo impacto 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tabs>
                <w:tab w:val="left" w:leader="none" w:pos="383"/>
              </w:tabs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83" w:right="0" w:hanging="339"/>
              <w:jc w:val="both"/>
            </w:pPr>
            <w:r w:rsidDel="00000000" w:rsidR="00000000" w:rsidRPr="00000000">
              <w:rPr>
                <w:rtl w:val="0"/>
              </w:rPr>
              <w:t xml:space="preserve">Las consecuencias de esta situación incluyen la falta de un proceso estandarizado para el seguimiento de trámites, lo que lleva a inconsistencias en la información proporcionada.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83" w:right="0" w:hanging="339"/>
              <w:jc w:val="both"/>
            </w:pPr>
            <w:r w:rsidDel="00000000" w:rsidR="00000000" w:rsidRPr="00000000">
              <w:rPr>
                <w:rtl w:val="0"/>
              </w:rPr>
              <w:t xml:space="preserve">La incapacidad de mantener a los solicitantes informados sobre el estado de sus trámites genera incertidumbre y descontento.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83" w:right="0" w:hanging="339"/>
              <w:jc w:val="both"/>
            </w:pPr>
            <w:r w:rsidDel="00000000" w:rsidR="00000000" w:rsidRPr="00000000">
              <w:rPr>
                <w:rtl w:val="0"/>
              </w:rPr>
              <w:t xml:space="preserve">Los errores en los documentos y la gestión manual resultan en una prolongación innecesaria de los procesos, retrasando aún más la entrega de los documentos pertinentes.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83" w:right="0" w:hanging="339"/>
              <w:jc w:val="both"/>
            </w:pPr>
            <w:r w:rsidDel="00000000" w:rsidR="00000000" w:rsidRPr="00000000">
              <w:rPr>
                <w:rtl w:val="0"/>
              </w:rPr>
              <w:t xml:space="preserve">La falta de evidencias documentales dificulta la acreditación institucional y la trazabilidad de los procedimientos.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83" w:right="0" w:hanging="339"/>
              <w:jc w:val="both"/>
            </w:pPr>
            <w:r w:rsidDel="00000000" w:rsidR="00000000" w:rsidRPr="00000000">
              <w:rPr>
                <w:rtl w:val="0"/>
              </w:rPr>
              <w:t xml:space="preserve">La carencia de procesos completos dificulta la fluidez y continuidad de los trámites pertinentes.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Una solución exitosa 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83" w:right="0" w:hanging="339"/>
              <w:jc w:val="both"/>
            </w:pPr>
            <w:r w:rsidDel="00000000" w:rsidR="00000000" w:rsidRPr="00000000">
              <w:rPr>
                <w:rtl w:val="0"/>
              </w:rPr>
              <w:t xml:space="preserve">La creación de cuentas individuales para los usuarios, proporcionándoles acceso para consultar el estado de sus solicitudes.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83" w:right="0" w:hanging="339"/>
              <w:jc w:val="both"/>
            </w:pPr>
            <w:r w:rsidDel="00000000" w:rsidR="00000000" w:rsidRPr="00000000">
              <w:rPr>
                <w:rtl w:val="0"/>
              </w:rPr>
              <w:t xml:space="preserve">El solicitante podrá subir la documentación necesaria para iniciar el proceso de titulación de tierras.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right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right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83" w:right="0" w:hanging="339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Los gestores encargados podrán validar el avance de los trámites y comunicarse eficientemente con los solicitantes mediante notificaciones electrónicas en el mismo sistema.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83" w:right="0" w:hanging="339"/>
              <w:jc w:val="both"/>
            </w:pPr>
            <w:r w:rsidDel="00000000" w:rsidR="00000000" w:rsidRPr="00000000">
              <w:rPr>
                <w:rtl w:val="0"/>
              </w:rPr>
              <w:t xml:space="preserve">El gestor general podrá supervisar el estado de las solicitudes y su progreso en las diferentes unidades involucradas, mejorando la coordinación y toma de decisiones.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83" w:right="0" w:hanging="339"/>
              <w:jc w:val="both"/>
            </w:pPr>
            <w:r w:rsidDel="00000000" w:rsidR="00000000" w:rsidRPr="00000000">
              <w:rPr>
                <w:rtl w:val="0"/>
              </w:rPr>
              <w:t xml:space="preserve">Toda la información relevante estará almacenada de manera segura en la nube, garantizando disponibilidad y accesibilidad en todo momento.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83" w:right="0" w:hanging="339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Una plataforma digital centralizada, que permita un seguimiento transparente y eficaz tanto para los solicitantes como para el personal interno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83" w:right="0" w:hanging="339"/>
              <w:jc w:val="both"/>
            </w:pPr>
            <w:r w:rsidDel="00000000" w:rsidR="00000000" w:rsidRPr="00000000">
              <w:rPr>
                <w:rtl w:val="0"/>
              </w:rPr>
              <w:t xml:space="preserve">Esta implementación resultará en una mejora sustancial en la eficiencia del proceso, reduciendo errores y acelerando los tiempos, a la vez que fortalecerá la transparencia y confiabilidad en el sistema en su conjunto.</w:t>
            </w:r>
          </w:p>
        </w:tc>
      </w:tr>
    </w:tbl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1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600" w:line="240" w:lineRule="auto"/>
        <w:ind w:left="877" w:right="0" w:hanging="425"/>
        <w:jc w:val="both"/>
        <w:rPr>
          <w:b w:val="1"/>
          <w:i w:val="1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Posicionamiento del Producto</w:t>
      </w:r>
    </w:p>
    <w:tbl>
      <w:tblPr>
        <w:tblStyle w:val="Table7"/>
        <w:tblW w:w="6786.0" w:type="dxa"/>
        <w:jc w:val="left"/>
        <w:tblInd w:w="13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40"/>
        <w:gridCol w:w="4446"/>
        <w:tblGridChange w:id="0">
          <w:tblGrid>
            <w:gridCol w:w="2340"/>
            <w:gridCol w:w="4446"/>
          </w:tblGrid>
        </w:tblGridChange>
      </w:tblGrid>
      <w:tr>
        <w:trPr>
          <w:cantSplit w:val="1"/>
          <w:tblHeader w:val="0"/>
        </w:trPr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A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Departamentos de Adjudicación de Tierras MAG</w:t>
            </w:r>
          </w:p>
        </w:tc>
      </w:tr>
      <w:tr>
        <w:trPr>
          <w:cantSplit w:val="1"/>
          <w:tblHeader w:val="0"/>
        </w:trPr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A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Quién(es)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numPr>
                <w:ilvl w:val="0"/>
                <w:numId w:val="4"/>
              </w:numPr>
              <w:spacing w:after="120" w:lineRule="auto"/>
              <w:ind w:left="360"/>
            </w:pPr>
            <w:r w:rsidDel="00000000" w:rsidR="00000000" w:rsidRPr="00000000">
              <w:rPr>
                <w:rtl w:val="0"/>
              </w:rPr>
              <w:t xml:space="preserve">A los solicitantes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4"/>
              </w:numPr>
              <w:spacing w:after="120" w:lineRule="auto"/>
              <w:ind w:left="360"/>
            </w:pPr>
            <w:r w:rsidDel="00000000" w:rsidR="00000000" w:rsidRPr="00000000">
              <w:rPr>
                <w:rtl w:val="0"/>
              </w:rPr>
              <w:t xml:space="preserve">Ventanilla Única  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4"/>
              </w:numPr>
              <w:spacing w:after="120" w:lineRule="auto"/>
              <w:ind w:left="360"/>
            </w:pPr>
            <w:r w:rsidDel="00000000" w:rsidR="00000000" w:rsidRPr="00000000">
              <w:rPr>
                <w:rtl w:val="0"/>
              </w:rPr>
              <w:t xml:space="preserve">Catastro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4"/>
              </w:numPr>
              <w:spacing w:after="120" w:lineRule="auto"/>
              <w:ind w:left="360"/>
            </w:pPr>
            <w:r w:rsidDel="00000000" w:rsidR="00000000" w:rsidRPr="00000000">
              <w:rPr>
                <w:rtl w:val="0"/>
              </w:rPr>
              <w:t xml:space="preserve">Inspección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4"/>
              </w:numPr>
              <w:spacing w:after="120" w:lineRule="auto"/>
              <w:ind w:left="360"/>
            </w:pPr>
            <w:r w:rsidDel="00000000" w:rsidR="00000000" w:rsidRPr="00000000">
              <w:rPr>
                <w:rtl w:val="0"/>
              </w:rPr>
              <w:t xml:space="preserve">Implementación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4"/>
              </w:numPr>
              <w:spacing w:after="120" w:lineRule="auto"/>
              <w:ind w:left="360"/>
            </w:pPr>
            <w:r w:rsidDel="00000000" w:rsidR="00000000" w:rsidRPr="00000000">
              <w:rPr>
                <w:rtl w:val="0"/>
              </w:rPr>
              <w:t xml:space="preserve">Providencia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4"/>
              </w:numPr>
              <w:spacing w:after="120" w:lineRule="auto"/>
              <w:ind w:left="360"/>
            </w:pPr>
            <w:r w:rsidDel="00000000" w:rsidR="00000000" w:rsidRPr="00000000">
              <w:rPr>
                <w:rtl w:val="0"/>
              </w:rPr>
              <w:t xml:space="preserve">Perfeccionamiento de Providencia</w:t>
            </w:r>
          </w:p>
        </w:tc>
      </w:tr>
      <w:tr>
        <w:trPr>
          <w:cantSplit w:val="1"/>
          <w:tblHeader w:val="0"/>
        </w:trPr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A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(nombre del producto)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b w:val="1"/>
                <w:rtl w:val="0"/>
              </w:rPr>
              <w:t xml:space="preserve">DUT-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MAG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B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  <w:t xml:space="preserve">El sistema posibilitará a los usuarios registrar su información de contacto, subir la documentación respectiva, verificar el estado actual de sus procesos de acreditación de tierras de manera efectiva y oportuna.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  <w:t xml:space="preserve">Permitirá a cada área registrar los avances alcanzados,emitir notificaciones relevantes, cargar documentos digitales de manera segura en la nube y la generación de informes.</w:t>
            </w:r>
          </w:p>
        </w:tc>
      </w:tr>
      <w:tr>
        <w:trPr>
          <w:cantSplit w:val="1"/>
          <w:tblHeader w:val="0"/>
        </w:trPr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B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Diferencia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numPr>
                <w:ilvl w:val="0"/>
                <w:numId w:val="4"/>
              </w:numPr>
              <w:spacing w:after="120" w:lineRule="auto"/>
              <w:ind w:left="360"/>
            </w:pPr>
            <w:r w:rsidDel="00000000" w:rsidR="00000000" w:rsidRPr="00000000">
              <w:rPr>
                <w:rtl w:val="0"/>
              </w:rPr>
              <w:t xml:space="preserve">En contraste con la búsqueda y revisión manual actual de documentos e información de los solicitantes, el nuevo sistema optimizará y agilizará esta labor, asegurando mayor precisión y eficiencia en todo el proceso de acreditación de tierras.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Esta Aplicación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Cubrirá todas estas deficiencias antes mencionadas </w:t>
            </w:r>
          </w:p>
        </w:tc>
      </w:tr>
    </w:tbl>
    <w:p w:rsidR="00000000" w:rsidDel="00000000" w:rsidP="00000000" w:rsidRDefault="00000000" w:rsidRPr="00000000" w14:paraId="000000B8">
      <w:pPr>
        <w:keepNext w:val="1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800" w:line="240" w:lineRule="auto"/>
        <w:ind w:left="538" w:right="0" w:hanging="425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Resumen de los Afectados/Involucrados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190.0" w:type="dxa"/>
        <w:jc w:val="left"/>
        <w:tblInd w:w="72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00"/>
        <w:gridCol w:w="3150"/>
        <w:gridCol w:w="3240"/>
        <w:tblGridChange w:id="0">
          <w:tblGrid>
            <w:gridCol w:w="1800"/>
            <w:gridCol w:w="3150"/>
            <w:gridCol w:w="3240"/>
          </w:tblGrid>
        </w:tblGridChange>
      </w:tblGrid>
      <w:tr>
        <w:trPr>
          <w:cantSplit w:val="1"/>
          <w:tblHeader w:val="0"/>
        </w:trP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B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B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B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Anderson Fernando Muñoz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Alejandro Javier Muñoz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Encargados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 la documentación respectiva para el desarrollo del sistema.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Obtener información, creación y corrección de documentación del sistema de titulación.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Ing.</w:t>
            </w:r>
            <w:r w:rsidDel="00000000" w:rsidR="00000000" w:rsidRPr="00000000">
              <w:rPr>
                <w:rtl w:val="0"/>
              </w:rPr>
              <w:t xml:space="preserve">Wilson Escobar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Asesor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rtl w:val="0"/>
              </w:rPr>
              <w:t xml:space="preserve">Dotará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 la información, formatos, procesos para la realización del sistema</w:t>
            </w:r>
          </w:p>
        </w:tc>
      </w:tr>
    </w:tbl>
    <w:p w:rsidR="00000000" w:rsidDel="00000000" w:rsidP="00000000" w:rsidRDefault="00000000" w:rsidRPr="00000000" w14:paraId="000000C5">
      <w:pPr>
        <w:rPr/>
      </w:pPr>
      <w:bookmarkStart w:colFirst="0" w:colLast="0" w:name="_67v6k928vzg1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1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800" w:line="240" w:lineRule="auto"/>
        <w:ind w:left="538" w:right="0" w:hanging="425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bookmarkStart w:colFirst="0" w:colLast="0" w:name="_hvg9n93kb5vd" w:id="6"/>
      <w:bookmarkEnd w:id="6"/>
      <w:r w:rsidDel="00000000" w:rsidR="00000000" w:rsidRPr="00000000">
        <w:rPr>
          <w:b w:val="1"/>
          <w:sz w:val="32"/>
          <w:szCs w:val="32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Resumen de Usuarios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190.0" w:type="dxa"/>
        <w:jc w:val="left"/>
        <w:tblInd w:w="72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92"/>
        <w:gridCol w:w="3408"/>
        <w:gridCol w:w="2790"/>
        <w:tblGridChange w:id="0">
          <w:tblGrid>
            <w:gridCol w:w="1992"/>
            <w:gridCol w:w="3408"/>
            <w:gridCol w:w="279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Afectado al que representa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Usuarios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Solicitantes, gestores locales.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Usuarios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Gestor </w:t>
            </w:r>
            <w:r w:rsidDel="00000000" w:rsidR="00000000" w:rsidRPr="00000000">
              <w:rPr>
                <w:rtl w:val="0"/>
              </w:rPr>
              <w:t xml:space="preserve">del Departamento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 Tierras.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800" w:line="240" w:lineRule="auto"/>
        <w:ind w:left="0" w:right="0" w:firstLine="0"/>
        <w:jc w:val="both"/>
        <w:rPr>
          <w:b w:val="1"/>
          <w:sz w:val="32"/>
          <w:szCs w:val="32"/>
        </w:rPr>
      </w:pPr>
      <w:bookmarkStart w:colFirst="0" w:colLast="0" w:name="_k9hoe0d8fjaj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bookmarkStart w:colFirst="0" w:colLast="0" w:name="_sk2he06wy93u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bookmarkStart w:colFirst="0" w:colLast="0" w:name="_k79zmgs56l4r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bookmarkStart w:colFirst="0" w:colLast="0" w:name="_ifz7jk8ibalm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bookmarkStart w:colFirst="0" w:colLast="0" w:name="_n4k4x65z6mhm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bookmarkStart w:colFirst="0" w:colLast="0" w:name="_f0dc0ks2yt7y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bookmarkStart w:colFirst="0" w:colLast="0" w:name="_mfrmplqeu0cm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1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800" w:line="240" w:lineRule="auto"/>
        <w:ind w:left="538" w:right="0" w:hanging="425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bookmarkStart w:colFirst="0" w:colLast="0" w:name="_3dy6vkm" w:id="14"/>
      <w:bookmarkEnd w:id="1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Necesidades de los Afectados/Usuarios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1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600" w:line="240" w:lineRule="auto"/>
        <w:ind w:left="877" w:right="0" w:hanging="425"/>
        <w:jc w:val="both"/>
        <w:rPr>
          <w:b w:val="1"/>
          <w:i w:val="1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Necesidades comunes de todos los afectados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617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23"/>
        <w:gridCol w:w="1130"/>
        <w:gridCol w:w="1921"/>
        <w:gridCol w:w="2260"/>
        <w:gridCol w:w="2074"/>
        <w:gridCol w:w="9"/>
        <w:tblGridChange w:id="0">
          <w:tblGrid>
            <w:gridCol w:w="2223"/>
            <w:gridCol w:w="1130"/>
            <w:gridCol w:w="1921"/>
            <w:gridCol w:w="2260"/>
            <w:gridCol w:w="2074"/>
            <w:gridCol w:w="9"/>
          </w:tblGrid>
        </w:tblGridChange>
      </w:tblGrid>
      <w:tr>
        <w:trPr>
          <w:cantSplit w:val="1"/>
          <w:tblHeader w:val="0"/>
        </w:trP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Necesidad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Solución Actual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Soluciones Propuestas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0c0c0" w:val="clear"/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Preocupación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Iniciar sesión como usuario.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Inicio de sesión de los usuarios,ventanilla única y departamentos de revisiones.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Contraseña o usuario incorrecto.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Subida de información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 existe regularidad de  documentos de los solicitantes.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Los solicitantes deberán cumplir los requisitos para evitar contratiempos.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Los solicitantes no presentan los documentos requeridos.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Registro de departamento actual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 gestiona de manera manual el registro por parte de los gestores.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Los solicitantes podrán consultar el estado de su trámite por medio de un sistema.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Existen inconsistencias no previstas en la documentación.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Revisión de información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 realiza la revisión de manera manual por parte del gestor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La Adjudicación</w:t>
            </w:r>
            <w:r w:rsidDel="00000000" w:rsidR="00000000" w:rsidRPr="00000000">
              <w:rPr>
                <w:rtl w:val="0"/>
              </w:rPr>
              <w:t xml:space="preserve"> podrá verificar si la documentación subida por parte del solicitante es la correcta.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La documentación de los solicitantes es incorrecta.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Registro de avance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registro de los avances se realizan de manera manual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</w:t>
            </w:r>
            <w:r w:rsidDel="00000000" w:rsidR="00000000" w:rsidRPr="00000000">
              <w:rPr>
                <w:rtl w:val="0"/>
              </w:rPr>
              <w:t xml:space="preserve"> podrá hacer un registro continuo de los avances obtenidos por parte de la documentación subida de los solicitantes.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Los gestores no registran los avances en el trámite del solicitante.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keepNext w:val="1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800" w:line="240" w:lineRule="auto"/>
        <w:ind w:left="538" w:right="0" w:hanging="425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bookmarkStart w:colFirst="0" w:colLast="0" w:name="_1t3h5sf" w:id="15"/>
      <w:bookmarkEnd w:id="1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Resumen del Producto</w:t>
      </w:r>
    </w:p>
    <w:p w:rsidR="00000000" w:rsidDel="00000000" w:rsidP="00000000" w:rsidRDefault="00000000" w:rsidRPr="00000000" w14:paraId="00000100">
      <w:pPr>
        <w:widowControl w:val="0"/>
        <w:spacing w:before="6" w:lineRule="auto"/>
        <w:ind w:left="0" w:firstLine="0"/>
        <w:rPr/>
      </w:pPr>
      <w:r w:rsidDel="00000000" w:rsidR="00000000" w:rsidRPr="00000000">
        <w:rPr>
          <w:rtl w:val="0"/>
        </w:rPr>
        <w:t xml:space="preserve">El producto ofrecerá una solución integral que abarca todas las funcionalidades esenciales requeridas para llevar a cabo el seguimiento de la adjudicación de tierras, generando informes pertinentes de forma eficiente y concisa. Además, cada unidad involucrada contará con un gestor que podrá aprobar la información correspondiente y supervisar el progreso de manera efectiva. Este gestor tendrá la capacidad de verificar el estado de las solicitudes en cualquier momento y generar los informes necesarios según sea necesario.</w:t>
      </w:r>
    </w:p>
    <w:p w:rsidR="00000000" w:rsidDel="00000000" w:rsidP="00000000" w:rsidRDefault="00000000" w:rsidRPr="00000000" w14:paraId="00000101">
      <w:pPr>
        <w:widowControl w:val="0"/>
        <w:spacing w:before="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spacing w:before="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spacing w:before="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spacing w:before="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0"/>
        <w:spacing w:before="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spacing w:before="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spacing w:before="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spacing w:before="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spacing w:before="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spacing w:before="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spacing w:before="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spacing w:before="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spacing w:before="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1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600" w:line="240" w:lineRule="auto"/>
        <w:ind w:left="877" w:right="0" w:hanging="425"/>
        <w:jc w:val="both"/>
        <w:rPr>
          <w:b w:val="1"/>
          <w:i w:val="1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Resumen de Capacidades</w:t>
      </w:r>
    </w:p>
    <w:p w:rsidR="00000000" w:rsidDel="00000000" w:rsidP="00000000" w:rsidRDefault="00000000" w:rsidRPr="00000000" w14:paraId="0000010F">
      <w:pPr>
        <w:spacing w:after="120" w:before="120" w:lineRule="auto"/>
        <w:rPr/>
      </w:pPr>
      <w:r w:rsidDel="00000000" w:rsidR="00000000" w:rsidRPr="00000000">
        <w:rPr>
          <w:rtl w:val="0"/>
        </w:rPr>
        <w:t xml:space="preserve">La aplicación debe contar con las siguientes capacidades:</w:t>
      </w:r>
    </w:p>
    <w:p w:rsidR="00000000" w:rsidDel="00000000" w:rsidP="00000000" w:rsidRDefault="00000000" w:rsidRPr="00000000" w14:paraId="00000110">
      <w:pPr>
        <w:widowControl w:val="0"/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Creación de cuentas de usuario con contraseñas para solicitantes y gestores, permitiendo un seguimiento fluido del proceso.</w:t>
      </w:r>
    </w:p>
    <w:p w:rsidR="00000000" w:rsidDel="00000000" w:rsidP="00000000" w:rsidRDefault="00000000" w:rsidRPr="00000000" w14:paraId="00000111">
      <w:pPr>
        <w:widowControl w:val="0"/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Registro digital de información para asegurar su almacenamiento seguro y accesible.</w:t>
      </w:r>
    </w:p>
    <w:p w:rsidR="00000000" w:rsidDel="00000000" w:rsidP="00000000" w:rsidRDefault="00000000" w:rsidRPr="00000000" w14:paraId="00000112">
      <w:pPr>
        <w:widowControl w:val="0"/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Verificación constante de la información y el estado del trámite de los solicitantes dentro del proceso.</w:t>
      </w:r>
    </w:p>
    <w:p w:rsidR="00000000" w:rsidDel="00000000" w:rsidP="00000000" w:rsidRDefault="00000000" w:rsidRPr="00000000" w14:paraId="00000113">
      <w:pPr>
        <w:widowControl w:val="0"/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Registro detallado de los avances en los trámites de los solicitantes a medida que avanzan en el proceso.</w:t>
      </w:r>
    </w:p>
    <w:p w:rsidR="00000000" w:rsidDel="00000000" w:rsidP="00000000" w:rsidRDefault="00000000" w:rsidRPr="00000000" w14:paraId="00000114">
      <w:pPr>
        <w:widowControl w:val="0"/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Generación y presentación de informes que se definirán según el avance específico de cada proceso, proporcionando una visión clara y estructurada de la situación en todo momento.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/>
      </w:pPr>
      <w:bookmarkStart w:colFirst="0" w:colLast="0" w:name="_2s8eyo1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1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600" w:line="240" w:lineRule="auto"/>
        <w:ind w:left="877" w:right="0" w:hanging="425"/>
        <w:jc w:val="both"/>
        <w:rPr>
          <w:b w:val="1"/>
          <w:i w:val="1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Supuestos y Dependencias</w:t>
      </w:r>
    </w:p>
    <w:p w:rsidR="00000000" w:rsidDel="00000000" w:rsidP="00000000" w:rsidRDefault="00000000" w:rsidRPr="00000000" w14:paraId="00000117">
      <w:pPr>
        <w:widowControl w:val="0"/>
        <w:spacing w:before="6" w:lineRule="auto"/>
        <w:jc w:val="left"/>
        <w:rPr/>
      </w:pPr>
      <w:r w:rsidDel="00000000" w:rsidR="00000000" w:rsidRPr="00000000">
        <w:rPr>
          <w:rtl w:val="0"/>
        </w:rPr>
        <w:t xml:space="preserve">El registro digital para el seguimiento del proceso dependerá de que cada solicitante cumpla los requisitos para adjudicación de tierras, caso contrario no existirá un seguimiento.</w:t>
      </w:r>
    </w:p>
    <w:p w:rsidR="00000000" w:rsidDel="00000000" w:rsidP="00000000" w:rsidRDefault="00000000" w:rsidRPr="00000000" w14:paraId="00000118">
      <w:pPr>
        <w:widowControl w:val="0"/>
        <w:spacing w:before="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spacing w:before="6" w:lineRule="auto"/>
        <w:jc w:val="left"/>
        <w:rPr/>
      </w:pPr>
      <w:r w:rsidDel="00000000" w:rsidR="00000000" w:rsidRPr="00000000">
        <w:rPr>
          <w:rtl w:val="0"/>
        </w:rPr>
        <w:t xml:space="preserve">El reporte de estado del trámite y actualización de cada unidad dependerá del gestor encargado de la revisión y a su vez dependerá del cumplimiento de toda normativa interna de la Institución.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firstLine="0"/>
        <w:jc w:val="both"/>
        <w:rPr/>
      </w:pPr>
      <w:bookmarkStart w:colFirst="0" w:colLast="0" w:name="_17dp8vu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1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800" w:line="240" w:lineRule="auto"/>
        <w:ind w:left="538" w:right="0" w:hanging="425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Características del Producto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105.0" w:type="dxa"/>
        <w:jc w:val="left"/>
        <w:tblInd w:w="791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64"/>
        <w:gridCol w:w="4941"/>
        <w:tblGridChange w:id="0">
          <w:tblGrid>
            <w:gridCol w:w="3164"/>
            <w:gridCol w:w="4941"/>
          </w:tblGrid>
        </w:tblGridChange>
      </w:tblGrid>
      <w:tr>
        <w:trPr>
          <w:cantSplit w:val="0"/>
          <w:tblHeader w:val="0"/>
        </w:trP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Reportes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Reportes necesarios por unidad de trabajo.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Subida de documentos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Documentos asociados a la adjudicación de tierras.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Registro de información de los respectivos documentos.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Permitirá a ventanilla única registrar la documentación requerida dentro del proceso.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Revisión de información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Permitirá a cada gestor aprobar la información entregada por el solicitante.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Registro de avances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Cada gestor podrá registrar los avances del solicitante dentro del proceso de adjudicación.</w:t>
            </w:r>
          </w:p>
        </w:tc>
      </w:tr>
    </w:tbl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7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7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sectPr>
      <w:footerReference r:id="rId10" w:type="default"/>
      <w:type w:val="nextPage"/>
      <w:pgSz w:h="16840" w:w="11907" w:orient="portrait"/>
      <w:pgMar w:bottom="1418" w:top="1418" w:left="1701" w:right="60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Arial Black">
    <w:embedRegular w:fontKey="{00000000-0000-0000-0000-000000000000}" r:id="rId3" w:subsetted="0"/>
  </w:font>
  <w:font w:name="Arial (W1)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6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94"/>
        <w:tab w:val="right" w:leader="none" w:pos="8789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CONFIDENCIAL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3"/>
      <w:tblW w:w="8788.0" w:type="dxa"/>
      <w:jc w:val="left"/>
      <w:tblBorders>
        <w:top w:color="000000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2599"/>
      <w:gridCol w:w="3842"/>
      <w:gridCol w:w="2347"/>
      <w:tblGridChange w:id="0">
        <w:tblGrid>
          <w:gridCol w:w="2599"/>
          <w:gridCol w:w="3842"/>
          <w:gridCol w:w="2347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1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94"/>
              <w:tab w:val="right" w:leader="none" w:pos="8789"/>
              <w:tab w:val="center" w:leader="none" w:pos="452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© IST17J</w:t>
          </w:r>
        </w:p>
      </w:tc>
      <w:tc>
        <w:tcPr>
          <w:vAlign w:val="top"/>
        </w:tcPr>
        <w:p w:rsidR="00000000" w:rsidDel="00000000" w:rsidP="00000000" w:rsidRDefault="00000000" w:rsidRPr="00000000" w14:paraId="000001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94"/>
              <w:tab w:val="right" w:leader="none" w:pos="8789"/>
              <w:tab w:val="center" w:leader="none" w:pos="5415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CONFIDENCIAL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1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94"/>
              <w:tab w:val="right" w:leader="none" w:pos="8789"/>
              <w:tab w:val="center" w:leader="none" w:pos="5415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94"/>
        <w:tab w:val="right" w:leader="none" w:pos="8789"/>
        <w:tab w:val="center" w:leader="none" w:pos="5415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4"/>
      <w:tblW w:w="8788.0" w:type="dxa"/>
      <w:jc w:val="left"/>
      <w:tblBorders>
        <w:top w:color="000000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3164"/>
      <w:gridCol w:w="2825"/>
      <w:gridCol w:w="2799"/>
      <w:tblGridChange w:id="0">
        <w:tblGrid>
          <w:gridCol w:w="3164"/>
          <w:gridCol w:w="2825"/>
          <w:gridCol w:w="2799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1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94"/>
              <w:tab w:val="right" w:leader="none" w:pos="8789"/>
              <w:tab w:val="center" w:leader="none" w:pos="5415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© IST17J</w:t>
          </w:r>
        </w:p>
      </w:tc>
      <w:tc>
        <w:tcPr>
          <w:vAlign w:val="top"/>
        </w:tcPr>
        <w:p w:rsidR="00000000" w:rsidDel="00000000" w:rsidP="00000000" w:rsidRDefault="00000000" w:rsidRPr="00000000" w14:paraId="000001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94"/>
              <w:tab w:val="right" w:leader="none" w:pos="8789"/>
              <w:tab w:val="center" w:leader="none" w:pos="5415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CONFIDENCIAL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1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94"/>
              <w:tab w:val="right" w:leader="none" w:pos="8789"/>
              <w:tab w:val="center" w:leader="none" w:pos="5415"/>
            </w:tabs>
            <w:spacing w:after="0" w:before="0" w:line="240" w:lineRule="auto"/>
            <w:ind w:left="0" w:right="0" w:firstLine="0"/>
            <w:jc w:val="right"/>
            <w:rPr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5</w:t>
          </w:r>
        </w:p>
        <w:p w:rsidR="00000000" w:rsidDel="00000000" w:rsidP="00000000" w:rsidRDefault="00000000" w:rsidRPr="00000000" w14:paraId="000001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94"/>
              <w:tab w:val="right" w:leader="none" w:pos="8789"/>
              <w:tab w:val="center" w:leader="none" w:pos="5415"/>
            </w:tabs>
            <w:spacing w:after="0" w:before="0" w:line="240" w:lineRule="auto"/>
            <w:ind w:left="0" w:right="0" w:firstLine="0"/>
            <w:jc w:val="right"/>
            <w:rPr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94"/>
        <w:tab w:val="right" w:leader="none" w:pos="8789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2"/>
      <w:tblW w:w="8588.0" w:type="dxa"/>
      <w:jc w:val="left"/>
      <w:tblBorders>
        <w:top w:color="000000" w:space="0" w:sz="4" w:val="single"/>
        <w:left w:color="000000" w:space="0" w:sz="0" w:val="nil"/>
        <w:bottom w:color="000000" w:space="0" w:sz="2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2599"/>
      <w:gridCol w:w="5989"/>
      <w:tblGridChange w:id="0">
        <w:tblGrid>
          <w:gridCol w:w="2599"/>
          <w:gridCol w:w="5989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1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94"/>
              <w:tab w:val="right" w:leader="none" w:pos="8789"/>
              <w:tab w:val="left" w:leader="none" w:pos="3255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2D">
          <w:pPr>
            <w:jc w:val="center"/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1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94"/>
              <w:tab w:val="right" w:leader="none" w:pos="8789"/>
            </w:tabs>
            <w:spacing w:after="0" w:before="0" w:line="240" w:lineRule="auto"/>
            <w:ind w:left="0" w:right="0" w:firstLine="0"/>
            <w:jc w:val="center"/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94"/>
              <w:tab w:val="right" w:leader="none" w:pos="8789"/>
            </w:tabs>
            <w:spacing w:after="0" w:before="0" w:line="240" w:lineRule="auto"/>
            <w:ind w:left="0" w:right="0" w:firstLine="0"/>
            <w:jc w:val="center"/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INSTITUTO TECNOLOGICO SUPERIOR 17 DE JULIO</w:t>
          </w:r>
        </w:p>
        <w:p w:rsidR="00000000" w:rsidDel="00000000" w:rsidP="00000000" w:rsidRDefault="00000000" w:rsidRPr="00000000" w14:paraId="000001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94"/>
              <w:tab w:val="right" w:leader="none" w:pos="8789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Vía Hda. San José, Polígono Yachay, 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Urcuquí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94"/>
              <w:tab w:val="right" w:leader="none" w:pos="8789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94"/>
        <w:tab w:val="right" w:leader="none" w:pos="8789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344805</wp:posOffset>
          </wp:positionH>
          <wp:positionV relativeFrom="paragraph">
            <wp:posOffset>-612774</wp:posOffset>
          </wp:positionV>
          <wp:extent cx="861060" cy="556260"/>
          <wp:effectExtent b="0" l="0" r="0" t="0"/>
          <wp:wrapSquare wrapText="bothSides" distB="0" distT="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0060" l="20486" r="18936" t="15953"/>
                  <a:stretch>
                    <a:fillRect/>
                  </a:stretch>
                </pic:blipFill>
                <pic:spPr>
                  <a:xfrm>
                    <a:off x="0" y="0"/>
                    <a:ext cx="861060" cy="55626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94"/>
        <w:tab w:val="right" w:leader="none" w:pos="8789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94"/>
        <w:tab w:val="right" w:leader="none" w:pos="8789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SISTEMA </w:t>
    </w:r>
    <w:r w:rsidDel="00000000" w:rsidR="00000000" w:rsidRPr="00000000">
      <w:rPr>
        <w:sz w:val="16"/>
        <w:szCs w:val="16"/>
        <w:rtl w:val="0"/>
      </w:rPr>
      <w:t xml:space="preserve">ÁREA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DE TIERRAS MAG</w:t>
      <w:tab/>
      <w:tab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¡Error! No se encuentra el origen de la referencia.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394"/>
        <w:tab w:val="right" w:leader="none" w:pos="8789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TIERRAS-MAG</w:t>
      <w:tab/>
      <w:tab/>
      <w:t xml:space="preserve">Versión [1.0.0]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"/>
      <w:lvlJc w:val="left"/>
      <w:pPr>
        <w:ind w:left="425" w:hanging="425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877" w:hanging="425"/>
      </w:pPr>
      <w:rPr>
        <w:rFonts w:ascii="Arial (W1)" w:cs="Arial (W1)" w:eastAsia="Arial (W1)" w:hAnsi="Arial (W1)"/>
        <w:sz w:val="28"/>
        <w:szCs w:val="28"/>
        <w:vertAlign w:val="baseline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09" w:hanging="709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C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57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57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57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3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ArialBlack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