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01E04" w14:textId="77777777" w:rsidR="00B6010C" w:rsidRPr="00C17048" w:rsidRDefault="00557EC9">
      <w:pPr>
        <w:spacing w:after="120"/>
        <w:jc w:val="center"/>
        <w:rPr>
          <w:lang w:val="es-MX"/>
        </w:rPr>
      </w:pPr>
      <w:r w:rsidRPr="00C17048">
        <w:rPr>
          <w:b/>
          <w:color w:val="1F4E79"/>
          <w:sz w:val="32"/>
          <w:lang w:val="es-MX"/>
        </w:rPr>
        <w:t>ITINERARIO DEL PROYECTO REACT + NODE.JS</w:t>
      </w:r>
    </w:p>
    <w:p w14:paraId="4BBC54DF" w14:textId="77777777" w:rsidR="00B6010C" w:rsidRPr="00C17048" w:rsidRDefault="00557EC9">
      <w:pPr>
        <w:spacing w:after="160"/>
        <w:jc w:val="center"/>
        <w:rPr>
          <w:lang w:val="es-MX"/>
        </w:rPr>
      </w:pPr>
      <w:r w:rsidRPr="00C17048">
        <w:rPr>
          <w:i/>
          <w:sz w:val="18"/>
          <w:lang w:val="es-MX"/>
        </w:rPr>
        <w:t xml:space="preserve">Planeación basada en los requerimientos de BarberSoft. Cada actividad indica si corresponde a </w:t>
      </w:r>
      <w:proofErr w:type="spellStart"/>
      <w:r w:rsidRPr="00C17048">
        <w:rPr>
          <w:i/>
          <w:sz w:val="18"/>
          <w:lang w:val="es-MX"/>
        </w:rPr>
        <w:t>Frontend</w:t>
      </w:r>
      <w:proofErr w:type="spellEnd"/>
      <w:r w:rsidRPr="00C17048">
        <w:rPr>
          <w:i/>
          <w:sz w:val="18"/>
          <w:lang w:val="es-MX"/>
        </w:rPr>
        <w:t xml:space="preserve"> (</w:t>
      </w:r>
      <w:proofErr w:type="spellStart"/>
      <w:r w:rsidRPr="00C17048">
        <w:rPr>
          <w:i/>
          <w:sz w:val="18"/>
          <w:lang w:val="es-MX"/>
        </w:rPr>
        <w:t>React</w:t>
      </w:r>
      <w:proofErr w:type="spellEnd"/>
      <w:r w:rsidRPr="00C17048">
        <w:rPr>
          <w:i/>
          <w:sz w:val="18"/>
          <w:lang w:val="es-MX"/>
        </w:rPr>
        <w:t xml:space="preserve">) o </w:t>
      </w:r>
      <w:proofErr w:type="spellStart"/>
      <w:r w:rsidRPr="00C17048">
        <w:rPr>
          <w:i/>
          <w:sz w:val="18"/>
          <w:lang w:val="es-MX"/>
        </w:rPr>
        <w:t>Backend</w:t>
      </w:r>
      <w:proofErr w:type="spellEnd"/>
      <w:r w:rsidRPr="00C17048">
        <w:rPr>
          <w:i/>
          <w:sz w:val="18"/>
          <w:lang w:val="es-MX"/>
        </w:rPr>
        <w:t xml:space="preserve"> (Node.js).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592"/>
        <w:gridCol w:w="3744"/>
        <w:gridCol w:w="3744"/>
        <w:gridCol w:w="3744"/>
      </w:tblGrid>
      <w:tr w:rsidR="00B6010C" w14:paraId="63F36774" w14:textId="77777777">
        <w:trPr>
          <w:tblHeader/>
          <w:jc w:val="center"/>
        </w:trPr>
        <w:tc>
          <w:tcPr>
            <w:tcW w:w="792" w:type="dxa"/>
            <w:shd w:val="clear" w:color="auto" w:fill="1F4E79"/>
            <w:vAlign w:val="center"/>
          </w:tcPr>
          <w:p w14:paraId="1310CB8D" w14:textId="77777777" w:rsidR="00B6010C" w:rsidRDefault="00557EC9">
            <w:pPr>
              <w:spacing w:after="40"/>
              <w:jc w:val="center"/>
            </w:pPr>
            <w:proofErr w:type="spellStart"/>
            <w:r>
              <w:rPr>
                <w:rFonts w:ascii="Aptos" w:eastAsia="Aptos" w:hAnsi="Aptos"/>
                <w:b/>
                <w:color w:val="FFFFFF"/>
                <w:sz w:val="17"/>
              </w:rPr>
              <w:t>Semana</w:t>
            </w:r>
            <w:proofErr w:type="spellEnd"/>
          </w:p>
        </w:tc>
        <w:tc>
          <w:tcPr>
            <w:tcW w:w="2592" w:type="dxa"/>
            <w:shd w:val="clear" w:color="auto" w:fill="1F4E79"/>
            <w:vAlign w:val="center"/>
          </w:tcPr>
          <w:p w14:paraId="065DA037" w14:textId="77777777" w:rsidR="00B6010C" w:rsidRDefault="00557EC9">
            <w:pPr>
              <w:spacing w:after="40"/>
              <w:jc w:val="center"/>
            </w:pPr>
            <w:r>
              <w:rPr>
                <w:rFonts w:ascii="Aptos" w:eastAsia="Aptos" w:hAnsi="Aptos"/>
                <w:b/>
                <w:color w:val="FFFFFF"/>
                <w:sz w:val="17"/>
              </w:rPr>
              <w:t>Objetivo</w:t>
            </w:r>
          </w:p>
        </w:tc>
        <w:tc>
          <w:tcPr>
            <w:tcW w:w="3744" w:type="dxa"/>
            <w:shd w:val="clear" w:color="auto" w:fill="1F4E79"/>
            <w:vAlign w:val="center"/>
          </w:tcPr>
          <w:p w14:paraId="50D8161A" w14:textId="77777777" w:rsidR="00B6010C" w:rsidRDefault="00557EC9">
            <w:pPr>
              <w:spacing w:after="40"/>
              <w:jc w:val="center"/>
            </w:pPr>
            <w:r>
              <w:rPr>
                <w:rFonts w:ascii="Aptos" w:eastAsia="Aptos" w:hAnsi="Aptos"/>
                <w:b/>
                <w:color w:val="FFFFFF"/>
                <w:sz w:val="17"/>
              </w:rPr>
              <w:t>Ángel</w:t>
            </w:r>
          </w:p>
        </w:tc>
        <w:tc>
          <w:tcPr>
            <w:tcW w:w="3744" w:type="dxa"/>
            <w:shd w:val="clear" w:color="auto" w:fill="1F4E79"/>
            <w:vAlign w:val="center"/>
          </w:tcPr>
          <w:p w14:paraId="0CD4BF29" w14:textId="77777777" w:rsidR="00B6010C" w:rsidRDefault="00557EC9">
            <w:pPr>
              <w:spacing w:after="40"/>
              <w:jc w:val="center"/>
            </w:pPr>
            <w:r>
              <w:rPr>
                <w:rFonts w:ascii="Aptos" w:eastAsia="Aptos" w:hAnsi="Aptos"/>
                <w:b/>
                <w:color w:val="FFFFFF"/>
                <w:sz w:val="17"/>
              </w:rPr>
              <w:t>Adrián</w:t>
            </w:r>
          </w:p>
        </w:tc>
        <w:tc>
          <w:tcPr>
            <w:tcW w:w="3744" w:type="dxa"/>
            <w:shd w:val="clear" w:color="auto" w:fill="1F4E79"/>
            <w:vAlign w:val="center"/>
          </w:tcPr>
          <w:p w14:paraId="58B647F5" w14:textId="77777777" w:rsidR="00B6010C" w:rsidRDefault="00557EC9">
            <w:pPr>
              <w:spacing w:after="40"/>
              <w:jc w:val="center"/>
            </w:pPr>
            <w:r>
              <w:rPr>
                <w:rFonts w:ascii="Aptos" w:eastAsia="Aptos" w:hAnsi="Aptos"/>
                <w:b/>
                <w:color w:val="FFFFFF"/>
                <w:sz w:val="17"/>
              </w:rPr>
              <w:t>Miguel</w:t>
            </w:r>
          </w:p>
        </w:tc>
      </w:tr>
      <w:tr w:rsidR="00B6010C" w:rsidRPr="00943659" w14:paraId="653D7DBD" w14:textId="77777777">
        <w:trPr>
          <w:jc w:val="center"/>
        </w:trPr>
        <w:tc>
          <w:tcPr>
            <w:tcW w:w="792" w:type="dxa"/>
            <w:vAlign w:val="center"/>
          </w:tcPr>
          <w:p w14:paraId="0BD4CB19" w14:textId="77777777" w:rsidR="00B6010C" w:rsidRPr="00122505" w:rsidRDefault="00557EC9">
            <w:pPr>
              <w:spacing w:after="40"/>
              <w:rPr>
                <w:highlight w:val="yellow"/>
              </w:rPr>
            </w:pPr>
            <w:r w:rsidRPr="00122505">
              <w:rPr>
                <w:rFonts w:ascii="Aptos" w:eastAsia="Aptos" w:hAnsi="Aptos"/>
                <w:sz w:val="15"/>
                <w:highlight w:val="yellow"/>
              </w:rPr>
              <w:t>1</w:t>
            </w:r>
          </w:p>
        </w:tc>
        <w:tc>
          <w:tcPr>
            <w:tcW w:w="2592" w:type="dxa"/>
            <w:vAlign w:val="center"/>
          </w:tcPr>
          <w:p w14:paraId="7D803E84" w14:textId="77777777" w:rsidR="00B6010C" w:rsidRPr="00122505" w:rsidRDefault="00557EC9">
            <w:pPr>
              <w:spacing w:after="40"/>
              <w:rPr>
                <w:highlight w:val="yellow"/>
                <w:lang w:val="es-MX"/>
              </w:rPr>
            </w:pPr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Base técnica, accesos y arquitectura inicial</w:t>
            </w:r>
          </w:p>
        </w:tc>
        <w:tc>
          <w:tcPr>
            <w:tcW w:w="3744" w:type="dxa"/>
            <w:vAlign w:val="center"/>
          </w:tcPr>
          <w:p w14:paraId="3BEB5640" w14:textId="77777777" w:rsidR="00B6010C" w:rsidRPr="00122505" w:rsidRDefault="00557EC9">
            <w:pPr>
              <w:spacing w:after="40"/>
              <w:rPr>
                <w:highlight w:val="yellow"/>
                <w:lang w:val="es-MX"/>
              </w:rPr>
            </w:pPr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Frontend</w:t>
            </w:r>
            <w:proofErr w:type="spellEnd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Crear proyecto </w:t>
            </w:r>
            <w:proofErr w:type="spellStart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React</w:t>
            </w:r>
            <w:proofErr w:type="spellEnd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 con Vite, </w:t>
            </w:r>
            <w:proofErr w:type="spellStart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routing</w:t>
            </w:r>
            <w:proofErr w:type="spellEnd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, </w:t>
            </w:r>
            <w:proofErr w:type="spellStart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layout</w:t>
            </w:r>
            <w:proofErr w:type="spellEnd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 general y </w:t>
            </w:r>
            <w:proofErr w:type="spellStart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navegacion</w:t>
            </w:r>
            <w:proofErr w:type="spellEnd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 </w:t>
            </w:r>
            <w:proofErr w:type="spellStart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Admin</w:t>
            </w:r>
            <w:proofErr w:type="spellEnd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/Empleado.</w:t>
            </w:r>
          </w:p>
          <w:p w14:paraId="4E58984F" w14:textId="77777777" w:rsidR="00B6010C" w:rsidRPr="00122505" w:rsidRDefault="00557EC9">
            <w:pPr>
              <w:spacing w:after="40"/>
              <w:rPr>
                <w:highlight w:val="yellow"/>
                <w:lang w:val="es-MX"/>
              </w:rPr>
            </w:pPr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Backend</w:t>
            </w:r>
            <w:proofErr w:type="spellEnd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Inicializar API Node.js, estructura de carpetas, variables de entorno y </w:t>
            </w:r>
            <w:proofErr w:type="spellStart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endpoint</w:t>
            </w:r>
            <w:proofErr w:type="spellEnd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 de salud.</w:t>
            </w:r>
          </w:p>
        </w:tc>
        <w:tc>
          <w:tcPr>
            <w:tcW w:w="3744" w:type="dxa"/>
            <w:vAlign w:val="center"/>
          </w:tcPr>
          <w:p w14:paraId="37D7FE58" w14:textId="77777777" w:rsidR="00B6010C" w:rsidRPr="00122505" w:rsidRDefault="00557EC9">
            <w:pPr>
              <w:spacing w:after="40"/>
              <w:rPr>
                <w:highlight w:val="yellow"/>
                <w:lang w:val="es-MX"/>
              </w:rPr>
            </w:pPr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Frontend</w:t>
            </w:r>
            <w:proofErr w:type="spellEnd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Maquetar pantalla principal, </w:t>
            </w:r>
            <w:proofErr w:type="spellStart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login</w:t>
            </w:r>
            <w:proofErr w:type="spellEnd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 </w:t>
            </w:r>
            <w:proofErr w:type="spellStart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admin</w:t>
            </w:r>
            <w:proofErr w:type="spellEnd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, </w:t>
            </w:r>
            <w:proofErr w:type="spellStart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login</w:t>
            </w:r>
            <w:proofErr w:type="spellEnd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 empleado y </w:t>
            </w:r>
            <w:proofErr w:type="spellStart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menus</w:t>
            </w:r>
            <w:proofErr w:type="spellEnd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 por rol.</w:t>
            </w:r>
          </w:p>
          <w:p w14:paraId="7445422B" w14:textId="77777777" w:rsidR="00B6010C" w:rsidRPr="00122505" w:rsidRDefault="00557EC9">
            <w:pPr>
              <w:spacing w:after="40"/>
              <w:rPr>
                <w:highlight w:val="yellow"/>
                <w:lang w:val="es-MX"/>
              </w:rPr>
            </w:pPr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Backend</w:t>
            </w:r>
            <w:proofErr w:type="spellEnd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Definir modelo inicial de usuarios, roles y permisos para autenticación.</w:t>
            </w:r>
          </w:p>
        </w:tc>
        <w:tc>
          <w:tcPr>
            <w:tcW w:w="3744" w:type="dxa"/>
            <w:vAlign w:val="center"/>
          </w:tcPr>
          <w:p w14:paraId="20086169" w14:textId="77777777" w:rsidR="00B6010C" w:rsidRPr="00122505" w:rsidRDefault="00557EC9">
            <w:pPr>
              <w:spacing w:after="40"/>
              <w:rPr>
                <w:highlight w:val="yellow"/>
                <w:lang w:val="es-MX"/>
              </w:rPr>
            </w:pPr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Frontend</w:t>
            </w:r>
            <w:proofErr w:type="spellEnd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Definir sistema visual base: botones, inputs, tablas, estados y mensajes.</w:t>
            </w:r>
          </w:p>
          <w:p w14:paraId="7C8DC14C" w14:textId="77777777" w:rsidR="00B6010C" w:rsidRPr="00122505" w:rsidRDefault="00557EC9">
            <w:pPr>
              <w:spacing w:after="40"/>
              <w:rPr>
                <w:highlight w:val="yellow"/>
                <w:lang w:val="es-MX"/>
              </w:rPr>
            </w:pPr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Backend</w:t>
            </w:r>
            <w:proofErr w:type="spellEnd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Diseñar esquema relacional inicial: usuarios, empleados, clientes, servicios, productos y ventas.</w:t>
            </w:r>
          </w:p>
        </w:tc>
      </w:tr>
      <w:tr w:rsidR="00B6010C" w:rsidRPr="00943659" w14:paraId="6252A306" w14:textId="77777777">
        <w:trPr>
          <w:jc w:val="center"/>
        </w:trPr>
        <w:tc>
          <w:tcPr>
            <w:tcW w:w="792" w:type="dxa"/>
            <w:shd w:val="clear" w:color="auto" w:fill="F3F6FA"/>
            <w:vAlign w:val="center"/>
          </w:tcPr>
          <w:p w14:paraId="030DA2B1" w14:textId="21DD3D80" w:rsidR="00B6010C" w:rsidRPr="00122505" w:rsidRDefault="00C17048">
            <w:pPr>
              <w:spacing w:after="40"/>
              <w:rPr>
                <w:highlight w:val="yellow"/>
              </w:rPr>
            </w:pPr>
            <w:r w:rsidRPr="00122505">
              <w:rPr>
                <w:rFonts w:ascii="Aptos" w:eastAsia="Aptos" w:hAnsi="Aptos"/>
                <w:sz w:val="15"/>
                <w:highlight w:val="yellow"/>
              </w:rPr>
              <w:t>1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3D270A69" w14:textId="77777777" w:rsidR="00B6010C" w:rsidRPr="00122505" w:rsidRDefault="00557EC9">
            <w:pPr>
              <w:spacing w:after="40"/>
              <w:rPr>
                <w:highlight w:val="yellow"/>
                <w:lang w:val="es-MX"/>
              </w:rPr>
            </w:pPr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Catálogos base de productos y servicios</w:t>
            </w:r>
          </w:p>
        </w:tc>
        <w:tc>
          <w:tcPr>
            <w:tcW w:w="3744" w:type="dxa"/>
            <w:shd w:val="clear" w:color="auto" w:fill="F3F6FA"/>
            <w:vAlign w:val="center"/>
          </w:tcPr>
          <w:p w14:paraId="1DC73B23" w14:textId="77777777" w:rsidR="00B6010C" w:rsidRPr="00122505" w:rsidRDefault="00557EC9">
            <w:pPr>
              <w:spacing w:after="40"/>
              <w:rPr>
                <w:highlight w:val="yellow"/>
                <w:lang w:val="es-MX"/>
              </w:rPr>
            </w:pPr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Frontend</w:t>
            </w:r>
            <w:proofErr w:type="spellEnd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Conectar vistas de </w:t>
            </w:r>
            <w:proofErr w:type="spellStart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categorias</w:t>
            </w:r>
            <w:proofErr w:type="spellEnd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 con servicios de datos y manejo de carga/error.</w:t>
            </w:r>
          </w:p>
          <w:p w14:paraId="7F3461C9" w14:textId="77777777" w:rsidR="00B6010C" w:rsidRPr="00122505" w:rsidRDefault="00557EC9">
            <w:pPr>
              <w:spacing w:after="40"/>
              <w:rPr>
                <w:highlight w:val="yellow"/>
                <w:lang w:val="es-MX"/>
              </w:rPr>
            </w:pPr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Backend</w:t>
            </w:r>
            <w:proofErr w:type="spellEnd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Crear rutas Node.js para categorías de productos y categorías de servicios.</w:t>
            </w:r>
          </w:p>
        </w:tc>
        <w:tc>
          <w:tcPr>
            <w:tcW w:w="3744" w:type="dxa"/>
            <w:shd w:val="clear" w:color="auto" w:fill="F3F6FA"/>
            <w:vAlign w:val="center"/>
          </w:tcPr>
          <w:p w14:paraId="17986571" w14:textId="77777777" w:rsidR="00B6010C" w:rsidRPr="00122505" w:rsidRDefault="00557EC9">
            <w:pPr>
              <w:spacing w:after="40"/>
              <w:rPr>
                <w:highlight w:val="yellow"/>
                <w:lang w:val="es-MX"/>
              </w:rPr>
            </w:pPr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Frontend</w:t>
            </w:r>
            <w:proofErr w:type="spellEnd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Construir pantallas de catálogo de categorías de productos y categorías de servicios.</w:t>
            </w:r>
          </w:p>
          <w:p w14:paraId="4C78589F" w14:textId="77777777" w:rsidR="00B6010C" w:rsidRPr="00122505" w:rsidRDefault="00557EC9">
            <w:pPr>
              <w:spacing w:after="40"/>
              <w:rPr>
                <w:highlight w:val="yellow"/>
                <w:lang w:val="es-MX"/>
              </w:rPr>
            </w:pPr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Backend</w:t>
            </w:r>
            <w:proofErr w:type="spellEnd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Implementar validaciones de nombre único, estado activo/inactivo y respuestas de error.</w:t>
            </w:r>
          </w:p>
        </w:tc>
        <w:tc>
          <w:tcPr>
            <w:tcW w:w="3744" w:type="dxa"/>
            <w:shd w:val="clear" w:color="auto" w:fill="F3F6FA"/>
            <w:vAlign w:val="center"/>
          </w:tcPr>
          <w:p w14:paraId="3FECAAEC" w14:textId="77777777" w:rsidR="00B6010C" w:rsidRPr="00122505" w:rsidRDefault="00557EC9">
            <w:pPr>
              <w:spacing w:after="40"/>
              <w:rPr>
                <w:highlight w:val="yellow"/>
                <w:lang w:val="es-MX"/>
              </w:rPr>
            </w:pPr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Frontend</w:t>
            </w:r>
            <w:proofErr w:type="spellEnd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Revisar consistencia de tablas, búsqueda, estados vacíos y formularios de catálogos.</w:t>
            </w:r>
          </w:p>
          <w:p w14:paraId="7565ED6F" w14:textId="77777777" w:rsidR="00B6010C" w:rsidRPr="00122505" w:rsidRDefault="00557EC9">
            <w:pPr>
              <w:spacing w:after="40"/>
              <w:rPr>
                <w:highlight w:val="yellow"/>
                <w:lang w:val="es-MX"/>
              </w:rPr>
            </w:pPr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Backend</w:t>
            </w:r>
            <w:proofErr w:type="spellEnd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Crear </w:t>
            </w:r>
            <w:proofErr w:type="spellStart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seeds</w:t>
            </w:r>
            <w:proofErr w:type="spellEnd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 o datos iniciales para categorías y servicios de la barbería.</w:t>
            </w:r>
          </w:p>
        </w:tc>
      </w:tr>
      <w:tr w:rsidR="00B6010C" w:rsidRPr="00943659" w14:paraId="4526DE22" w14:textId="77777777">
        <w:trPr>
          <w:jc w:val="center"/>
        </w:trPr>
        <w:tc>
          <w:tcPr>
            <w:tcW w:w="792" w:type="dxa"/>
            <w:vAlign w:val="center"/>
          </w:tcPr>
          <w:p w14:paraId="17450602" w14:textId="21A2E238" w:rsidR="00B6010C" w:rsidRPr="00122505" w:rsidRDefault="00C17048">
            <w:pPr>
              <w:spacing w:after="40"/>
              <w:rPr>
                <w:highlight w:val="yellow"/>
              </w:rPr>
            </w:pPr>
            <w:r w:rsidRPr="00122505">
              <w:rPr>
                <w:rFonts w:ascii="Aptos" w:eastAsia="Aptos" w:hAnsi="Aptos"/>
                <w:sz w:val="15"/>
                <w:highlight w:val="yellow"/>
              </w:rPr>
              <w:t>1</w:t>
            </w:r>
          </w:p>
        </w:tc>
        <w:tc>
          <w:tcPr>
            <w:tcW w:w="2592" w:type="dxa"/>
            <w:vAlign w:val="center"/>
          </w:tcPr>
          <w:p w14:paraId="4E04329F" w14:textId="77777777" w:rsidR="00B6010C" w:rsidRPr="00122505" w:rsidRDefault="00557EC9">
            <w:pPr>
              <w:spacing w:after="40"/>
              <w:rPr>
                <w:highlight w:val="yellow"/>
                <w:lang w:val="es-MX"/>
              </w:rPr>
            </w:pPr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CRUD de productos y servicios</w:t>
            </w:r>
          </w:p>
        </w:tc>
        <w:tc>
          <w:tcPr>
            <w:tcW w:w="3744" w:type="dxa"/>
            <w:vAlign w:val="center"/>
          </w:tcPr>
          <w:p w14:paraId="1216EAEF" w14:textId="77777777" w:rsidR="00B6010C" w:rsidRPr="00122505" w:rsidRDefault="00557EC9">
            <w:pPr>
              <w:spacing w:after="40"/>
              <w:rPr>
                <w:highlight w:val="yellow"/>
                <w:lang w:val="es-MX"/>
              </w:rPr>
            </w:pPr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Frontend</w:t>
            </w:r>
            <w:proofErr w:type="spellEnd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Integrar formularios reutilizables para altas, ediciones y bajas lógicas.</w:t>
            </w:r>
          </w:p>
          <w:p w14:paraId="143F9F41" w14:textId="77777777" w:rsidR="00B6010C" w:rsidRPr="00122505" w:rsidRDefault="00557EC9">
            <w:pPr>
              <w:spacing w:after="40"/>
              <w:rPr>
                <w:highlight w:val="yellow"/>
                <w:lang w:val="es-MX"/>
              </w:rPr>
            </w:pPr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Backend</w:t>
            </w:r>
            <w:proofErr w:type="spellEnd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Implementar </w:t>
            </w:r>
            <w:proofErr w:type="spellStart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endpoints</w:t>
            </w:r>
            <w:proofErr w:type="spellEnd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 CRUD de productos con stock actual, stock mínimo, costo y precio.</w:t>
            </w:r>
          </w:p>
        </w:tc>
        <w:tc>
          <w:tcPr>
            <w:tcW w:w="3744" w:type="dxa"/>
            <w:vAlign w:val="center"/>
          </w:tcPr>
          <w:p w14:paraId="67CD3E94" w14:textId="77777777" w:rsidR="00B6010C" w:rsidRPr="00122505" w:rsidRDefault="00557EC9">
            <w:pPr>
              <w:spacing w:after="40"/>
              <w:rPr>
                <w:highlight w:val="yellow"/>
                <w:lang w:val="es-MX"/>
              </w:rPr>
            </w:pPr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Frontend</w:t>
            </w:r>
            <w:proofErr w:type="spellEnd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Desarrollar CRUD de productos y CRUD de servicios con filtros y confirmaciones.</w:t>
            </w:r>
          </w:p>
          <w:p w14:paraId="47E695EC" w14:textId="77777777" w:rsidR="00B6010C" w:rsidRPr="00122505" w:rsidRDefault="00557EC9">
            <w:pPr>
              <w:spacing w:after="40"/>
              <w:rPr>
                <w:highlight w:val="yellow"/>
                <w:lang w:val="es-MX"/>
              </w:rPr>
            </w:pPr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Backend</w:t>
            </w:r>
            <w:proofErr w:type="spellEnd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Implementar </w:t>
            </w:r>
            <w:proofErr w:type="spellStart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endpoints</w:t>
            </w:r>
            <w:proofErr w:type="spellEnd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 CRUD de servicios con nombre, precio, descripción y categoría.</w:t>
            </w:r>
          </w:p>
        </w:tc>
        <w:tc>
          <w:tcPr>
            <w:tcW w:w="3744" w:type="dxa"/>
            <w:vAlign w:val="center"/>
          </w:tcPr>
          <w:p w14:paraId="7412569F" w14:textId="77777777" w:rsidR="00B6010C" w:rsidRPr="00122505" w:rsidRDefault="00557EC9">
            <w:pPr>
              <w:spacing w:after="40"/>
              <w:rPr>
                <w:highlight w:val="yellow"/>
                <w:lang w:val="es-MX"/>
              </w:rPr>
            </w:pPr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Frontend</w:t>
            </w:r>
            <w:proofErr w:type="spellEnd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Probar flujos de productos/servicios, validaciones visuales y mensajes claros.</w:t>
            </w:r>
          </w:p>
          <w:p w14:paraId="7E92146F" w14:textId="77777777" w:rsidR="00B6010C" w:rsidRPr="00122505" w:rsidRDefault="00557EC9">
            <w:pPr>
              <w:spacing w:after="40"/>
              <w:rPr>
                <w:highlight w:val="yellow"/>
                <w:lang w:val="es-MX"/>
              </w:rPr>
            </w:pPr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Backend</w:t>
            </w:r>
            <w:proofErr w:type="spellEnd"/>
            <w:r w:rsidRPr="00122505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Agregar validaciones de datos, control de estados activo/inactivo y pruebas de </w:t>
            </w:r>
            <w:proofErr w:type="spellStart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endpoints</w:t>
            </w:r>
            <w:proofErr w:type="spellEnd"/>
            <w:r w:rsidRPr="00122505">
              <w:rPr>
                <w:rFonts w:ascii="Aptos" w:eastAsia="Aptos" w:hAnsi="Aptos"/>
                <w:sz w:val="15"/>
                <w:highlight w:val="yellow"/>
                <w:lang w:val="es-MX"/>
              </w:rPr>
              <w:t>.</w:t>
            </w:r>
          </w:p>
        </w:tc>
      </w:tr>
      <w:tr w:rsidR="00B6010C" w:rsidRPr="00943659" w14:paraId="4566FD74" w14:textId="77777777">
        <w:trPr>
          <w:jc w:val="center"/>
        </w:trPr>
        <w:tc>
          <w:tcPr>
            <w:tcW w:w="792" w:type="dxa"/>
            <w:shd w:val="clear" w:color="auto" w:fill="F3F6FA"/>
            <w:vAlign w:val="center"/>
          </w:tcPr>
          <w:p w14:paraId="7F24A945" w14:textId="5BA3CF75" w:rsidR="00B6010C" w:rsidRDefault="00C17048">
            <w:pPr>
              <w:spacing w:after="40"/>
            </w:pPr>
            <w:r>
              <w:rPr>
                <w:rFonts w:ascii="Aptos" w:eastAsia="Aptos" w:hAnsi="Aptos"/>
                <w:sz w:val="15"/>
              </w:rPr>
              <w:t>2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3C7EC3FD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sz w:val="15"/>
                <w:lang w:val="es-MX"/>
              </w:rPr>
              <w:t>CRUD de clientes, empleados, perfil y permisos</w:t>
            </w:r>
          </w:p>
        </w:tc>
        <w:tc>
          <w:tcPr>
            <w:tcW w:w="3744" w:type="dxa"/>
            <w:shd w:val="clear" w:color="auto" w:fill="F3F6FA"/>
            <w:vAlign w:val="center"/>
          </w:tcPr>
          <w:p w14:paraId="66318791" w14:textId="77777777" w:rsidR="00B6010C" w:rsidRPr="006950A8" w:rsidRDefault="00557EC9">
            <w:pPr>
              <w:spacing w:after="40"/>
              <w:rPr>
                <w:highlight w:val="yellow"/>
                <w:lang w:val="es-MX"/>
              </w:rPr>
            </w:pPr>
            <w:r w:rsidRPr="006950A8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6950A8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Frontend</w:t>
            </w:r>
            <w:proofErr w:type="spellEnd"/>
            <w:r w:rsidRPr="006950A8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6950A8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Crear </w:t>
            </w:r>
            <w:proofErr w:type="spellStart"/>
            <w:r w:rsidRPr="006950A8">
              <w:rPr>
                <w:rFonts w:ascii="Aptos" w:eastAsia="Aptos" w:hAnsi="Aptos"/>
                <w:sz w:val="15"/>
                <w:highlight w:val="yellow"/>
                <w:lang w:val="es-MX"/>
              </w:rPr>
              <w:t>hooks</w:t>
            </w:r>
            <w:proofErr w:type="spellEnd"/>
            <w:r w:rsidRPr="006950A8">
              <w:rPr>
                <w:rFonts w:ascii="Aptos" w:eastAsia="Aptos" w:hAnsi="Aptos"/>
                <w:sz w:val="15"/>
                <w:highlight w:val="yellow"/>
                <w:lang w:val="es-MX"/>
              </w:rPr>
              <w:t>/servicios para consumir API de clientes, empleados y perfil.</w:t>
            </w:r>
          </w:p>
          <w:p w14:paraId="152AAA88" w14:textId="77777777" w:rsidR="00B6010C" w:rsidRPr="006950A8" w:rsidRDefault="00557EC9">
            <w:pPr>
              <w:spacing w:after="40"/>
              <w:rPr>
                <w:highlight w:val="yellow"/>
                <w:lang w:val="es-MX"/>
              </w:rPr>
            </w:pPr>
            <w:r w:rsidRPr="006950A8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6950A8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Backend</w:t>
            </w:r>
            <w:proofErr w:type="spellEnd"/>
            <w:r w:rsidRPr="006950A8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6950A8">
              <w:rPr>
                <w:rFonts w:ascii="Aptos" w:eastAsia="Aptos" w:hAnsi="Aptos"/>
                <w:sz w:val="15"/>
                <w:highlight w:val="yellow"/>
                <w:lang w:val="es-MX"/>
              </w:rPr>
              <w:t>Implementar autenticación, middleware de roles y protección de rutas administrativas.</w:t>
            </w:r>
          </w:p>
        </w:tc>
        <w:tc>
          <w:tcPr>
            <w:tcW w:w="3744" w:type="dxa"/>
            <w:shd w:val="clear" w:color="auto" w:fill="F3F6FA"/>
            <w:vAlign w:val="center"/>
          </w:tcPr>
          <w:p w14:paraId="20DCE99E" w14:textId="77777777" w:rsidR="00B6010C" w:rsidRPr="00B43DE8" w:rsidRDefault="00557EC9">
            <w:pPr>
              <w:spacing w:after="40"/>
              <w:rPr>
                <w:highlight w:val="yellow"/>
                <w:lang w:val="es-MX"/>
              </w:rPr>
            </w:pPr>
            <w:r w:rsidRPr="00B43DE8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B43DE8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Frontend</w:t>
            </w:r>
            <w:proofErr w:type="spellEnd"/>
            <w:r w:rsidRPr="00B43DE8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B43DE8">
              <w:rPr>
                <w:rFonts w:ascii="Aptos" w:eastAsia="Aptos" w:hAnsi="Aptos"/>
                <w:sz w:val="15"/>
                <w:highlight w:val="yellow"/>
                <w:lang w:val="es-MX"/>
              </w:rPr>
              <w:t>Construir CRUD de clientes, empleados y pantalla de perfil de usuario.</w:t>
            </w:r>
          </w:p>
          <w:p w14:paraId="55FB0D71" w14:textId="77777777" w:rsidR="00B6010C" w:rsidRPr="00B43DE8" w:rsidRDefault="00557EC9">
            <w:pPr>
              <w:spacing w:after="40"/>
              <w:rPr>
                <w:highlight w:val="yellow"/>
                <w:lang w:val="es-MX"/>
              </w:rPr>
            </w:pPr>
            <w:r w:rsidRPr="00B43DE8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B43DE8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Backend</w:t>
            </w:r>
            <w:proofErr w:type="spellEnd"/>
            <w:r w:rsidRPr="00B43DE8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B43DE8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Crear </w:t>
            </w:r>
            <w:proofErr w:type="spellStart"/>
            <w:r w:rsidRPr="00B43DE8">
              <w:rPr>
                <w:rFonts w:ascii="Aptos" w:eastAsia="Aptos" w:hAnsi="Aptos"/>
                <w:sz w:val="15"/>
                <w:highlight w:val="yellow"/>
                <w:lang w:val="es-MX"/>
              </w:rPr>
              <w:t>endpoints</w:t>
            </w:r>
            <w:proofErr w:type="spellEnd"/>
            <w:r w:rsidRPr="00B43DE8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 CRUD de clientes y empleados con altas, modificaciones y bajas.</w:t>
            </w:r>
          </w:p>
        </w:tc>
        <w:tc>
          <w:tcPr>
            <w:tcW w:w="3744" w:type="dxa"/>
            <w:shd w:val="clear" w:color="auto" w:fill="F3F6FA"/>
            <w:vAlign w:val="center"/>
          </w:tcPr>
          <w:p w14:paraId="1B3F86FD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Frontend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 xml:space="preserve">Validar formularios de datos personales, permisos visibles y </w:t>
            </w:r>
            <w:proofErr w:type="spellStart"/>
            <w:r w:rsidRPr="00C17048">
              <w:rPr>
                <w:rFonts w:ascii="Aptos" w:eastAsia="Aptos" w:hAnsi="Aptos"/>
                <w:sz w:val="15"/>
                <w:lang w:val="es-MX"/>
              </w:rPr>
              <w:t>navegacion</w:t>
            </w:r>
            <w:proofErr w:type="spellEnd"/>
            <w:r w:rsidRPr="00C17048">
              <w:rPr>
                <w:rFonts w:ascii="Aptos" w:eastAsia="Aptos" w:hAnsi="Aptos"/>
                <w:sz w:val="15"/>
                <w:lang w:val="es-MX"/>
              </w:rPr>
              <w:t xml:space="preserve"> </w:t>
            </w:r>
            <w:proofErr w:type="spellStart"/>
            <w:r w:rsidRPr="00C17048">
              <w:rPr>
                <w:rFonts w:ascii="Aptos" w:eastAsia="Aptos" w:hAnsi="Aptos"/>
                <w:sz w:val="15"/>
                <w:lang w:val="es-MX"/>
              </w:rPr>
              <w:t>segun</w:t>
            </w:r>
            <w:proofErr w:type="spellEnd"/>
            <w:r w:rsidRPr="00C17048">
              <w:rPr>
                <w:rFonts w:ascii="Aptos" w:eastAsia="Aptos" w:hAnsi="Aptos"/>
                <w:sz w:val="15"/>
                <w:lang w:val="es-MX"/>
              </w:rPr>
              <w:t xml:space="preserve"> rol.</w:t>
            </w:r>
          </w:p>
          <w:p w14:paraId="6F2A50B4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Backend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 xml:space="preserve">Registrar bitácora de acciones críticas: alta, baja, edición, cancelación y </w:t>
            </w:r>
            <w:proofErr w:type="spellStart"/>
            <w:r w:rsidRPr="00C17048">
              <w:rPr>
                <w:rFonts w:ascii="Aptos" w:eastAsia="Aptos" w:hAnsi="Aptos"/>
                <w:sz w:val="15"/>
                <w:lang w:val="es-MX"/>
              </w:rPr>
              <w:t>login</w:t>
            </w:r>
            <w:proofErr w:type="spellEnd"/>
            <w:r w:rsidRPr="00C17048">
              <w:rPr>
                <w:rFonts w:ascii="Aptos" w:eastAsia="Aptos" w:hAnsi="Aptos"/>
                <w:sz w:val="15"/>
                <w:lang w:val="es-MX"/>
              </w:rPr>
              <w:t>.</w:t>
            </w:r>
          </w:p>
        </w:tc>
      </w:tr>
      <w:tr w:rsidR="00B6010C" w:rsidRPr="00943659" w14:paraId="19EDC4D4" w14:textId="77777777">
        <w:trPr>
          <w:jc w:val="center"/>
        </w:trPr>
        <w:tc>
          <w:tcPr>
            <w:tcW w:w="792" w:type="dxa"/>
            <w:vAlign w:val="center"/>
          </w:tcPr>
          <w:p w14:paraId="1B1632EB" w14:textId="507B7BED" w:rsidR="00B6010C" w:rsidRDefault="00C17048">
            <w:pPr>
              <w:spacing w:after="40"/>
            </w:pPr>
            <w:r>
              <w:rPr>
                <w:rFonts w:ascii="Aptos" w:eastAsia="Aptos" w:hAnsi="Aptos"/>
                <w:sz w:val="15"/>
              </w:rPr>
              <w:t>2</w:t>
            </w:r>
          </w:p>
        </w:tc>
        <w:tc>
          <w:tcPr>
            <w:tcW w:w="2592" w:type="dxa"/>
            <w:vAlign w:val="center"/>
          </w:tcPr>
          <w:p w14:paraId="3DAC2ACD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sz w:val="15"/>
                <w:lang w:val="es-MX"/>
              </w:rPr>
              <w:t>Venta de servicios e historial de visitas</w:t>
            </w:r>
          </w:p>
        </w:tc>
        <w:tc>
          <w:tcPr>
            <w:tcW w:w="3744" w:type="dxa"/>
            <w:vAlign w:val="center"/>
          </w:tcPr>
          <w:p w14:paraId="10F2D49D" w14:textId="77777777" w:rsidR="00B6010C" w:rsidRPr="00535889" w:rsidRDefault="00557EC9">
            <w:pPr>
              <w:spacing w:after="40"/>
              <w:rPr>
                <w:highlight w:val="yellow"/>
                <w:lang w:val="es-MX"/>
              </w:rPr>
            </w:pPr>
            <w:r w:rsidRPr="00535889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535889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Frontend</w:t>
            </w:r>
            <w:proofErr w:type="spellEnd"/>
            <w:r w:rsidRPr="00535889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535889">
              <w:rPr>
                <w:rFonts w:ascii="Aptos" w:eastAsia="Aptos" w:hAnsi="Aptos"/>
                <w:sz w:val="15"/>
                <w:highlight w:val="yellow"/>
                <w:lang w:val="es-MX"/>
              </w:rPr>
              <w:t>Implementar formulario de venta de servicio con cliente, empleado, servicio y metodo de pago.</w:t>
            </w:r>
          </w:p>
          <w:p w14:paraId="4ED35237" w14:textId="77777777" w:rsidR="00B6010C" w:rsidRPr="00535889" w:rsidRDefault="00557EC9">
            <w:pPr>
              <w:spacing w:after="40"/>
              <w:rPr>
                <w:highlight w:val="yellow"/>
                <w:lang w:val="es-MX"/>
              </w:rPr>
            </w:pPr>
            <w:r w:rsidRPr="00535889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535889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Backend</w:t>
            </w:r>
            <w:proofErr w:type="spellEnd"/>
            <w:r w:rsidRPr="00535889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535889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Crear </w:t>
            </w:r>
            <w:proofErr w:type="spellStart"/>
            <w:r w:rsidRPr="00535889">
              <w:rPr>
                <w:rFonts w:ascii="Aptos" w:eastAsia="Aptos" w:hAnsi="Aptos"/>
                <w:sz w:val="15"/>
                <w:highlight w:val="yellow"/>
                <w:lang w:val="es-MX"/>
              </w:rPr>
              <w:t>endpoint</w:t>
            </w:r>
            <w:proofErr w:type="spellEnd"/>
            <w:r w:rsidRPr="00535889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 transaccional para registrar servicio, venta, visita y comisión.</w:t>
            </w:r>
          </w:p>
        </w:tc>
        <w:tc>
          <w:tcPr>
            <w:tcW w:w="3744" w:type="dxa"/>
            <w:vAlign w:val="center"/>
          </w:tcPr>
          <w:p w14:paraId="1C05F740" w14:textId="77777777" w:rsidR="00B6010C" w:rsidRPr="00B43DE8" w:rsidRDefault="00557EC9">
            <w:pPr>
              <w:spacing w:after="40"/>
              <w:rPr>
                <w:highlight w:val="yellow"/>
                <w:lang w:val="es-MX"/>
              </w:rPr>
            </w:pPr>
            <w:r w:rsidRPr="00B43DE8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B43DE8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Frontend</w:t>
            </w:r>
            <w:proofErr w:type="spellEnd"/>
            <w:r w:rsidRPr="00B43DE8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B43DE8">
              <w:rPr>
                <w:rFonts w:ascii="Aptos" w:eastAsia="Aptos" w:hAnsi="Aptos"/>
                <w:sz w:val="15"/>
                <w:highlight w:val="yellow"/>
                <w:lang w:val="es-MX"/>
              </w:rPr>
              <w:t>Agregar modal de alta rápida de cliente condicionado a la prestación del servicio.</w:t>
            </w:r>
          </w:p>
          <w:p w14:paraId="2BEB21FA" w14:textId="77777777" w:rsidR="00B6010C" w:rsidRPr="00B43DE8" w:rsidRDefault="00557EC9">
            <w:pPr>
              <w:spacing w:after="40"/>
              <w:rPr>
                <w:highlight w:val="yellow"/>
                <w:lang w:val="es-MX"/>
              </w:rPr>
            </w:pPr>
            <w:r w:rsidRPr="00B43DE8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B43DE8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Backend</w:t>
            </w:r>
            <w:proofErr w:type="spellEnd"/>
            <w:r w:rsidRPr="00B43DE8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B43DE8">
              <w:rPr>
                <w:rFonts w:ascii="Aptos" w:eastAsia="Aptos" w:hAnsi="Aptos"/>
                <w:sz w:val="15"/>
                <w:highlight w:val="yellow"/>
                <w:lang w:val="es-MX"/>
              </w:rPr>
              <w:t>Validar reglas de negocio: cliente asociado, servicio activo y empleado autorizado.</w:t>
            </w:r>
          </w:p>
        </w:tc>
        <w:tc>
          <w:tcPr>
            <w:tcW w:w="3744" w:type="dxa"/>
            <w:vAlign w:val="center"/>
          </w:tcPr>
          <w:p w14:paraId="7683317C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Frontend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>Probar cálculos de subtotal, descuentos, total y mensajes de error del formulario.</w:t>
            </w:r>
          </w:p>
          <w:p w14:paraId="220E4EB2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Backend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>Guardar historial de visitas del cliente y preparar consulta para conteo de visitas.</w:t>
            </w:r>
          </w:p>
        </w:tc>
      </w:tr>
      <w:tr w:rsidR="00B6010C" w:rsidRPr="00943659" w14:paraId="622A316F" w14:textId="77777777">
        <w:trPr>
          <w:jc w:val="center"/>
        </w:trPr>
        <w:tc>
          <w:tcPr>
            <w:tcW w:w="792" w:type="dxa"/>
            <w:shd w:val="clear" w:color="auto" w:fill="F3F6FA"/>
            <w:vAlign w:val="center"/>
          </w:tcPr>
          <w:p w14:paraId="51A4BB67" w14:textId="49E5BE43" w:rsidR="00B6010C" w:rsidRDefault="00C17048">
            <w:pPr>
              <w:spacing w:after="40"/>
            </w:pPr>
            <w:r>
              <w:rPr>
                <w:rFonts w:ascii="Aptos" w:eastAsia="Aptos" w:hAnsi="Aptos"/>
                <w:sz w:val="15"/>
              </w:rPr>
              <w:t>3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37B635B6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sz w:val="15"/>
                <w:lang w:val="es-MX"/>
              </w:rPr>
              <w:t>Venta de productos e inventario</w:t>
            </w:r>
          </w:p>
        </w:tc>
        <w:tc>
          <w:tcPr>
            <w:tcW w:w="3744" w:type="dxa"/>
            <w:shd w:val="clear" w:color="auto" w:fill="F3F6FA"/>
            <w:vAlign w:val="center"/>
          </w:tcPr>
          <w:p w14:paraId="6437520B" w14:textId="77777777" w:rsidR="00B6010C" w:rsidRPr="00943659" w:rsidRDefault="00557EC9">
            <w:pPr>
              <w:spacing w:after="40"/>
              <w:rPr>
                <w:highlight w:val="yellow"/>
                <w:lang w:val="es-MX"/>
              </w:rPr>
            </w:pPr>
            <w:r w:rsidRPr="00943659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943659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Frontend</w:t>
            </w:r>
            <w:proofErr w:type="spellEnd"/>
            <w:r w:rsidRPr="00943659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943659">
              <w:rPr>
                <w:rFonts w:ascii="Aptos" w:eastAsia="Aptos" w:hAnsi="Aptos"/>
                <w:sz w:val="15"/>
                <w:highlight w:val="yellow"/>
                <w:lang w:val="es-MX"/>
              </w:rPr>
              <w:t>Implementar formulario de venta de producto y venta adicional ligada a un servicio.</w:t>
            </w:r>
          </w:p>
          <w:p w14:paraId="3953626A" w14:textId="77777777" w:rsidR="00B6010C" w:rsidRPr="00943659" w:rsidRDefault="00557EC9">
            <w:pPr>
              <w:spacing w:after="40"/>
              <w:rPr>
                <w:highlight w:val="yellow"/>
                <w:lang w:val="es-MX"/>
              </w:rPr>
            </w:pPr>
            <w:r w:rsidRPr="00943659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[</w:t>
            </w:r>
            <w:proofErr w:type="spellStart"/>
            <w:r w:rsidRPr="00943659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>Backend</w:t>
            </w:r>
            <w:proofErr w:type="spellEnd"/>
            <w:r w:rsidRPr="00943659">
              <w:rPr>
                <w:rFonts w:ascii="Aptos" w:eastAsia="Aptos" w:hAnsi="Aptos"/>
                <w:b/>
                <w:color w:val="1F4E79"/>
                <w:sz w:val="15"/>
                <w:highlight w:val="yellow"/>
                <w:lang w:val="es-MX"/>
              </w:rPr>
              <w:t xml:space="preserve">] </w:t>
            </w:r>
            <w:r w:rsidRPr="00943659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Crear </w:t>
            </w:r>
            <w:proofErr w:type="spellStart"/>
            <w:r w:rsidRPr="00943659">
              <w:rPr>
                <w:rFonts w:ascii="Aptos" w:eastAsia="Aptos" w:hAnsi="Aptos"/>
                <w:sz w:val="15"/>
                <w:highlight w:val="yellow"/>
                <w:lang w:val="es-MX"/>
              </w:rPr>
              <w:t>endpoint</w:t>
            </w:r>
            <w:proofErr w:type="spellEnd"/>
            <w:r w:rsidRPr="00943659">
              <w:rPr>
                <w:rFonts w:ascii="Aptos" w:eastAsia="Aptos" w:hAnsi="Aptos"/>
                <w:sz w:val="15"/>
                <w:highlight w:val="yellow"/>
                <w:lang w:val="es-MX"/>
              </w:rPr>
              <w:t xml:space="preserve"> de venta de producto con actualización automática de stock.</w:t>
            </w:r>
          </w:p>
        </w:tc>
        <w:tc>
          <w:tcPr>
            <w:tcW w:w="3744" w:type="dxa"/>
            <w:shd w:val="clear" w:color="auto" w:fill="F3F6FA"/>
            <w:vAlign w:val="center"/>
          </w:tcPr>
          <w:p w14:paraId="4EF33DFF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Frontend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>Mostrar disponibilidad, stock mínimo, productos activos y bloqueo por falta de inventario.</w:t>
            </w:r>
          </w:p>
          <w:p w14:paraId="649E3008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Backend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>Validar existencia de producto, stock suficiente y cálculo de totales por línea.</w:t>
            </w:r>
          </w:p>
        </w:tc>
        <w:tc>
          <w:tcPr>
            <w:tcW w:w="3744" w:type="dxa"/>
            <w:shd w:val="clear" w:color="auto" w:fill="F3F6FA"/>
            <w:vAlign w:val="center"/>
          </w:tcPr>
          <w:p w14:paraId="23A59F4A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Frontend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>Realizar pruebas de inventario, mensajes de stock bajo y resumen de productos vendidos.</w:t>
            </w:r>
          </w:p>
          <w:p w14:paraId="23DCA171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Backend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>Agregar consultas de productos vendidos y auditoría de movimientos de inventario.</w:t>
            </w:r>
          </w:p>
        </w:tc>
      </w:tr>
      <w:tr w:rsidR="00B6010C" w:rsidRPr="00943659" w14:paraId="28A8C738" w14:textId="77777777">
        <w:trPr>
          <w:jc w:val="center"/>
        </w:trPr>
        <w:tc>
          <w:tcPr>
            <w:tcW w:w="792" w:type="dxa"/>
            <w:vAlign w:val="center"/>
          </w:tcPr>
          <w:p w14:paraId="07B750CF" w14:textId="3FD2F6A1" w:rsidR="00B6010C" w:rsidRDefault="00C17048">
            <w:pPr>
              <w:spacing w:after="40"/>
            </w:pPr>
            <w:r>
              <w:rPr>
                <w:rFonts w:ascii="Aptos" w:eastAsia="Aptos" w:hAnsi="Aptos"/>
                <w:sz w:val="15"/>
              </w:rPr>
              <w:t>3</w:t>
            </w:r>
          </w:p>
        </w:tc>
        <w:tc>
          <w:tcPr>
            <w:tcW w:w="2592" w:type="dxa"/>
            <w:vAlign w:val="center"/>
          </w:tcPr>
          <w:p w14:paraId="1EA3D4BE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sz w:val="15"/>
                <w:lang w:val="es-MX"/>
              </w:rPr>
              <w:t>Consultas de ventas, rifa y comisiones</w:t>
            </w:r>
          </w:p>
        </w:tc>
        <w:tc>
          <w:tcPr>
            <w:tcW w:w="3744" w:type="dxa"/>
            <w:vAlign w:val="center"/>
          </w:tcPr>
          <w:p w14:paraId="0E2531B4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Frontend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>Construir pantalla Mis Ventas con filtros por fecha, tipo y totales del empleado.</w:t>
            </w:r>
          </w:p>
          <w:p w14:paraId="43F06E1A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Backend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 xml:space="preserve">Crear </w:t>
            </w:r>
            <w:proofErr w:type="spellStart"/>
            <w:r w:rsidRPr="00C17048">
              <w:rPr>
                <w:rFonts w:ascii="Aptos" w:eastAsia="Aptos" w:hAnsi="Aptos"/>
                <w:sz w:val="15"/>
                <w:lang w:val="es-MX"/>
              </w:rPr>
              <w:t>endpoints</w:t>
            </w:r>
            <w:proofErr w:type="spellEnd"/>
            <w:r w:rsidRPr="00C17048">
              <w:rPr>
                <w:rFonts w:ascii="Aptos" w:eastAsia="Aptos" w:hAnsi="Aptos"/>
                <w:sz w:val="15"/>
                <w:lang w:val="es-MX"/>
              </w:rPr>
              <w:t xml:space="preserve"> para consultar ventas del empleado autenticado y detalle de comisiones.</w:t>
            </w:r>
          </w:p>
        </w:tc>
        <w:tc>
          <w:tcPr>
            <w:tcW w:w="3744" w:type="dxa"/>
            <w:vAlign w:val="center"/>
          </w:tcPr>
          <w:p w14:paraId="79BCBF9F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Frontend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>Agregar interfaz de registro de clientes en rifa y consulta de clientes elegibles.</w:t>
            </w:r>
          </w:p>
          <w:p w14:paraId="59103158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Backend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>Implementar reglas de rifa basadas en historial de visitas y registro de participaciones.</w:t>
            </w:r>
          </w:p>
        </w:tc>
        <w:tc>
          <w:tcPr>
            <w:tcW w:w="3744" w:type="dxa"/>
            <w:vAlign w:val="center"/>
          </w:tcPr>
          <w:p w14:paraId="5D41DD1A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Frontend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>Validar tablas de consulta, paginación, filtros y exportación sencilla de resultados.</w:t>
            </w:r>
          </w:p>
          <w:p w14:paraId="42CC0A02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Backend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>Implementar cálculo de comisiones por empleado y pruebas de exactitud financiera.</w:t>
            </w:r>
          </w:p>
        </w:tc>
      </w:tr>
      <w:tr w:rsidR="00B6010C" w:rsidRPr="00943659" w14:paraId="0939BB14" w14:textId="77777777">
        <w:trPr>
          <w:jc w:val="center"/>
        </w:trPr>
        <w:tc>
          <w:tcPr>
            <w:tcW w:w="792" w:type="dxa"/>
            <w:shd w:val="clear" w:color="auto" w:fill="F3F6FA"/>
            <w:vAlign w:val="center"/>
          </w:tcPr>
          <w:p w14:paraId="6DEF76AC" w14:textId="5A9D836B" w:rsidR="00B6010C" w:rsidRDefault="00C17048">
            <w:pPr>
              <w:spacing w:after="40"/>
            </w:pPr>
            <w:r>
              <w:rPr>
                <w:rFonts w:ascii="Aptos" w:eastAsia="Aptos" w:hAnsi="Aptos"/>
                <w:sz w:val="15"/>
              </w:rPr>
              <w:t>3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16A8A1B1" w14:textId="77777777" w:rsidR="00B6010C" w:rsidRDefault="00557EC9">
            <w:pPr>
              <w:spacing w:after="40"/>
            </w:pPr>
            <w:r>
              <w:rPr>
                <w:rFonts w:ascii="Aptos" w:eastAsia="Aptos" w:hAnsi="Aptos"/>
                <w:sz w:val="15"/>
              </w:rPr>
              <w:t>Gestión administrativa de ventas</w:t>
            </w:r>
          </w:p>
        </w:tc>
        <w:tc>
          <w:tcPr>
            <w:tcW w:w="3744" w:type="dxa"/>
            <w:shd w:val="clear" w:color="auto" w:fill="F3F6FA"/>
            <w:vAlign w:val="center"/>
          </w:tcPr>
          <w:p w14:paraId="5E4FCADB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Frontend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 xml:space="preserve">Integrar vista </w:t>
            </w:r>
            <w:proofErr w:type="spellStart"/>
            <w:r w:rsidRPr="00C17048">
              <w:rPr>
                <w:rFonts w:ascii="Aptos" w:eastAsia="Aptos" w:hAnsi="Aptos"/>
                <w:sz w:val="15"/>
                <w:lang w:val="es-MX"/>
              </w:rPr>
              <w:t>admin</w:t>
            </w:r>
            <w:proofErr w:type="spellEnd"/>
            <w:r w:rsidRPr="00C17048">
              <w:rPr>
                <w:rFonts w:ascii="Aptos" w:eastAsia="Aptos" w:hAnsi="Aptos"/>
                <w:sz w:val="15"/>
                <w:lang w:val="es-MX"/>
              </w:rPr>
              <w:t xml:space="preserve"> de ventas con detalle, edición controlada y estados de venta.</w:t>
            </w:r>
          </w:p>
          <w:p w14:paraId="36261F4E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Backend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 xml:space="preserve">Crear </w:t>
            </w:r>
            <w:proofErr w:type="spellStart"/>
            <w:r w:rsidRPr="00C17048">
              <w:rPr>
                <w:rFonts w:ascii="Aptos" w:eastAsia="Aptos" w:hAnsi="Aptos"/>
                <w:sz w:val="15"/>
                <w:lang w:val="es-MX"/>
              </w:rPr>
              <w:t>endpoints</w:t>
            </w:r>
            <w:proofErr w:type="spellEnd"/>
            <w:r w:rsidRPr="00C17048">
              <w:rPr>
                <w:rFonts w:ascii="Aptos" w:eastAsia="Aptos" w:hAnsi="Aptos"/>
                <w:sz w:val="15"/>
                <w:lang w:val="es-MX"/>
              </w:rPr>
              <w:t xml:space="preserve"> </w:t>
            </w:r>
            <w:proofErr w:type="spellStart"/>
            <w:r w:rsidRPr="00C17048">
              <w:rPr>
                <w:rFonts w:ascii="Aptos" w:eastAsia="Aptos" w:hAnsi="Aptos"/>
                <w:sz w:val="15"/>
                <w:lang w:val="es-MX"/>
              </w:rPr>
              <w:t>admin</w:t>
            </w:r>
            <w:proofErr w:type="spellEnd"/>
            <w:r w:rsidRPr="00C17048">
              <w:rPr>
                <w:rFonts w:ascii="Aptos" w:eastAsia="Aptos" w:hAnsi="Aptos"/>
                <w:sz w:val="15"/>
                <w:lang w:val="es-MX"/>
              </w:rPr>
              <w:t xml:space="preserve"> para listar, editar y cancelar ventas con permisos.</w:t>
            </w:r>
          </w:p>
        </w:tc>
        <w:tc>
          <w:tcPr>
            <w:tcW w:w="3744" w:type="dxa"/>
            <w:shd w:val="clear" w:color="auto" w:fill="F3F6FA"/>
            <w:vAlign w:val="center"/>
          </w:tcPr>
          <w:p w14:paraId="6F8BD4D1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Frontend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>Construir diálogos de confirmación para cancelar/eliminar y formularios de corrección.</w:t>
            </w:r>
          </w:p>
          <w:p w14:paraId="62703BD4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Backend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>Asegurar reglas transaccionales al editar/cancelar ventas y revertir stock si aplica.</w:t>
            </w:r>
          </w:p>
        </w:tc>
        <w:tc>
          <w:tcPr>
            <w:tcW w:w="3744" w:type="dxa"/>
            <w:shd w:val="clear" w:color="auto" w:fill="F3F6FA"/>
            <w:vAlign w:val="center"/>
          </w:tcPr>
          <w:p w14:paraId="06B40F0F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Frontend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>Probar casos de venta de servicio, producto, producto adicional y cancelación.</w:t>
            </w:r>
          </w:p>
          <w:p w14:paraId="44B25A29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Backend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>Registrar bitácora de cambios de venta y proteger historiales contra edición manual.</w:t>
            </w:r>
          </w:p>
        </w:tc>
      </w:tr>
      <w:tr w:rsidR="00B6010C" w:rsidRPr="00943659" w14:paraId="45CF39D2" w14:textId="77777777">
        <w:trPr>
          <w:jc w:val="center"/>
        </w:trPr>
        <w:tc>
          <w:tcPr>
            <w:tcW w:w="792" w:type="dxa"/>
            <w:vAlign w:val="center"/>
          </w:tcPr>
          <w:p w14:paraId="06CA9C20" w14:textId="6E74C02B" w:rsidR="00B6010C" w:rsidRDefault="00C17048">
            <w:pPr>
              <w:spacing w:after="40"/>
            </w:pPr>
            <w:r>
              <w:rPr>
                <w:rFonts w:ascii="Aptos" w:eastAsia="Aptos" w:hAnsi="Aptos"/>
                <w:sz w:val="15"/>
              </w:rPr>
              <w:t>4</w:t>
            </w:r>
          </w:p>
        </w:tc>
        <w:tc>
          <w:tcPr>
            <w:tcW w:w="2592" w:type="dxa"/>
            <w:vAlign w:val="center"/>
          </w:tcPr>
          <w:p w14:paraId="25D43166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sz w:val="15"/>
                <w:lang w:val="es-MX"/>
              </w:rPr>
              <w:t>Corte de caja, reportes e indicadores</w:t>
            </w:r>
          </w:p>
        </w:tc>
        <w:tc>
          <w:tcPr>
            <w:tcW w:w="3744" w:type="dxa"/>
            <w:vAlign w:val="center"/>
          </w:tcPr>
          <w:p w14:paraId="5877CB41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Frontend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>Crear pantalla de corte de caja con totales por metodo de pago y efectivo declarado.</w:t>
            </w:r>
          </w:p>
          <w:p w14:paraId="06BD551B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Backend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 xml:space="preserve">Implementar </w:t>
            </w:r>
            <w:proofErr w:type="spellStart"/>
            <w:r w:rsidRPr="00C17048">
              <w:rPr>
                <w:rFonts w:ascii="Aptos" w:eastAsia="Aptos" w:hAnsi="Aptos"/>
                <w:sz w:val="15"/>
                <w:lang w:val="es-MX"/>
              </w:rPr>
              <w:t>endpoint</w:t>
            </w:r>
            <w:proofErr w:type="spellEnd"/>
            <w:r w:rsidRPr="00C17048">
              <w:rPr>
                <w:rFonts w:ascii="Aptos" w:eastAsia="Aptos" w:hAnsi="Aptos"/>
                <w:sz w:val="15"/>
                <w:lang w:val="es-MX"/>
              </w:rPr>
              <w:t xml:space="preserve"> de corte diario/turno con ingresos por servicios y productos.</w:t>
            </w:r>
          </w:p>
        </w:tc>
        <w:tc>
          <w:tcPr>
            <w:tcW w:w="3744" w:type="dxa"/>
            <w:vAlign w:val="center"/>
          </w:tcPr>
          <w:p w14:paraId="2876B424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Frontend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>Construir reportes de ingresos, ganancias, comisiones y filtros por rango de fechas.</w:t>
            </w:r>
          </w:p>
          <w:p w14:paraId="6CE99FEB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Backend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>Crear consultas agregadas para reportes en menos de 2 segundos.</w:t>
            </w:r>
          </w:p>
        </w:tc>
        <w:tc>
          <w:tcPr>
            <w:tcW w:w="3744" w:type="dxa"/>
            <w:vAlign w:val="center"/>
          </w:tcPr>
          <w:p w14:paraId="59A8E837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Frontend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>Diseñar tarjetas KPI, tablas resumidas y visualización clara de diferencias de caja.</w:t>
            </w:r>
          </w:p>
          <w:p w14:paraId="3FE16AE9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Backend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>Validar exactitud de cálculos financieros, descuentos, comisiones y ganancias.</w:t>
            </w:r>
          </w:p>
        </w:tc>
      </w:tr>
      <w:tr w:rsidR="00B6010C" w:rsidRPr="00943659" w14:paraId="2A6762E1" w14:textId="77777777">
        <w:trPr>
          <w:jc w:val="center"/>
        </w:trPr>
        <w:tc>
          <w:tcPr>
            <w:tcW w:w="792" w:type="dxa"/>
            <w:shd w:val="clear" w:color="auto" w:fill="F3F6FA"/>
            <w:vAlign w:val="center"/>
          </w:tcPr>
          <w:p w14:paraId="39EA0A93" w14:textId="7F02E241" w:rsidR="00B6010C" w:rsidRDefault="00C17048">
            <w:pPr>
              <w:spacing w:after="40"/>
            </w:pPr>
            <w:r>
              <w:rPr>
                <w:rFonts w:ascii="Aptos" w:eastAsia="Aptos" w:hAnsi="Aptos"/>
                <w:sz w:val="15"/>
              </w:rPr>
              <w:t>4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62A488B6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sz w:val="15"/>
                <w:lang w:val="es-MX"/>
              </w:rPr>
              <w:t>Integración, pruebas completas y entrega</w:t>
            </w:r>
          </w:p>
        </w:tc>
        <w:tc>
          <w:tcPr>
            <w:tcW w:w="3744" w:type="dxa"/>
            <w:shd w:val="clear" w:color="auto" w:fill="F3F6FA"/>
            <w:vAlign w:val="center"/>
          </w:tcPr>
          <w:p w14:paraId="5D1D89C1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Frontend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>Integrar rutas finales, limpiar servicios de API y preparar flujo completo de demostración.</w:t>
            </w:r>
          </w:p>
          <w:p w14:paraId="513A9092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Backend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>Revisar configuración de Node.js, manejo centralizado de errores y seguridad básica.</w:t>
            </w:r>
          </w:p>
        </w:tc>
        <w:tc>
          <w:tcPr>
            <w:tcW w:w="3744" w:type="dxa"/>
            <w:shd w:val="clear" w:color="auto" w:fill="F3F6FA"/>
            <w:vAlign w:val="center"/>
          </w:tcPr>
          <w:p w14:paraId="4EC91A9D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Frontend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>Corregir pendientes de CRUD, responsive, navegación y consistencia de botones/menús.</w:t>
            </w:r>
          </w:p>
          <w:p w14:paraId="140ED041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Backend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 xml:space="preserve">Completar pruebas de </w:t>
            </w:r>
            <w:proofErr w:type="spellStart"/>
            <w:r w:rsidRPr="00C17048">
              <w:rPr>
                <w:rFonts w:ascii="Aptos" w:eastAsia="Aptos" w:hAnsi="Aptos"/>
                <w:sz w:val="15"/>
                <w:lang w:val="es-MX"/>
              </w:rPr>
              <w:t>endpoints</w:t>
            </w:r>
            <w:proofErr w:type="spellEnd"/>
            <w:r w:rsidRPr="00C17048">
              <w:rPr>
                <w:rFonts w:ascii="Aptos" w:eastAsia="Aptos" w:hAnsi="Aptos"/>
                <w:sz w:val="15"/>
                <w:lang w:val="es-MX"/>
              </w:rPr>
              <w:t>, datos de prueba y documentación de rutas.</w:t>
            </w:r>
          </w:p>
        </w:tc>
        <w:tc>
          <w:tcPr>
            <w:tcW w:w="3744" w:type="dxa"/>
            <w:shd w:val="clear" w:color="auto" w:fill="F3F6FA"/>
            <w:vAlign w:val="center"/>
          </w:tcPr>
          <w:p w14:paraId="17581193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Frontend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 xml:space="preserve">Ejecutar QA final con evidencias de </w:t>
            </w:r>
            <w:proofErr w:type="spellStart"/>
            <w:r w:rsidRPr="00C17048">
              <w:rPr>
                <w:rFonts w:ascii="Aptos" w:eastAsia="Aptos" w:hAnsi="Aptos"/>
                <w:sz w:val="15"/>
                <w:lang w:val="es-MX"/>
              </w:rPr>
              <w:t>login</w:t>
            </w:r>
            <w:proofErr w:type="spellEnd"/>
            <w:r w:rsidRPr="00C17048">
              <w:rPr>
                <w:rFonts w:ascii="Aptos" w:eastAsia="Aptos" w:hAnsi="Aptos"/>
                <w:sz w:val="15"/>
                <w:lang w:val="es-MX"/>
              </w:rPr>
              <w:t>, ventas, inventario, reportes y caja.</w:t>
            </w:r>
          </w:p>
          <w:p w14:paraId="28A70494" w14:textId="77777777" w:rsidR="00B6010C" w:rsidRPr="00C17048" w:rsidRDefault="00557EC9">
            <w:pPr>
              <w:spacing w:after="40"/>
              <w:rPr>
                <w:lang w:val="es-MX"/>
              </w:rPr>
            </w:pPr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[</w:t>
            </w:r>
            <w:proofErr w:type="spellStart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>Backend</w:t>
            </w:r>
            <w:proofErr w:type="spellEnd"/>
            <w:r w:rsidRPr="00C17048">
              <w:rPr>
                <w:rFonts w:ascii="Aptos" w:eastAsia="Aptos" w:hAnsi="Aptos"/>
                <w:b/>
                <w:color w:val="1F4E79"/>
                <w:sz w:val="15"/>
                <w:lang w:val="es-MX"/>
              </w:rPr>
              <w:t xml:space="preserve">] </w:t>
            </w:r>
            <w:r w:rsidRPr="00C17048">
              <w:rPr>
                <w:rFonts w:ascii="Aptos" w:eastAsia="Aptos" w:hAnsi="Aptos"/>
                <w:sz w:val="15"/>
                <w:lang w:val="es-MX"/>
              </w:rPr>
              <w:t>Documentar despliegue, variables de entorno, respaldo de base de datos y cierre técnico.</w:t>
            </w:r>
          </w:p>
        </w:tc>
      </w:tr>
    </w:tbl>
    <w:p w14:paraId="5B4925A8" w14:textId="77777777" w:rsidR="00557EC9" w:rsidRPr="00C17048" w:rsidRDefault="00557EC9">
      <w:pPr>
        <w:rPr>
          <w:lang w:val="es-MX"/>
        </w:rPr>
      </w:pPr>
    </w:p>
    <w:sectPr w:rsidR="00557EC9" w:rsidRPr="00C17048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763"/>
    <w:rsid w:val="00122505"/>
    <w:rsid w:val="0015074B"/>
    <w:rsid w:val="0029639D"/>
    <w:rsid w:val="00326F90"/>
    <w:rsid w:val="00535889"/>
    <w:rsid w:val="00557EC9"/>
    <w:rsid w:val="006950A8"/>
    <w:rsid w:val="0090490F"/>
    <w:rsid w:val="00943659"/>
    <w:rsid w:val="00AA1D8D"/>
    <w:rsid w:val="00B43DE8"/>
    <w:rsid w:val="00B47730"/>
    <w:rsid w:val="00B6010C"/>
    <w:rsid w:val="00C170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55AB6"/>
  <w14:defaultImageDpi w14:val="300"/>
  <w15:docId w15:val="{64C728D6-C322-402D-9403-1D367DF55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927</Words>
  <Characters>5284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Ángel López</cp:lastModifiedBy>
  <cp:revision>4</cp:revision>
  <dcterms:created xsi:type="dcterms:W3CDTF">2026-05-11T13:12:00Z</dcterms:created>
  <dcterms:modified xsi:type="dcterms:W3CDTF">2026-05-13T18:59:00Z</dcterms:modified>
  <cp:category/>
</cp:coreProperties>
</file>