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238" w:rsidRDefault="00DC7238" w:rsidP="00DC7238">
      <w:pPr>
        <w:rPr>
          <w:rFonts w:eastAsiaTheme="minorEastAsia"/>
        </w:rPr>
      </w:pPr>
      <w:r>
        <w:t xml:space="preserve">3.- [6pts]. Aplicando el álgebra de bloques, hallar la función de transferencia de </w:t>
      </w:r>
      <w:r>
        <w:rPr>
          <w:rFonts w:ascii="Tahoma" w:hAnsi="Tahoma" w:cs="Tahoma"/>
        </w:rPr>
        <w:t>�</w:t>
      </w:r>
    </w:p>
    <w:p w:rsidR="00DC7238" w:rsidRDefault="00DC7238" w:rsidP="00DC7238">
      <w:pPr>
        <w:rPr>
          <w:rFonts w:eastAsiaTheme="minorEastAsia"/>
        </w:rPr>
      </w:pPr>
      <w:r>
        <w:rPr>
          <w:rFonts w:eastAsiaTheme="minorEastAsia"/>
          <w:noProof/>
          <w:lang w:eastAsia="es-BO"/>
        </w:rPr>
        <w:drawing>
          <wp:inline distT="0" distB="0" distL="0" distR="0" wp14:anchorId="067B1DD8" wp14:editId="3C349F11">
            <wp:extent cx="5420995" cy="1959610"/>
            <wp:effectExtent l="0" t="0" r="8255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38" w:rsidRDefault="00DC7238" w:rsidP="00DC7238">
      <w:pPr>
        <w:rPr>
          <w:rFonts w:eastAsiaTheme="minorEastAsia"/>
        </w:rPr>
      </w:pPr>
      <w:r>
        <w:rPr>
          <w:rFonts w:eastAsiaTheme="minorEastAsia"/>
        </w:rPr>
        <w:t xml:space="preserve">Paso1 </w:t>
      </w:r>
    </w:p>
    <w:p w:rsidR="00DC7238" w:rsidRDefault="00DC7238" w:rsidP="00DC7238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es-BO"/>
        </w:rPr>
        <w:drawing>
          <wp:inline distT="0" distB="0" distL="0" distR="0" wp14:anchorId="49C72079" wp14:editId="77359EDD">
            <wp:extent cx="4737100" cy="1809750"/>
            <wp:effectExtent l="0" t="0" r="635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38" w:rsidRDefault="00DC7238" w:rsidP="00DC7238">
      <w:pPr>
        <w:rPr>
          <w:rFonts w:eastAsiaTheme="minorEastAsia"/>
        </w:rPr>
      </w:pPr>
      <w:r>
        <w:rPr>
          <w:rFonts w:eastAsiaTheme="minorEastAsia"/>
        </w:rPr>
        <w:t xml:space="preserve">Paso2 </w:t>
      </w:r>
    </w:p>
    <w:p w:rsidR="00DC7238" w:rsidRDefault="00DC7238" w:rsidP="00DC7238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es-BO"/>
        </w:rPr>
        <w:drawing>
          <wp:inline distT="0" distB="0" distL="0" distR="0" wp14:anchorId="5F1C8D7A" wp14:editId="656C71A3">
            <wp:extent cx="4245610" cy="1697990"/>
            <wp:effectExtent l="0" t="0" r="254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38" w:rsidRDefault="00DC7238" w:rsidP="00DC7238">
      <w:pPr>
        <w:rPr>
          <w:rFonts w:eastAsiaTheme="minorEastAsia"/>
        </w:rPr>
      </w:pPr>
      <w:r>
        <w:rPr>
          <w:rFonts w:eastAsiaTheme="minorEastAsia"/>
        </w:rPr>
        <w:t>Paso 3</w:t>
      </w:r>
    </w:p>
    <w:p w:rsidR="00DC7238" w:rsidRDefault="00DC7238" w:rsidP="00DC7238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es-BO"/>
        </w:rPr>
        <w:drawing>
          <wp:inline distT="0" distB="0" distL="0" distR="0" wp14:anchorId="0C505EC6" wp14:editId="02507C45">
            <wp:extent cx="3517900" cy="1206500"/>
            <wp:effectExtent l="0" t="0" r="635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38" w:rsidRDefault="00DC7238" w:rsidP="00DC7238">
      <w:pPr>
        <w:rPr>
          <w:rFonts w:eastAsiaTheme="minorEastAsia"/>
        </w:rPr>
      </w:pPr>
    </w:p>
    <w:p w:rsidR="00295E6D" w:rsidRDefault="00295E6D">
      <w:bookmarkStart w:id="0" w:name="_GoBack"/>
      <w:bookmarkEnd w:id="0"/>
    </w:p>
    <w:sectPr w:rsidR="00295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7C"/>
    <w:rsid w:val="00295E6D"/>
    <w:rsid w:val="002C0A7C"/>
    <w:rsid w:val="00D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BB1B8-500D-4A38-B928-CA6AD87D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2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>company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2022-11-22T14:46:00Z</dcterms:created>
  <dcterms:modified xsi:type="dcterms:W3CDTF">2022-11-22T14:58:00Z</dcterms:modified>
</cp:coreProperties>
</file>