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5C9" w:rsidRDefault="00B935C9">
      <w:r>
        <w:t>Realizar pedido</w:t>
      </w:r>
    </w:p>
    <w:p w:rsidR="00B935C9" w:rsidRDefault="00B935C9">
      <w:r>
        <w:t>Consultar platos</w:t>
      </w:r>
    </w:p>
    <w:p w:rsidR="00B935C9" w:rsidRDefault="00B935C9">
      <w:r w:rsidRPr="00B935C9">
        <w:rPr>
          <w:highlight w:val="yellow"/>
        </w:rPr>
        <w:t>Listar Platos</w:t>
      </w:r>
    </w:p>
    <w:p w:rsidR="00B935C9" w:rsidRDefault="00B935C9">
      <w:r>
        <w:t>Ingresar Platos</w:t>
      </w:r>
    </w:p>
    <w:p w:rsidR="00B935C9" w:rsidRDefault="00B935C9">
      <w:bookmarkStart w:id="0" w:name="_GoBack"/>
      <w:bookmarkEnd w:id="0"/>
      <w:r w:rsidRPr="008F27B1">
        <w:rPr>
          <w:highlight w:val="yellow"/>
        </w:rPr>
        <w:t>Modificar platos</w:t>
      </w:r>
    </w:p>
    <w:p w:rsidR="00B935C9" w:rsidRDefault="00B935C9">
      <w:r>
        <w:t>Eliminar plato</w:t>
      </w:r>
    </w:p>
    <w:p w:rsidR="00B935C9" w:rsidRDefault="00B935C9">
      <w:r w:rsidRPr="00B935C9">
        <w:rPr>
          <w:highlight w:val="yellow"/>
        </w:rPr>
        <w:t>Listar insumos</w:t>
      </w:r>
    </w:p>
    <w:p w:rsidR="00B935C9" w:rsidRDefault="00B935C9">
      <w:r w:rsidRPr="00B935C9">
        <w:rPr>
          <w:highlight w:val="yellow"/>
        </w:rPr>
        <w:t>Ingresar Ingrediente</w:t>
      </w:r>
    </w:p>
    <w:p w:rsidR="00B935C9" w:rsidRDefault="00B935C9">
      <w:r w:rsidRPr="00B935C9">
        <w:rPr>
          <w:highlight w:val="yellow"/>
        </w:rPr>
        <w:t>Modificar ingrediente</w:t>
      </w:r>
    </w:p>
    <w:p w:rsidR="00B935C9" w:rsidRDefault="00B935C9">
      <w:r w:rsidRPr="00B935C9">
        <w:rPr>
          <w:highlight w:val="yellow"/>
        </w:rPr>
        <w:t>Eliminar ingrediente</w:t>
      </w:r>
    </w:p>
    <w:p w:rsidR="00B935C9" w:rsidRDefault="00B935C9">
      <w:r>
        <w:t>Listar pedidos</w:t>
      </w:r>
    </w:p>
    <w:p w:rsidR="00B935C9" w:rsidRDefault="00B935C9">
      <w:r>
        <w:t>Ingresar pedido</w:t>
      </w:r>
    </w:p>
    <w:p w:rsidR="00B935C9" w:rsidRDefault="00B935C9">
      <w:r>
        <w:t>Modificar pedido</w:t>
      </w:r>
    </w:p>
    <w:p w:rsidR="00B935C9" w:rsidRDefault="00B935C9">
      <w:r>
        <w:t>Eliminar pedido</w:t>
      </w:r>
    </w:p>
    <w:p w:rsidR="00B935C9" w:rsidRDefault="00B935C9"/>
    <w:p w:rsidR="00474BCE" w:rsidRDefault="00EB661B">
      <w:r>
        <w:t>Estrategia General:</w:t>
      </w:r>
    </w:p>
    <w:p w:rsidR="00833C7B" w:rsidRDefault="001B231C" w:rsidP="00833C7B">
      <w:pPr>
        <w:pStyle w:val="Prrafodelista"/>
        <w:numPr>
          <w:ilvl w:val="0"/>
          <w:numId w:val="1"/>
        </w:numPr>
      </w:pPr>
      <w:r>
        <w:t>16</w:t>
      </w:r>
      <w:r w:rsidR="00833C7B">
        <w:t xml:space="preserve"> casos de uso básicos promedio de 3 horas por caso, total de 42 horas mínimas de trabajo. </w:t>
      </w:r>
    </w:p>
    <w:p w:rsidR="00EB661B" w:rsidRDefault="00833C7B" w:rsidP="00833C7B">
      <w:pPr>
        <w:pStyle w:val="Prrafodelista"/>
        <w:numPr>
          <w:ilvl w:val="0"/>
          <w:numId w:val="1"/>
        </w:numPr>
      </w:pPr>
      <w:r>
        <w:t>Caso de uso solitud de cotización 7 horas adicionales</w:t>
      </w:r>
    </w:p>
    <w:p w:rsidR="001B231C" w:rsidRDefault="001B231C" w:rsidP="00833C7B">
      <w:pPr>
        <w:pStyle w:val="Prrafodelista"/>
        <w:numPr>
          <w:ilvl w:val="0"/>
          <w:numId w:val="1"/>
        </w:numPr>
      </w:pPr>
      <w:r>
        <w:t>9 adicionales para fachadas y detalles</w:t>
      </w:r>
    </w:p>
    <w:p w:rsidR="00833C7B" w:rsidRDefault="00833C7B" w:rsidP="00833C7B"/>
    <w:p w:rsidR="00833C7B" w:rsidRDefault="00FD4CC7" w:rsidP="00833C7B">
      <w:r>
        <w:t>Total: 74</w:t>
      </w:r>
      <w:r w:rsidR="00833C7B">
        <w:t xml:space="preserve"> horas</w:t>
      </w:r>
    </w:p>
    <w:p w:rsidR="00833C7B" w:rsidRDefault="00FD4CC7" w:rsidP="00833C7B">
      <w:r>
        <w:t>20</w:t>
      </w:r>
      <w:r w:rsidR="00833C7B">
        <w:t xml:space="preserve"> horas por iteración</w:t>
      </w:r>
    </w:p>
    <w:p w:rsidR="00833C7B" w:rsidRDefault="00B73315" w:rsidP="00833C7B">
      <w:r>
        <w:t xml:space="preserve">4 </w:t>
      </w:r>
      <w:r w:rsidR="001B231C">
        <w:t>ciclos</w:t>
      </w:r>
    </w:p>
    <w:p w:rsidR="00B73315" w:rsidRDefault="00B73315" w:rsidP="00833C7B">
      <w:r>
        <w:t>Ciclo1:</w:t>
      </w:r>
    </w:p>
    <w:p w:rsidR="008F27B1" w:rsidRDefault="008F27B1" w:rsidP="008F27B1">
      <w:pPr>
        <w:ind w:firstLine="360"/>
      </w:pPr>
      <w:r>
        <w:t>Semana 1:</w:t>
      </w:r>
    </w:p>
    <w:p w:rsidR="00B73315" w:rsidRDefault="001B231C" w:rsidP="008F27B1">
      <w:pPr>
        <w:pStyle w:val="Prrafodelista"/>
        <w:numPr>
          <w:ilvl w:val="0"/>
          <w:numId w:val="2"/>
        </w:numPr>
        <w:ind w:left="1068"/>
      </w:pPr>
      <w:r>
        <w:t>Ingresar ingrediente</w:t>
      </w:r>
    </w:p>
    <w:p w:rsidR="001B231C" w:rsidRDefault="001B231C" w:rsidP="008F27B1">
      <w:pPr>
        <w:pStyle w:val="Prrafodelista"/>
        <w:numPr>
          <w:ilvl w:val="0"/>
          <w:numId w:val="2"/>
        </w:numPr>
        <w:ind w:left="1068"/>
      </w:pPr>
      <w:r>
        <w:t>Modificar ingrediente</w:t>
      </w:r>
    </w:p>
    <w:p w:rsidR="001B231C" w:rsidRPr="00B935C9" w:rsidRDefault="001B231C" w:rsidP="008F27B1">
      <w:pPr>
        <w:pStyle w:val="Prrafodelista"/>
        <w:numPr>
          <w:ilvl w:val="0"/>
          <w:numId w:val="2"/>
        </w:numPr>
        <w:ind w:left="1068"/>
        <w:rPr>
          <w:highlight w:val="red"/>
        </w:rPr>
      </w:pPr>
      <w:r w:rsidRPr="00B935C9">
        <w:rPr>
          <w:highlight w:val="red"/>
        </w:rPr>
        <w:t>Ingresar alta de insumo</w:t>
      </w:r>
    </w:p>
    <w:p w:rsidR="001B231C" w:rsidRPr="00B935C9" w:rsidRDefault="001B231C" w:rsidP="008F27B1">
      <w:pPr>
        <w:pStyle w:val="Prrafodelista"/>
        <w:numPr>
          <w:ilvl w:val="0"/>
          <w:numId w:val="2"/>
        </w:numPr>
        <w:ind w:left="1068"/>
        <w:rPr>
          <w:highlight w:val="red"/>
        </w:rPr>
      </w:pPr>
      <w:r w:rsidRPr="00B935C9">
        <w:rPr>
          <w:highlight w:val="red"/>
        </w:rPr>
        <w:t>Ingresar baja de insumo</w:t>
      </w:r>
    </w:p>
    <w:p w:rsidR="008F27B1" w:rsidRDefault="008F27B1" w:rsidP="008F27B1">
      <w:pPr>
        <w:ind w:left="708"/>
      </w:pPr>
    </w:p>
    <w:p w:rsidR="00284635" w:rsidRDefault="00284635" w:rsidP="008F27B1">
      <w:pPr>
        <w:ind w:left="708"/>
      </w:pPr>
      <w:r>
        <w:lastRenderedPageBreak/>
        <w:t>Requisitos</w:t>
      </w:r>
    </w:p>
    <w:p w:rsidR="00067C1C" w:rsidRDefault="008076D9" w:rsidP="008F27B1">
      <w:pPr>
        <w:pStyle w:val="Prrafodelista"/>
        <w:numPr>
          <w:ilvl w:val="0"/>
          <w:numId w:val="4"/>
        </w:numPr>
        <w:ind w:left="2133"/>
      </w:pPr>
      <w:r>
        <w:t>Especificación de cada caso de uso</w:t>
      </w:r>
    </w:p>
    <w:p w:rsidR="00284635" w:rsidRDefault="00284635" w:rsidP="008F27B1">
      <w:pPr>
        <w:ind w:left="708"/>
      </w:pPr>
      <w:r>
        <w:t>Inspección</w:t>
      </w:r>
    </w:p>
    <w:p w:rsidR="00284635" w:rsidRDefault="00284635" w:rsidP="008F27B1">
      <w:pPr>
        <w:ind w:left="708"/>
      </w:pPr>
      <w:r>
        <w:t>Diseños de alto nivel</w:t>
      </w:r>
    </w:p>
    <w:p w:rsidR="00067C1C" w:rsidRDefault="00067C1C" w:rsidP="008F27B1">
      <w:pPr>
        <w:pStyle w:val="Prrafodelista"/>
        <w:numPr>
          <w:ilvl w:val="0"/>
          <w:numId w:val="4"/>
        </w:numPr>
        <w:ind w:left="2133"/>
      </w:pPr>
      <w:r>
        <w:t>Diagrama de clases de análisis</w:t>
      </w:r>
    </w:p>
    <w:p w:rsidR="00284635" w:rsidRDefault="00284635" w:rsidP="008F27B1">
      <w:pPr>
        <w:ind w:left="708"/>
      </w:pPr>
      <w:r>
        <w:t>Inspección</w:t>
      </w:r>
    </w:p>
    <w:p w:rsidR="00284635" w:rsidRDefault="00284635" w:rsidP="008F27B1">
      <w:pPr>
        <w:ind w:left="708"/>
      </w:pPr>
      <w:r>
        <w:t>Diseño detallado</w:t>
      </w:r>
    </w:p>
    <w:p w:rsidR="00067C1C" w:rsidRDefault="00067C1C" w:rsidP="008F27B1">
      <w:pPr>
        <w:pStyle w:val="Prrafodelista"/>
        <w:numPr>
          <w:ilvl w:val="0"/>
          <w:numId w:val="4"/>
        </w:numPr>
        <w:ind w:left="2133"/>
      </w:pPr>
      <w:r>
        <w:t>Diagrama de clases de diseño</w:t>
      </w:r>
    </w:p>
    <w:p w:rsidR="00067C1C" w:rsidRDefault="00067C1C" w:rsidP="008F27B1">
      <w:pPr>
        <w:pStyle w:val="Prrafodelista"/>
        <w:numPr>
          <w:ilvl w:val="0"/>
          <w:numId w:val="4"/>
        </w:numPr>
        <w:ind w:left="2133"/>
      </w:pPr>
      <w:r>
        <w:t>Especificación de métodos</w:t>
      </w:r>
    </w:p>
    <w:p w:rsidR="00067C1C" w:rsidRDefault="00067C1C" w:rsidP="008F27B1">
      <w:pPr>
        <w:pStyle w:val="Prrafodelista"/>
        <w:numPr>
          <w:ilvl w:val="0"/>
          <w:numId w:val="4"/>
        </w:numPr>
        <w:ind w:left="2133"/>
      </w:pPr>
      <w:r>
        <w:t>Diagramas de secuencia</w:t>
      </w:r>
    </w:p>
    <w:p w:rsidR="00284635" w:rsidRDefault="00284635" w:rsidP="008F27B1">
      <w:pPr>
        <w:ind w:left="708"/>
      </w:pPr>
      <w:r>
        <w:t>Revisión/inspección</w:t>
      </w:r>
    </w:p>
    <w:p w:rsidR="00284635" w:rsidRDefault="00284635" w:rsidP="008F27B1">
      <w:pPr>
        <w:ind w:left="708"/>
      </w:pPr>
      <w:r>
        <w:t>Codificación</w:t>
      </w:r>
    </w:p>
    <w:p w:rsidR="00067C1C" w:rsidRDefault="008076D9" w:rsidP="008F27B1">
      <w:pPr>
        <w:pStyle w:val="Prrafodelista"/>
        <w:numPr>
          <w:ilvl w:val="0"/>
          <w:numId w:val="5"/>
        </w:numPr>
        <w:ind w:left="1428"/>
      </w:pPr>
      <w:r>
        <w:t>Prototipos totalmente funcionales</w:t>
      </w:r>
    </w:p>
    <w:p w:rsidR="00284635" w:rsidRDefault="00067C1C" w:rsidP="008F27B1">
      <w:pPr>
        <w:ind w:left="708"/>
      </w:pPr>
      <w:r>
        <w:t>Revisión</w:t>
      </w:r>
      <w:r w:rsidR="00284635">
        <w:t xml:space="preserve"> / </w:t>
      </w:r>
      <w:r>
        <w:t>inspección</w:t>
      </w:r>
    </w:p>
    <w:p w:rsidR="00284635" w:rsidRDefault="00067C1C" w:rsidP="008F27B1">
      <w:pPr>
        <w:ind w:left="708"/>
      </w:pPr>
      <w:r>
        <w:t>Pruebas unitarias</w:t>
      </w:r>
    </w:p>
    <w:p w:rsidR="008076D9" w:rsidRDefault="008076D9" w:rsidP="008F27B1">
      <w:pPr>
        <w:pStyle w:val="Prrafodelista"/>
        <w:numPr>
          <w:ilvl w:val="0"/>
          <w:numId w:val="5"/>
        </w:numPr>
        <w:ind w:left="1428"/>
      </w:pPr>
      <w:r>
        <w:t>Validaciones y aprobaciones</w:t>
      </w:r>
    </w:p>
    <w:p w:rsidR="00067C1C" w:rsidRDefault="00067C1C" w:rsidP="008F27B1">
      <w:pPr>
        <w:ind w:left="708"/>
      </w:pPr>
      <w:r>
        <w:t>Pruebas de integración</w:t>
      </w:r>
    </w:p>
    <w:p w:rsidR="008076D9" w:rsidRDefault="008076D9" w:rsidP="008F27B1">
      <w:pPr>
        <w:pStyle w:val="Prrafodelista"/>
        <w:numPr>
          <w:ilvl w:val="0"/>
          <w:numId w:val="5"/>
        </w:numPr>
        <w:ind w:left="1428"/>
      </w:pPr>
      <w:r>
        <w:t>Validaciones y aprobaciones</w:t>
      </w:r>
    </w:p>
    <w:p w:rsidR="00067C1C" w:rsidRDefault="00067C1C" w:rsidP="008F27B1">
      <w:pPr>
        <w:ind w:left="708"/>
      </w:pPr>
      <w:r>
        <w:t>Pruebas de sistema</w:t>
      </w:r>
    </w:p>
    <w:p w:rsidR="008076D9" w:rsidRDefault="008076D9" w:rsidP="008F27B1">
      <w:pPr>
        <w:pStyle w:val="Prrafodelista"/>
        <w:numPr>
          <w:ilvl w:val="0"/>
          <w:numId w:val="5"/>
        </w:numPr>
        <w:ind w:left="1428"/>
      </w:pPr>
      <w:r>
        <w:t>Validaciones y aprobaciones</w:t>
      </w:r>
    </w:p>
    <w:p w:rsidR="00284635" w:rsidRDefault="00284635" w:rsidP="001B231C"/>
    <w:p w:rsidR="001B231C" w:rsidRDefault="006461A1" w:rsidP="008F27B1">
      <w:pPr>
        <w:ind w:firstLine="360"/>
      </w:pPr>
      <w:r>
        <w:t>semana</w:t>
      </w:r>
      <w:r w:rsidR="00284635">
        <w:t>2:</w:t>
      </w:r>
    </w:p>
    <w:p w:rsidR="00284635" w:rsidRDefault="00284635" w:rsidP="00284635">
      <w:pPr>
        <w:pStyle w:val="Prrafodelista"/>
        <w:numPr>
          <w:ilvl w:val="0"/>
          <w:numId w:val="3"/>
        </w:numPr>
      </w:pPr>
      <w:r>
        <w:t>Eliminar ingrediente</w:t>
      </w:r>
    </w:p>
    <w:p w:rsidR="00284635" w:rsidRDefault="00284635" w:rsidP="00284635">
      <w:pPr>
        <w:pStyle w:val="Prrafodelista"/>
        <w:numPr>
          <w:ilvl w:val="0"/>
          <w:numId w:val="3"/>
        </w:numPr>
      </w:pPr>
      <w:r>
        <w:t>Resumen de inventario</w:t>
      </w:r>
    </w:p>
    <w:p w:rsidR="00284635" w:rsidRDefault="00284635" w:rsidP="00284635">
      <w:pPr>
        <w:pStyle w:val="Prrafodelista"/>
        <w:numPr>
          <w:ilvl w:val="0"/>
          <w:numId w:val="3"/>
        </w:numPr>
      </w:pPr>
      <w:r>
        <w:t>Consultar platos</w:t>
      </w:r>
    </w:p>
    <w:p w:rsidR="008F27B1" w:rsidRDefault="008F27B1" w:rsidP="008F27B1">
      <w:pPr>
        <w:pStyle w:val="Prrafodelista"/>
        <w:numPr>
          <w:ilvl w:val="0"/>
          <w:numId w:val="3"/>
        </w:numPr>
      </w:pPr>
      <w:r>
        <w:t>Modificar platos</w:t>
      </w:r>
    </w:p>
    <w:p w:rsidR="00284635" w:rsidRDefault="00284635" w:rsidP="00284635"/>
    <w:sectPr w:rsidR="00284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F6FA2"/>
    <w:multiLevelType w:val="hybridMultilevel"/>
    <w:tmpl w:val="F324413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A5C723B"/>
    <w:multiLevelType w:val="hybridMultilevel"/>
    <w:tmpl w:val="11147B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03C5F"/>
    <w:multiLevelType w:val="hybridMultilevel"/>
    <w:tmpl w:val="4E884584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37324682"/>
    <w:multiLevelType w:val="hybridMultilevel"/>
    <w:tmpl w:val="06706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BA3247"/>
    <w:multiLevelType w:val="hybridMultilevel"/>
    <w:tmpl w:val="FE7A31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1B"/>
    <w:rsid w:val="00067C1C"/>
    <w:rsid w:val="001B231C"/>
    <w:rsid w:val="00284635"/>
    <w:rsid w:val="00474BCE"/>
    <w:rsid w:val="006461A1"/>
    <w:rsid w:val="008076D9"/>
    <w:rsid w:val="00833C7B"/>
    <w:rsid w:val="008F27B1"/>
    <w:rsid w:val="00B73315"/>
    <w:rsid w:val="00B935C9"/>
    <w:rsid w:val="00CD6633"/>
    <w:rsid w:val="00EB661B"/>
    <w:rsid w:val="00EC62FE"/>
    <w:rsid w:val="00FD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8EC95-BF31-4DA0-BF73-F249E9D9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Ambrosio</cp:lastModifiedBy>
  <cp:revision>2</cp:revision>
  <dcterms:created xsi:type="dcterms:W3CDTF">2015-11-08T21:40:00Z</dcterms:created>
  <dcterms:modified xsi:type="dcterms:W3CDTF">2015-11-08T21:40:00Z</dcterms:modified>
</cp:coreProperties>
</file>