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FD93C" w14:textId="1BD90488" w:rsidR="00994522" w:rsidRPr="004F6457" w:rsidRDefault="00037EBF">
      <w:pPr>
        <w:rPr>
          <w:lang w:val="es-ES"/>
        </w:rPr>
      </w:pPr>
      <w:r w:rsidRPr="004F6457">
        <w:rPr>
          <w:lang w:val="es-ES"/>
        </w:rPr>
        <w:t>FUTU MED            -  RUTA N</w:t>
      </w:r>
    </w:p>
    <w:p w14:paraId="74CD265E" w14:textId="77777777" w:rsidR="00037EBF" w:rsidRPr="004F6457" w:rsidRDefault="00037EBF">
      <w:pPr>
        <w:rPr>
          <w:lang w:val="es-ES"/>
        </w:rPr>
      </w:pPr>
    </w:p>
    <w:p w14:paraId="7D11258B" w14:textId="77AE0FA5" w:rsidR="00037EBF" w:rsidRPr="004F6457" w:rsidRDefault="00790B63">
      <w:pPr>
        <w:rPr>
          <w:lang w:val="es-ES"/>
        </w:rPr>
      </w:pPr>
      <w:r w:rsidRPr="004F6457">
        <w:rPr>
          <w:noProof/>
          <w:lang w:val="es-ES"/>
        </w:rPr>
        <w:drawing>
          <wp:inline distT="0" distB="0" distL="0" distR="0" wp14:anchorId="6B9B1AC9" wp14:editId="7F72F832">
            <wp:extent cx="5612130" cy="2625725"/>
            <wp:effectExtent l="0" t="0" r="7620" b="3175"/>
            <wp:docPr id="196029602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96028" name="Imagen 1" descr="Interfaz de usuario gráfica, Texto, Aplicación, Correo electrónico&#10;&#10;El contenido generado por IA puede ser incorrecto."/>
                    <pic:cNvPicPr/>
                  </pic:nvPicPr>
                  <pic:blipFill>
                    <a:blip r:embed="rId5"/>
                    <a:stretch>
                      <a:fillRect/>
                    </a:stretch>
                  </pic:blipFill>
                  <pic:spPr>
                    <a:xfrm>
                      <a:off x="0" y="0"/>
                      <a:ext cx="5612130" cy="2625725"/>
                    </a:xfrm>
                    <a:prstGeom prst="rect">
                      <a:avLst/>
                    </a:prstGeom>
                  </pic:spPr>
                </pic:pic>
              </a:graphicData>
            </a:graphic>
          </wp:inline>
        </w:drawing>
      </w:r>
    </w:p>
    <w:p w14:paraId="17E6F424" w14:textId="77777777" w:rsidR="00C03960" w:rsidRPr="004F6457" w:rsidRDefault="00C03960">
      <w:pPr>
        <w:rPr>
          <w:lang w:val="es-ES"/>
        </w:rPr>
      </w:pPr>
    </w:p>
    <w:p w14:paraId="253737BF" w14:textId="77777777" w:rsidR="00C03960" w:rsidRPr="004F6457" w:rsidRDefault="00C03960" w:rsidP="00C03960">
      <w:r w:rsidRPr="004F6457">
        <w:rPr>
          <w:noProof/>
          <w:lang w:val="es-ES"/>
        </w:rPr>
        <w:drawing>
          <wp:anchor distT="0" distB="0" distL="114300" distR="114300" simplePos="0" relativeHeight="251658240" behindDoc="0" locked="0" layoutInCell="1" allowOverlap="1" wp14:anchorId="63E0D3C6" wp14:editId="03DEF717">
            <wp:simplePos x="1078252" y="4291866"/>
            <wp:positionH relativeFrom="column">
              <wp:align>left</wp:align>
            </wp:positionH>
            <wp:positionV relativeFrom="paragraph">
              <wp:align>top</wp:align>
            </wp:positionV>
            <wp:extent cx="5612130" cy="2247900"/>
            <wp:effectExtent l="0" t="0" r="7620" b="0"/>
            <wp:wrapSquare wrapText="bothSides"/>
            <wp:docPr id="100653815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38154" name="Imagen 1" descr="Interfaz de usuario gráfica, Texto, Aplicación, Correo electrónic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5612130" cy="2247900"/>
                    </a:xfrm>
                    <a:prstGeom prst="rect">
                      <a:avLst/>
                    </a:prstGeom>
                  </pic:spPr>
                </pic:pic>
              </a:graphicData>
            </a:graphic>
          </wp:anchor>
        </w:drawing>
      </w:r>
      <w:r w:rsidRPr="004F6457">
        <w:rPr>
          <w:lang w:val="es-ES"/>
        </w:rPr>
        <w:br w:type="textWrapping" w:clear="all"/>
      </w:r>
      <w:r w:rsidRPr="004F6457">
        <w:t xml:space="preserve">En ese caso, el nivel correcto para POSTEDOR es TRL 5 </w:t>
      </w:r>
      <w:r w:rsidRPr="004F6457">
        <w:rPr>
          <w:rFonts w:ascii="Segoe UI Emoji" w:hAnsi="Segoe UI Emoji" w:cs="Segoe UI Emoji"/>
        </w:rPr>
        <w:t>✅</w:t>
      </w:r>
    </w:p>
    <w:p w14:paraId="526257C1" w14:textId="77777777" w:rsidR="00C03960" w:rsidRPr="004F6457" w:rsidRDefault="00C03960" w:rsidP="00C03960">
      <w:r w:rsidRPr="004F6457">
        <w:t>Porque ya cuenta con:</w:t>
      </w:r>
    </w:p>
    <w:p w14:paraId="21CD57E3" w14:textId="77777777" w:rsidR="00C03960" w:rsidRPr="004F6457" w:rsidRDefault="00C03960" w:rsidP="00C03960">
      <w:pPr>
        <w:numPr>
          <w:ilvl w:val="0"/>
          <w:numId w:val="1"/>
        </w:numPr>
      </w:pPr>
      <w:r w:rsidRPr="004F6457">
        <w:t>Diseño técnico detallado.</w:t>
      </w:r>
    </w:p>
    <w:p w14:paraId="5DB171F6" w14:textId="77777777" w:rsidR="00C03960" w:rsidRPr="004F6457" w:rsidRDefault="00C03960" w:rsidP="00C03960">
      <w:pPr>
        <w:numPr>
          <w:ilvl w:val="0"/>
          <w:numId w:val="1"/>
        </w:numPr>
      </w:pPr>
      <w:r w:rsidRPr="004F6457">
        <w:t>Simulaciones FEM y modelado 3D.</w:t>
      </w:r>
    </w:p>
    <w:p w14:paraId="7B6DC3AE" w14:textId="77777777" w:rsidR="00C03960" w:rsidRPr="004F6457" w:rsidRDefault="00C03960" w:rsidP="00C03960">
      <w:pPr>
        <w:numPr>
          <w:ilvl w:val="0"/>
          <w:numId w:val="1"/>
        </w:numPr>
      </w:pPr>
      <w:r w:rsidRPr="004F6457">
        <w:t>Validación virtual en entorno relevante.</w:t>
      </w:r>
    </w:p>
    <w:p w14:paraId="3CF8D7D5" w14:textId="77777777" w:rsidR="00C03960" w:rsidRPr="004F6457" w:rsidRDefault="00C03960" w:rsidP="00C03960">
      <w:pPr>
        <w:numPr>
          <w:ilvl w:val="0"/>
          <w:numId w:val="1"/>
        </w:numPr>
      </w:pPr>
      <w:r w:rsidRPr="004F6457">
        <w:t>Aún sin validación física o piloto urbano (eso sería TRL 6).</w:t>
      </w:r>
    </w:p>
    <w:p w14:paraId="19E567C5" w14:textId="77777777" w:rsidR="00C03960" w:rsidRPr="004F6457" w:rsidRDefault="00C03960" w:rsidP="00C03960">
      <w:pPr>
        <w:pStyle w:val="Prrafodelista"/>
        <w:numPr>
          <w:ilvl w:val="0"/>
          <w:numId w:val="1"/>
        </w:numPr>
        <w:spacing w:after="0" w:line="240" w:lineRule="auto"/>
        <w:rPr>
          <w:rFonts w:ascii="Times New Roman" w:eastAsia="Times New Roman" w:hAnsi="Times New Roman" w:cs="Times New Roman"/>
          <w:kern w:val="0"/>
          <w:lang w:eastAsia="es-CO"/>
          <w14:ligatures w14:val="none"/>
        </w:rPr>
      </w:pPr>
      <w:r w:rsidRPr="004F6457">
        <w:rPr>
          <w:rFonts w:ascii="Arial" w:eastAsia="Times New Roman" w:hAnsi="Arial" w:cs="Arial"/>
          <w:kern w:val="0"/>
          <w:lang w:eastAsia="es-CO"/>
          <w14:ligatures w14:val="none"/>
        </w:rPr>
        <w:lastRenderedPageBreak/>
        <w:t>18. Resumen técnico</w:t>
      </w:r>
      <w:r w:rsidRPr="004F6457">
        <w:rPr>
          <w:rFonts w:ascii="Arial" w:eastAsia="Times New Roman" w:hAnsi="Arial" w:cs="Arial"/>
          <w:color w:val="E51520"/>
          <w:kern w:val="0"/>
          <w:lang w:eastAsia="es-CO"/>
          <w14:ligatures w14:val="none"/>
        </w:rPr>
        <w:t>*</w:t>
      </w:r>
    </w:p>
    <w:p w14:paraId="10CAABC3" w14:textId="77777777" w:rsidR="00C03960" w:rsidRPr="004F6457" w:rsidRDefault="00C03960" w:rsidP="00C03960">
      <w:pPr>
        <w:pStyle w:val="Prrafodelista"/>
        <w:numPr>
          <w:ilvl w:val="0"/>
          <w:numId w:val="1"/>
        </w:numPr>
        <w:spacing w:after="0" w:line="240" w:lineRule="auto"/>
        <w:rPr>
          <w:rFonts w:ascii="Helvetica" w:eastAsia="Times New Roman" w:hAnsi="Helvetica" w:cs="Helvetica"/>
          <w:kern w:val="0"/>
          <w:sz w:val="19"/>
          <w:szCs w:val="19"/>
          <w:lang w:val="es-ES" w:eastAsia="es-CO"/>
          <w14:ligatures w14:val="none"/>
        </w:rPr>
      </w:pPr>
      <w:r w:rsidRPr="004F6457">
        <w:rPr>
          <w:rFonts w:ascii="Arial" w:eastAsia="Times New Roman" w:hAnsi="Arial" w:cs="Arial"/>
          <w:color w:val="808080"/>
          <w:kern w:val="0"/>
          <w:lang w:val="es-ES" w:eastAsia="es-CO"/>
          <w14:ligatures w14:val="none"/>
        </w:rPr>
        <w:t>Describa en qué consiste la tecnología propuesta, detallando sus componentes principales, el funcionamiento básico y su principio de operación. </w:t>
      </w:r>
      <w:r w:rsidRPr="004F6457">
        <w:rPr>
          <w:rFonts w:ascii="Arial" w:eastAsia="Times New Roman" w:hAnsi="Arial" w:cs="Arial"/>
          <w:color w:val="808080"/>
          <w:kern w:val="0"/>
          <w:sz w:val="22"/>
          <w:szCs w:val="22"/>
          <w:lang w:val="es-ES" w:eastAsia="es-CO"/>
          <w14:ligatures w14:val="none"/>
        </w:rPr>
        <w:t>En caso de que aplique indicar estándares de interoperabilidad; tratamiento de datos personales; protocolo de seguridad de la información recolectada.</w:t>
      </w:r>
      <w:r w:rsidRPr="004F6457">
        <w:rPr>
          <w:rFonts w:ascii="Arial" w:eastAsia="Times New Roman" w:hAnsi="Arial" w:cs="Arial"/>
          <w:color w:val="808080"/>
          <w:kern w:val="0"/>
          <w:lang w:val="es-ES" w:eastAsia="es-CO"/>
          <w14:ligatures w14:val="none"/>
        </w:rPr>
        <w:br/>
      </w:r>
      <w:r w:rsidRPr="004F6457">
        <w:rPr>
          <w:rFonts w:ascii="Arial" w:eastAsia="Times New Roman" w:hAnsi="Arial" w:cs="Arial"/>
          <w:color w:val="808080"/>
          <w:kern w:val="0"/>
          <w:sz w:val="22"/>
          <w:szCs w:val="22"/>
          <w:lang w:val="es-ES" w:eastAsia="es-CO"/>
          <w14:ligatures w14:val="none"/>
        </w:rPr>
        <w:t> (máx 400 palabras)</w:t>
      </w:r>
    </w:p>
    <w:p w14:paraId="2C4C6861" w14:textId="317CD654" w:rsidR="00C03960" w:rsidRPr="004F6457" w:rsidRDefault="00C03960">
      <w:pPr>
        <w:rPr>
          <w:lang w:val="es-ES"/>
        </w:rPr>
      </w:pPr>
    </w:p>
    <w:p w14:paraId="43F24C4A" w14:textId="77777777" w:rsidR="00C03960" w:rsidRPr="004F6457" w:rsidRDefault="00C03960">
      <w:pPr>
        <w:rPr>
          <w:lang w:val="es-ES"/>
        </w:rPr>
      </w:pPr>
    </w:p>
    <w:p w14:paraId="23DAE3F4" w14:textId="17D09FD8" w:rsidR="00532404" w:rsidRPr="004F6457" w:rsidRDefault="00532404" w:rsidP="00532404">
      <w:r w:rsidRPr="004F6457">
        <w:t xml:space="preserve">POSTEDOR es una solución integral de infraestructura energética inteligente que combina poste de distribución eléctrica, </w:t>
      </w:r>
      <w:r w:rsidR="003F3B9F" w:rsidRPr="004F6457">
        <w:t xml:space="preserve">panel solar, </w:t>
      </w:r>
      <w:r w:rsidRPr="004F6457">
        <w:t>transformador toroidal y estación de carga para vehículos eléctricos (VE) en un único sistema modular y estético. Está diseñado para aplicaciones urbanas y rurales, promoviendo la transición hacia una red eléctrica más eficiente, distribuida y sostenible.</w:t>
      </w:r>
    </w:p>
    <w:p w14:paraId="1F67BB45" w14:textId="2C597CEA" w:rsidR="00532404" w:rsidRPr="004F6457" w:rsidRDefault="00532404" w:rsidP="00532404">
      <w:r w:rsidRPr="004F6457">
        <w:t>El sistema integra un transformador toroidal monofásico (5, 10 o 15 kVA, aislamiento Clase B, núcleo de acero al silicio) montado dentro de un poste metálico galvanizado de 12 m con geometría hexagonal y estructura segmentada para facilitar transporte y mantenimiento. Su diseño térmico y electromagnético ha sido validado mediante simulaciones FEM en Elmer y SALOME, asegurando un funcionamiento seguro hasta 130 °C sin necesidad de ventiladores</w:t>
      </w:r>
      <w:r w:rsidR="004F6457" w:rsidRPr="004F6457">
        <w:t xml:space="preserve"> y sin necesidad de aceite ni mineral ni vegetal.</w:t>
      </w:r>
    </w:p>
    <w:p w14:paraId="04D8B2FF" w14:textId="77777777" w:rsidR="003F3B9F" w:rsidRPr="004F6457" w:rsidRDefault="00532404" w:rsidP="00532404">
      <w:r w:rsidRPr="004F6457">
        <w:t>El módulo inferior alberga el cargador eléctrico integrado</w:t>
      </w:r>
    </w:p>
    <w:p w14:paraId="59C58F09" w14:textId="0164F65D" w:rsidR="00A3613E" w:rsidRPr="004F6457" w:rsidRDefault="00A3613E" w:rsidP="004F6457">
      <w:pPr>
        <w:pStyle w:val="Prrafodelista"/>
        <w:numPr>
          <w:ilvl w:val="0"/>
          <w:numId w:val="6"/>
        </w:numPr>
      </w:pPr>
      <w:r w:rsidRPr="004F6457">
        <w:t>Modelo 5kVA , Potencia útil de 4kW – Modo 2/Modo 3 (3.7 kw AC monofásicos) – Cargador wallbox de 3.7kW – Tiempo estimado: 8 a 12h</w:t>
      </w:r>
    </w:p>
    <w:p w14:paraId="04121875" w14:textId="33ACCCCB" w:rsidR="00A3613E" w:rsidRPr="004F6457" w:rsidRDefault="00A3613E" w:rsidP="004F6457">
      <w:pPr>
        <w:pStyle w:val="Prrafodelista"/>
        <w:numPr>
          <w:ilvl w:val="0"/>
          <w:numId w:val="6"/>
        </w:numPr>
      </w:pPr>
      <w:r w:rsidRPr="004F6457">
        <w:t xml:space="preserve">Modelo 10kVA, Potencia útil de 8kW – Modo 3 (7.5 kW AC) / Mini DC (10 kW) – </w:t>
      </w:r>
    </w:p>
    <w:p w14:paraId="5C975748" w14:textId="70F769C7" w:rsidR="00A3613E" w:rsidRPr="004F6457" w:rsidRDefault="00A3613E" w:rsidP="00532404">
      <w:r w:rsidRPr="004F6457">
        <w:t>Cargado ABB Terra 7.4 kW / Delta 10 kW DC – Tiempo estimado: 5-8 h</w:t>
      </w:r>
    </w:p>
    <w:p w14:paraId="2CB5DADF" w14:textId="20F0EF75" w:rsidR="00A3613E" w:rsidRPr="004F6457" w:rsidRDefault="00A3613E" w:rsidP="004F6457">
      <w:pPr>
        <w:pStyle w:val="Prrafodelista"/>
        <w:numPr>
          <w:ilvl w:val="0"/>
          <w:numId w:val="8"/>
        </w:numPr>
      </w:pPr>
      <w:r w:rsidRPr="004F6457">
        <w:t>Modelo 15kVA, Potencia útil de 12kW – Modo 3 (11kW) – Siemens 11kW-Tiempo estimado: 4-6 h</w:t>
      </w:r>
    </w:p>
    <w:p w14:paraId="69881650" w14:textId="05AEB13E" w:rsidR="00532404" w:rsidRPr="004F6457" w:rsidRDefault="00532404" w:rsidP="00532404">
      <w:r w:rsidRPr="004F6457">
        <w:t xml:space="preserve"> </w:t>
      </w:r>
      <w:r w:rsidR="003F3B9F" w:rsidRPr="004F6457">
        <w:t>Dependiendo del modelo</w:t>
      </w:r>
      <w:r w:rsidRPr="004F6457">
        <w:t>, con conectores tipo 2 o tipo NEMA, y un sistema IoT empotrado para monitoreo remoto de variables eléctricas, temperatura, humedad y estado operativo. Este módulo se comunica mediante protocolos estándar Modbus TCP/IP y MQTT, compatibles con plataformas abiertas de gestión energética y redes inteligentes (smart grids).</w:t>
      </w:r>
    </w:p>
    <w:p w14:paraId="24CCE982" w14:textId="77777777" w:rsidR="00532404" w:rsidRPr="004F6457" w:rsidRDefault="00532404" w:rsidP="00532404">
      <w:r w:rsidRPr="004F6457">
        <w:t xml:space="preserve">En cuanto a interoperabilidad y ciberseguridad, el sistema sigue las recomendaciones OCPP 2.0.1 para interoperar con redes de carga pública y soporta cifrado de datos mediante TLS 1.3. Toda la información recolectada (consumo, </w:t>
      </w:r>
      <w:r w:rsidRPr="004F6457">
        <w:lastRenderedPageBreak/>
        <w:t>estado de carga, parámetros térmicos) se anonimiza antes de su transmisión, cumpliendo los lineamientos de la Ley 1581 de 2012 sobre protección de datos personales.</w:t>
      </w:r>
    </w:p>
    <w:p w14:paraId="6426F006" w14:textId="77777777" w:rsidR="00532404" w:rsidRPr="004F6457" w:rsidRDefault="00532404" w:rsidP="00532404">
      <w:r w:rsidRPr="004F6457">
        <w:t>El principio de operación de POSTEDOR se basa en la optimización térmica y electromagnética del transformador toroidal, que reduce pérdidas por histéresis y facilita una disipación pasiva del calor a través de la estructura metálica del poste. Este enfoque permite instalar infraestructura de carga sin gabinetes externos, reduciendo costos de obra civil, ocupación del espacio público y exposición a vandalismo.</w:t>
      </w:r>
    </w:p>
    <w:p w14:paraId="44D3012D" w14:textId="3DD57C0A" w:rsidR="00532404" w:rsidRPr="004F6457" w:rsidRDefault="00532404" w:rsidP="00532404">
      <w:r w:rsidRPr="004F6457">
        <w:t>POSTEDOR representa una evolución en la infraestructura de energía distribuida, integrando electrificación,</w:t>
      </w:r>
      <w:r w:rsidR="004F6457" w:rsidRPr="004F6457">
        <w:t xml:space="preserve"> sistema verde, </w:t>
      </w:r>
      <w:r w:rsidRPr="004F6457">
        <w:t xml:space="preserve"> conectividad y movilidad eléctrica en una sola unidad modular, escalable y sostenible, adaptable a múltiples contextos de la ciudad-región de Medellín.</w:t>
      </w:r>
    </w:p>
    <w:p w14:paraId="7041A1F6" w14:textId="77777777" w:rsidR="00C03960" w:rsidRPr="004F6457" w:rsidRDefault="00C03960">
      <w:pPr>
        <w:rPr>
          <w:lang w:val="es-ES"/>
        </w:rPr>
      </w:pPr>
    </w:p>
    <w:p w14:paraId="21C6622F" w14:textId="334D1F6B" w:rsidR="00C03960" w:rsidRPr="004F6457" w:rsidRDefault="00A3613E">
      <w:r w:rsidRPr="004F6457">
        <w:t>19. Descripción del estado de madurez TRL*</w:t>
      </w:r>
    </w:p>
    <w:p w14:paraId="5AA845FB" w14:textId="77777777" w:rsidR="00A3613E" w:rsidRPr="004F6457" w:rsidRDefault="00A3613E"/>
    <w:p w14:paraId="5E38DE8F" w14:textId="745493A8" w:rsidR="00A3613E" w:rsidRPr="004F6457" w:rsidRDefault="00376858">
      <w:r w:rsidRPr="004F6457">
        <w:t>El proyecto POSTEDOR se encuentra en TRL 5, correspondiente a la validación de componentes en un entorno relevante. Actualmente cuenta con diseños técnicos completos, modelos 3D paramétricos y simulaciones térmicas y electromagnéticas realizadas con herramientas FEM (Elmer y SALOME).</w:t>
      </w:r>
      <w:r w:rsidR="004F6457">
        <w:t xml:space="preserve"> El Postedor se mostró inicialmente en la Feria FISE del sector eléctrico en 2022 y desde allí ha continuado su desarrollo.  </w:t>
      </w:r>
      <w:r w:rsidRPr="004F6457">
        <w:br/>
        <w:t>El sistema ha demostrado su viabilidad funcional a nivel virtual, integrando el transformador toroidal monofásico, el cargador eléctrico interno y el sistema IoT de monitoreo remoto.</w:t>
      </w:r>
      <w:r w:rsidRPr="004F6457">
        <w:br/>
        <w:t>El siguiente paso es la construcción del primer prototipo físico y su validación en entorno urbano controlado, aprovechando el ecosistema de innovación de Medellín a través de Ruta N, EnergyTech y aliados estratégicos como EPM o universidades locales.</w:t>
      </w:r>
      <w:r w:rsidRPr="004F6457">
        <w:br/>
        <w:t>Esta fase permitirá evaluar desempeño térmico, seguridad eléctrica e interoperabilidad, para posteriormente escalar hacia TRL 6 y 7, con vistas a su implementación piloto en zonas de carga inteligente de la ciudad.</w:t>
      </w:r>
      <w:r w:rsidR="004F6457">
        <w:t xml:space="preserve"> Se requiere 3 pilotos: Uno de 5kVA, uno de 10 kVA y uno de 15kVA.  </w:t>
      </w:r>
    </w:p>
    <w:p w14:paraId="62CAEC99" w14:textId="77777777" w:rsidR="00376858" w:rsidRPr="004F6457" w:rsidRDefault="00376858"/>
    <w:p w14:paraId="5DB8CE7E" w14:textId="77777777" w:rsidR="00376858" w:rsidRPr="004F6457" w:rsidRDefault="00376858"/>
    <w:p w14:paraId="1F79890B" w14:textId="77777777" w:rsidR="00376858" w:rsidRPr="004F6457" w:rsidRDefault="00376858"/>
    <w:p w14:paraId="06EC4DB1" w14:textId="77777777" w:rsidR="00376858" w:rsidRPr="004F6457" w:rsidRDefault="00376858" w:rsidP="00376858">
      <w:r w:rsidRPr="004F6457">
        <w:t>20. Ventaja técnica frente a otras tecnologías (Vigilancia tecnológica)*</w:t>
      </w:r>
    </w:p>
    <w:p w14:paraId="326D3C85" w14:textId="77777777" w:rsidR="00376858" w:rsidRPr="004F6457" w:rsidRDefault="00376858" w:rsidP="00376858">
      <w:pPr>
        <w:rPr>
          <w:lang w:val="es-ES"/>
        </w:rPr>
      </w:pPr>
      <w:r w:rsidRPr="004F6457">
        <w:rPr>
          <w:lang w:val="es-ES"/>
        </w:rPr>
        <w:t>Indique las tecnologías similares y atributos diferenciadores frente a ellas.</w:t>
      </w:r>
      <w:r w:rsidRPr="004F6457">
        <w:rPr>
          <w:lang w:val="es-ES"/>
        </w:rPr>
        <w:br/>
        <w:t>(máx 200 palabras)</w:t>
      </w:r>
    </w:p>
    <w:p w14:paraId="704A639D" w14:textId="77777777" w:rsidR="00376858" w:rsidRPr="004F6457" w:rsidRDefault="00376858" w:rsidP="00376858">
      <w:r w:rsidRPr="004F6457">
        <w:t>Las estaciones de carga convencionales requieren gabinetes externos, transformadores aislados y obras civiles adicionales para su instalación. POSTEDOR integra en una sola estructura el poste de distribución, transformador toroidal y cargador para vehículo eléctrico, reduciendo significativamente el volumen, los costos de instalación y el impacto visual.</w:t>
      </w:r>
    </w:p>
    <w:p w14:paraId="70DC6C67" w14:textId="53699759" w:rsidR="00376858" w:rsidRPr="004F6457" w:rsidRDefault="00376858" w:rsidP="00376858">
      <w:r w:rsidRPr="004F6457">
        <w:t xml:space="preserve">A diferencia de los sistemas tradicionales tipo pedestal o mural, POSTEDOR utiliza un transformador toroidal vertical con disipación térmica pasiva dentro del poste metálico galvanizado, eliminando ventiladores </w:t>
      </w:r>
      <w:r w:rsidR="004E72D2">
        <w:t xml:space="preserve">y aceite </w:t>
      </w:r>
      <w:r w:rsidRPr="004F6457">
        <w:t>y extendiendo la vida útil de los componentes eléctricos.</w:t>
      </w:r>
    </w:p>
    <w:p w14:paraId="53379AB0" w14:textId="77777777" w:rsidR="00376858" w:rsidRPr="004F6457" w:rsidRDefault="00376858" w:rsidP="00376858">
      <w:r w:rsidRPr="004F6457">
        <w:t>Su diseño modular facilita mantenimiento, transporte y escalabilidad. Además, incorpora un módulo IoT empotrado que permite telemetría y diagnóstico remoto bajo protocolos OCPP 2.0.1, Modbus y MQTT, garantizando interoperabilidad con plataformas abiertas de gestión energética.</w:t>
      </w:r>
    </w:p>
    <w:p w14:paraId="173621BD" w14:textId="77777777" w:rsidR="00376858" w:rsidRPr="004F6457" w:rsidRDefault="00376858" w:rsidP="00376858">
      <w:r w:rsidRPr="004F6457">
        <w:t>Frente a postes inteligentes existentes (como Enel X o Siemens Smart Pole), POSTEDOR se distingue por integrar la conversión eléctrica local, habilitando la carga de VE directamente desde la red de media tensión sin infraestructura adicional.</w:t>
      </w:r>
    </w:p>
    <w:p w14:paraId="12B9144C" w14:textId="77777777" w:rsidR="00376858" w:rsidRPr="004F6457" w:rsidRDefault="00376858" w:rsidP="00376858">
      <w:r w:rsidRPr="004F6457">
        <w:t>Esta convergencia estructural, eléctrica y digital convierte a POSTEDOR en una infraestructura EnergyTech compacta, segura y replicable, con potencial de patente por su diseño integrado de transformación y carga dentro del propio poste.</w:t>
      </w:r>
    </w:p>
    <w:p w14:paraId="384DB76E" w14:textId="77777777" w:rsidR="00376858" w:rsidRPr="004F6457" w:rsidRDefault="00376858"/>
    <w:p w14:paraId="5821CE9C" w14:textId="77777777" w:rsidR="00376858" w:rsidRPr="004F6457" w:rsidRDefault="00376858"/>
    <w:p w14:paraId="6FD67A59" w14:textId="62430657" w:rsidR="00376858" w:rsidRPr="004F6457" w:rsidRDefault="00376858">
      <w:r w:rsidRPr="004F6457">
        <w:t>21. ¿Quién posee actualmente los derechos patrimoniales (de explotación económica) sobre el desarrollo tecnológico propuesto?</w:t>
      </w:r>
    </w:p>
    <w:p w14:paraId="27903437" w14:textId="77777777" w:rsidR="00376858" w:rsidRPr="004F6457" w:rsidRDefault="00376858"/>
    <w:p w14:paraId="6497A793" w14:textId="0CD7E68E" w:rsidR="00376858" w:rsidRPr="004F6457" w:rsidRDefault="00376858">
      <w:r w:rsidRPr="004F6457">
        <w:t xml:space="preserve">Los derechos patrimoniales y de explotación económica del desarrollo tecnológico POSTEDOR pertenecen actualmente a Alejandro Ochoa Pérez, autor y desarrollador principal del diseño técnico, los modelos 3D, las simulaciones FEM y la arquitectura </w:t>
      </w:r>
      <w:r w:rsidRPr="004F6457">
        <w:lastRenderedPageBreak/>
        <w:t>eléctrica e IoT del sistema</w:t>
      </w:r>
      <w:r w:rsidR="004E72D2">
        <w:t>, mas el sistema Block chain del cargador de vehículos (Contrato inteligente)</w:t>
      </w:r>
      <w:r w:rsidRPr="004F6457">
        <w:t>.</w:t>
      </w:r>
      <w:r w:rsidRPr="004F6457">
        <w:br/>
        <w:t>El proyecto se encuentra en proceso de protección de propiedad intelectual mediante registro de diseño industrial y modelo de utilidad, con el propósito de otorgar licencias de fabricación y comercialización a aliados estratégicos del ecosistema EnergyTech de Medellín.</w:t>
      </w:r>
    </w:p>
    <w:p w14:paraId="0CEED6FF" w14:textId="77777777" w:rsidR="00376858" w:rsidRPr="004F6457" w:rsidRDefault="00376858"/>
    <w:p w14:paraId="2FD61D76" w14:textId="24963EC2" w:rsidR="00376858" w:rsidRPr="004F6457" w:rsidRDefault="00376858">
      <w:r w:rsidRPr="004F6457">
        <w:t>22. ¿Existe algún tipo de cesión, licencia, copropiedad o acuerdo de uso sobre estos derechos?*</w:t>
      </w:r>
    </w:p>
    <w:p w14:paraId="673474FE" w14:textId="7C2A8D7C" w:rsidR="00376858" w:rsidRPr="004F6457" w:rsidRDefault="00376858">
      <w:r w:rsidRPr="004F6457">
        <w:t>Actualmente no existe ninguna cesión, licencia, copropiedad ni acuerdo de uso sobre los derechos del desarrollo tecnológico POSTEDOR.</w:t>
      </w:r>
      <w:r w:rsidRPr="004F6457">
        <w:br/>
        <w:t>El proyecto es de titularidad exclusiva de Alejandro Ochoa Pérez, quien mantiene la propiedad intelectual y los derechos de explotación.</w:t>
      </w:r>
      <w:r w:rsidRPr="004F6457">
        <w:br/>
        <w:t>Sin embargo, se contempla la posibilidad de establecer acuerdos de colaboración o licenciamiento futuro con entidades del ecosistema Ruta N, universidades o empresas del sector energético, para fines de validación, escalamiento y comercialización del producto.</w:t>
      </w:r>
    </w:p>
    <w:p w14:paraId="7004F7FD" w14:textId="77777777" w:rsidR="00497611" w:rsidRPr="004F6457" w:rsidRDefault="00497611"/>
    <w:p w14:paraId="72453E96" w14:textId="1C9A54EA" w:rsidR="00497611" w:rsidRPr="004F6457" w:rsidRDefault="00497611">
      <w:r w:rsidRPr="004F6457">
        <w:t>23. ¿El desarrollo cuenta con algún mecanismo formal de protección de propiedad intelectual (concedido o en trámite)?*</w:t>
      </w:r>
    </w:p>
    <w:p w14:paraId="0D49C155" w14:textId="013EB694" w:rsidR="00497611" w:rsidRPr="004F6457" w:rsidRDefault="00497611">
      <w:r w:rsidRPr="004F6457">
        <w:t>El desarrollo POSTEDOR se encuentra en proceso de documentación para su protección de propiedad intelectual mediante registro de modelo de utilidad y diseño industrial ante la Superintendencia de Industria y Comercio (SIC) de Colombia.</w:t>
      </w:r>
      <w:r w:rsidRPr="004F6457">
        <w:br/>
        <w:t>Actualmente se han elaborado los planos técnicos, memorias descriptivas y simulaciones FEM que respaldan la novedad del diseño.</w:t>
      </w:r>
      <w:r w:rsidRPr="004F6457">
        <w:br/>
        <w:t>Adicionalmente, se evalúa su extensión internacional bajo el esquema PCT (Patent Cooperation Treaty), enfocada en la protección del concepto de integración estructural y eléctrica del transformador toroidal y cargador dentro del poste metálico.</w:t>
      </w:r>
    </w:p>
    <w:p w14:paraId="345E41ED" w14:textId="77777777" w:rsidR="00497611" w:rsidRPr="004F6457" w:rsidRDefault="00497611"/>
    <w:p w14:paraId="58642AD7" w14:textId="5CCBD8C4" w:rsidR="00497611" w:rsidRPr="004F6457" w:rsidRDefault="00497611">
      <w:r w:rsidRPr="004F6457">
        <w:t>24. Indique el estado actual del proceso de protección de propiedad intelectual*</w:t>
      </w:r>
    </w:p>
    <w:p w14:paraId="34C7481B" w14:textId="77777777" w:rsidR="00497611" w:rsidRPr="004F6457" w:rsidRDefault="00497611"/>
    <w:p w14:paraId="3B22C843" w14:textId="0791B5CA" w:rsidR="00497611" w:rsidRPr="004F6457" w:rsidRDefault="00497611">
      <w:r w:rsidRPr="004F6457">
        <w:lastRenderedPageBreak/>
        <w:t>El proceso de protección de propiedad intelectual de POSTEDOR se encuentra en fase de preparación de documentación técnica para su radicación ante la Superintendencia de Industria y Comercio (SIC).</w:t>
      </w:r>
      <w:r w:rsidRPr="004F6457">
        <w:br/>
        <w:t>Actualmente se están consolidando los planos, memorias descriptivas, simulaciones FEM y análisis comparativos de patentabilidad, con el acompañamiento de asesores especializados en innovación tecnológica.</w:t>
      </w:r>
      <w:r w:rsidRPr="004F6457">
        <w:br/>
        <w:t>El objetivo es registrar el desarrollo como modelo de utilidad y diseño industrial durante el año 2025, y posteriormente evaluar su extensión internacional mediante el Tratado de Cooperación en Materia de Patentes (PCT).</w:t>
      </w:r>
    </w:p>
    <w:p w14:paraId="5922B52A" w14:textId="526AEFF3" w:rsidR="00497611" w:rsidRPr="004F6457" w:rsidRDefault="00497611">
      <w:r w:rsidRPr="004F6457">
        <w:t>25. Descripción del problema u oportunidad que resuelve la tecnología* Indique cuál es el reto técnico o de mercado que atiene la solución tecnológica. Precise el alcance geográfico de la problemática u oportunidad e indique una línea base en cifras que muestren la dimensión del problema. Indique la población involucrada con la problemática. (máx. 150 palabras)</w:t>
      </w:r>
    </w:p>
    <w:p w14:paraId="7A6F53D0" w14:textId="09DC8113" w:rsidR="00497611" w:rsidRPr="004F6457" w:rsidRDefault="00497611">
      <w:r w:rsidRPr="004F6457">
        <w:t>El crecimiento de la movilidad eléctrica en Colombia enfrenta un déficit de infraestructura de carga eficiente, interoperable y trazable. Existen menos de 1.000 estaciones públicas para más de 18.000 vehículos eléctricos (2024), concentradas en pocos centros urbanos.</w:t>
      </w:r>
      <w:r w:rsidRPr="004F6457">
        <w:br/>
        <w:t>POSTEDOR aborda esta brecha integrando en una sola estructura el poste de distribución, transformador toroidal y cargador, reduciendo hasta un 40 % los costos de instalación.</w:t>
      </w:r>
      <w:r w:rsidRPr="004F6457">
        <w:br/>
        <w:t>Además, incorpora un sistema blockchain que registra cada transacción de carga mediante un contrato inteligente diseñado para la comercialización descentralizada de energía, garantizando transparencia y micropagos seguros entre usuarios y operadores.</w:t>
      </w:r>
      <w:r w:rsidRPr="004F6457">
        <w:br/>
        <w:t>El alcance es urbano y rural, con foco inicial en la ciudad-región de Medellín, donde la adopción de vehículos eléctricos crece aceleradamente.</w:t>
      </w:r>
      <w:r w:rsidRPr="004F6457">
        <w:br/>
        <w:t>Beneficia a conductores, operadores y entidades energéticas, permitiendo una expansión sostenible, segura y económicamente trazable de la red de carga nacional.</w:t>
      </w:r>
    </w:p>
    <w:p w14:paraId="492F20C3" w14:textId="77777777" w:rsidR="00497611" w:rsidRPr="004F6457" w:rsidRDefault="00497611"/>
    <w:p w14:paraId="0861CEEB" w14:textId="77777777" w:rsidR="00497611" w:rsidRPr="004F6457" w:rsidRDefault="00497611" w:rsidP="00497611">
      <w:r w:rsidRPr="004F6457">
        <w:t>26. ¿Con cuál(es) de los siguientes retos del Plan Distrital de Desarrollo 2024–2027 “Medellín Te Quiere” se alinea la tecnología propuesta?*</w:t>
      </w:r>
    </w:p>
    <w:p w14:paraId="2B4BC9B1" w14:textId="77777777" w:rsidR="00497611" w:rsidRPr="004F6457" w:rsidRDefault="00497611" w:rsidP="00497611">
      <w:r w:rsidRPr="004F6457">
        <w:t>Educación para el bienestar económico</w:t>
      </w:r>
    </w:p>
    <w:p w14:paraId="1585473F" w14:textId="77777777" w:rsidR="00497611" w:rsidRPr="004F6457" w:rsidRDefault="00497611" w:rsidP="00497611">
      <w:r w:rsidRPr="004F6457">
        <w:t>Salud integral para el bienestar físico y mental</w:t>
      </w:r>
    </w:p>
    <w:p w14:paraId="350AFB5A" w14:textId="77777777" w:rsidR="00497611" w:rsidRPr="004F6457" w:rsidRDefault="00497611" w:rsidP="00497611">
      <w:r w:rsidRPr="004F6457">
        <w:t>Seguridad y convivencia ciudadana</w:t>
      </w:r>
    </w:p>
    <w:p w14:paraId="01597FC5" w14:textId="77777777" w:rsidR="00497611" w:rsidRPr="004F6457" w:rsidRDefault="00497611" w:rsidP="00497611">
      <w:r w:rsidRPr="004F6457">
        <w:lastRenderedPageBreak/>
        <w:t>Infraestructura para el desarrollo</w:t>
      </w:r>
    </w:p>
    <w:p w14:paraId="61875466" w14:textId="77777777" w:rsidR="00497611" w:rsidRPr="004F6457" w:rsidRDefault="00497611" w:rsidP="00497611">
      <w:r w:rsidRPr="004F6457">
        <w:t>Sostenibilidad ambiental</w:t>
      </w:r>
    </w:p>
    <w:p w14:paraId="7C21F409" w14:textId="77777777" w:rsidR="00497611" w:rsidRPr="004F6457" w:rsidRDefault="00497611" w:rsidP="00497611">
      <w:r w:rsidRPr="004F6457">
        <w:rPr>
          <w:rFonts w:ascii="Segoe UI Emoji" w:hAnsi="Segoe UI Emoji" w:cs="Segoe UI Emoji"/>
        </w:rPr>
        <w:t>✅</w:t>
      </w:r>
      <w:r w:rsidRPr="004F6457">
        <w:t xml:space="preserve"> Infraestructura para el desarrollo:</w:t>
      </w:r>
      <w:r w:rsidRPr="004F6457">
        <w:br/>
        <w:t>POSTEDOR moderniza la infraestructura eléctrica de la ciudad integrando energía, conectividad y carga de vehículos eléctricos en un solo sistema modular, promoviendo redes inteligentes y eficiencia energética.</w:t>
      </w:r>
    </w:p>
    <w:p w14:paraId="3D9C0929" w14:textId="77777777" w:rsidR="00497611" w:rsidRPr="004F6457" w:rsidRDefault="00497611" w:rsidP="00497611">
      <w:r w:rsidRPr="004F6457">
        <w:rPr>
          <w:rFonts w:ascii="Segoe UI Emoji" w:hAnsi="Segoe UI Emoji" w:cs="Segoe UI Emoji"/>
        </w:rPr>
        <w:t>✅</w:t>
      </w:r>
      <w:r w:rsidRPr="004F6457">
        <w:t xml:space="preserve"> Sostenibilidad ambiental:</w:t>
      </w:r>
      <w:r w:rsidRPr="004F6457">
        <w:br/>
        <w:t>Contribuye a la transición energética de Medellín al facilitar la expansión de la movilidad eléctrica, reducir pérdidas energéticas y habilitar la comercialización descentralizada mediante blockchain, fomentando un ecosistema urbano más limpio y resiliente.</w:t>
      </w:r>
    </w:p>
    <w:p w14:paraId="3BE4DDBE" w14:textId="77777777" w:rsidR="00497611" w:rsidRPr="004F6457" w:rsidRDefault="00497611" w:rsidP="00497611">
      <w:r w:rsidRPr="004F6457">
        <w:t>27. Según los retos seleccionados, indique cómo la tecnología propuesta contribuirá a cada uno, especificando el caso de uso.*</w:t>
      </w:r>
    </w:p>
    <w:p w14:paraId="561B83E2" w14:textId="77777777" w:rsidR="00497611" w:rsidRPr="004F6457" w:rsidRDefault="00497611" w:rsidP="00497611">
      <w:pPr>
        <w:rPr>
          <w:lang w:val="es-ES"/>
        </w:rPr>
      </w:pPr>
      <w:r w:rsidRPr="004F6457">
        <w:rPr>
          <w:lang w:val="es-ES"/>
        </w:rPr>
        <w:t>(máx. 150 palabras)</w:t>
      </w:r>
    </w:p>
    <w:p w14:paraId="5B39B22C" w14:textId="77777777" w:rsidR="00497611" w:rsidRPr="004F6457" w:rsidRDefault="00497611"/>
    <w:p w14:paraId="174624FC" w14:textId="4E95E012" w:rsidR="00497611" w:rsidRPr="004F6457" w:rsidRDefault="00497611" w:rsidP="00497611">
      <w:r w:rsidRPr="004F6457">
        <w:t>Infraestructura para el desarrollo:</w:t>
      </w:r>
      <w:r w:rsidRPr="004F6457">
        <w:br/>
        <w:t>POSTEDOR transforma la infraestructura urbana al integrar en un solo sistema el poste eléctrico, panel solar, transformador y estación de carga para vehículos eléctricos, con monitoreo IoT y gestión blockchain. Este diseño reduce costos de instalación, mejora la confiabilidad del servicio y facilita el despliegue de puntos de carga en calles, parques y zonas rurales, impulsando la movilidad eléctrica en Medellín.</w:t>
      </w:r>
    </w:p>
    <w:p w14:paraId="7905A8C4" w14:textId="77777777" w:rsidR="00497611" w:rsidRPr="004F6457" w:rsidRDefault="00497611" w:rsidP="00497611">
      <w:r w:rsidRPr="004F6457">
        <w:t>Sostenibilidad ambiental:</w:t>
      </w:r>
      <w:r w:rsidRPr="004F6457">
        <w:br/>
        <w:t>La tecnología promueve la transición hacia energías limpias al habilitar redes de carga distribuida con menor pérdida energética y materiales reciclables.</w:t>
      </w:r>
      <w:r w:rsidRPr="004F6457">
        <w:br/>
        <w:t>El uso de blockchain y contratos inteligentes permite la trazabilidad de cada kWh cargado y la comercialización directa de energía entre usuarios, fomentando un modelo energético descentralizado, transparente y sostenible.</w:t>
      </w:r>
    </w:p>
    <w:p w14:paraId="07ED9159" w14:textId="77777777" w:rsidR="00157184" w:rsidRPr="004F6457" w:rsidRDefault="00157184" w:rsidP="00497611"/>
    <w:p w14:paraId="10785A4B" w14:textId="77777777" w:rsidR="00157184" w:rsidRPr="004F6457" w:rsidRDefault="00157184" w:rsidP="00157184">
      <w:r w:rsidRPr="004F6457">
        <w:t>28. Impactos económicos, sociales o ambientales*</w:t>
      </w:r>
    </w:p>
    <w:p w14:paraId="742CB899" w14:textId="77777777" w:rsidR="00157184" w:rsidRPr="004F6457" w:rsidRDefault="00157184" w:rsidP="00157184">
      <w:pPr>
        <w:rPr>
          <w:lang w:val="es-ES"/>
        </w:rPr>
      </w:pPr>
      <w:r w:rsidRPr="004F6457">
        <w:rPr>
          <w:lang w:val="es-ES"/>
        </w:rPr>
        <w:t>Describa brevemente los impactos económicos, sociales y ambientales que generaría la tecnología en el largo plazo.</w:t>
      </w:r>
      <w:r w:rsidRPr="004F6457">
        <w:rPr>
          <w:lang w:val="es-ES"/>
        </w:rPr>
        <w:br/>
        <w:t>(máx. 200 palabras)</w:t>
      </w:r>
    </w:p>
    <w:p w14:paraId="0E4085CE" w14:textId="38FA607C" w:rsidR="00157184" w:rsidRPr="004F6457" w:rsidRDefault="00157184" w:rsidP="00157184">
      <w:r w:rsidRPr="004F6457">
        <w:lastRenderedPageBreak/>
        <w:t>POSTEDOR reduce hasta un 40 % los costos de infraestructura eléctrica y de carga al integrar transformador, cargador y poste en una sola unidad modular. Esto habilita nuevos modelos de negocio mediante contratos inteligentes en blockchain, permitiendo micropagos y comercialización descentralizada de energía entre usuarios, operadores y municipios.</w:t>
      </w:r>
    </w:p>
    <w:p w14:paraId="5C59E868" w14:textId="77777777" w:rsidR="00157184" w:rsidRPr="004F6457" w:rsidRDefault="00157184" w:rsidP="00157184">
      <w:r w:rsidRPr="004F6457">
        <w:t>Impactos sociales:</w:t>
      </w:r>
      <w:r w:rsidRPr="004F6457">
        <w:br/>
        <w:t>Favorece la democratización del acceso a la carga eléctrica, especialmente en zonas sin estaciones cercanas, fortaleciendo la movilidad sostenible y la inclusión tecnológica. Genera oportunidades de empleo local en instalación, mantenimiento e innovación, articulando actores del ecosistema Ruta N, universidades y empresas de energía.</w:t>
      </w:r>
    </w:p>
    <w:p w14:paraId="0035BCF2" w14:textId="24915D91" w:rsidR="00157184" w:rsidRPr="004F6457" w:rsidRDefault="00157184" w:rsidP="00157184">
      <w:r w:rsidRPr="004F6457">
        <w:t>Impactos ambientales:</w:t>
      </w:r>
      <w:r w:rsidRPr="004F6457">
        <w:br/>
        <w:t>Contribuye a la reducción de emisiones al facilitar la expansión de vehículos eléctricos y eliminar el uso de gabinetes externos y materiales no reciclables.</w:t>
      </w:r>
      <w:r w:rsidR="000D5C30">
        <w:t xml:space="preserve"> Además al introducir 3 tipos de transformadores, el de 5, el de 10 y el de 15kVA SIN ACEITE</w:t>
      </w:r>
      <w:r w:rsidRPr="004F6457">
        <w:t xml:space="preserve"> </w:t>
      </w:r>
      <w:r w:rsidR="000D5C30">
        <w:t xml:space="preserve">su apuesta es de una alta innovación. </w:t>
      </w:r>
      <w:r w:rsidRPr="004F6457">
        <w:t>Su diseño pasivo, sin ventiladores, minimiza consumo energético y favorece la economía circular.</w:t>
      </w:r>
    </w:p>
    <w:p w14:paraId="4F9D129D" w14:textId="77777777" w:rsidR="00157184" w:rsidRPr="004F6457" w:rsidRDefault="00157184" w:rsidP="00157184"/>
    <w:p w14:paraId="51A7BD8A" w14:textId="77777777" w:rsidR="00157184" w:rsidRPr="004F6457" w:rsidRDefault="00157184" w:rsidP="00157184">
      <w:r w:rsidRPr="004F6457">
        <w:t>29. Descripción de oportunidad de mercado de la tecnología. Describa y dimensione el TAM, SAM, SOM de la solución*</w:t>
      </w:r>
    </w:p>
    <w:p w14:paraId="2B1F25F5" w14:textId="77777777" w:rsidR="00157184" w:rsidRPr="004F6457" w:rsidRDefault="00157184" w:rsidP="00157184">
      <w:pPr>
        <w:rPr>
          <w:lang w:val="es-ES"/>
        </w:rPr>
      </w:pPr>
      <w:r w:rsidRPr="004F6457">
        <w:rPr>
          <w:lang w:val="es-ES"/>
        </w:rPr>
        <w:t>Terminología:</w:t>
      </w:r>
      <w:r w:rsidRPr="004F6457">
        <w:rPr>
          <w:lang w:val="es-ES"/>
        </w:rPr>
        <w:br/>
        <w:t>- TAM (Mercado Total Disponible): el tamaño total del mercado al que podría aspirar la solución.  </w:t>
      </w:r>
      <w:r w:rsidRPr="004F6457">
        <w:rPr>
          <w:lang w:val="es-ES"/>
        </w:rPr>
        <w:br/>
        <w:t>- SAM (Mercado Disponible y Accesible): la parte del mercado que realmente puede atenderse considerando el segmento objetivo.  </w:t>
      </w:r>
      <w:r w:rsidRPr="004F6457">
        <w:rPr>
          <w:lang w:val="es-ES"/>
        </w:rPr>
        <w:br/>
        <w:t>- SOM (Mercado Objetivo): la fracción del mercado que es posible capturar en el corto y mediano plazo.  </w:t>
      </w:r>
      <w:r w:rsidRPr="004F6457">
        <w:rPr>
          <w:lang w:val="es-ES"/>
        </w:rPr>
        <w:br/>
        <w:t>(máx. 150 palabras)</w:t>
      </w:r>
    </w:p>
    <w:p w14:paraId="4442650C" w14:textId="77777777" w:rsidR="00157184" w:rsidRPr="004F6457" w:rsidRDefault="00157184" w:rsidP="00157184"/>
    <w:p w14:paraId="7DFB58F8" w14:textId="0E90CC6D" w:rsidR="00157184" w:rsidRPr="004F6457" w:rsidRDefault="00157184" w:rsidP="00157184">
      <w:r w:rsidRPr="004F6457">
        <w:t>El mercado total disponible (TAM) corresponde al de infraestructura de carga eléctrica y postes inteligentes, estimado en USD 1.200 millones anuales en América Latina y USD 80 millones en Colombia (fuente: BloombergNEF, 2024).</w:t>
      </w:r>
      <w:r w:rsidRPr="004F6457">
        <w:br/>
        <w:t xml:space="preserve">El mercado accesible (SAM) se concentra en la instalación de puntos de carga urbanos y rurales asociados a redes eléctricas locales, con un potencial de 25.000 unidades de carga proyectadas al 2030 en Colombia, equivalentes a USD 200 </w:t>
      </w:r>
      <w:r w:rsidRPr="004F6457">
        <w:lastRenderedPageBreak/>
        <w:t>millones.</w:t>
      </w:r>
      <w:r w:rsidRPr="004F6457">
        <w:br/>
        <w:t>El mercado objetivo (SOM) inicial de POSTEDOR se enfoca en Medellín y su área metropolitana, con la meta de captar un 1 % del mercado nacional (≈250 unidades) en los primeros tres años mediante pilotos EnergyTech, alianzas con EPM, universidades y municipios.</w:t>
      </w:r>
      <w:r w:rsidRPr="004F6457">
        <w:br/>
        <w:t>La propuesta combina infraestructura, IoT y blockchain para comercialización descentralizada de energía, diferenciándose como una solución única y escalable en la región.</w:t>
      </w:r>
    </w:p>
    <w:p w14:paraId="36FBD68B" w14:textId="77777777" w:rsidR="00157184" w:rsidRPr="004F6457" w:rsidRDefault="00157184" w:rsidP="00157184"/>
    <w:p w14:paraId="6FBEF764" w14:textId="77777777" w:rsidR="00157184" w:rsidRPr="004F6457" w:rsidRDefault="00157184" w:rsidP="00157184">
      <w:r w:rsidRPr="004F6457">
        <w:t>30. Descripción de escalabilidad de la tecnología.*</w:t>
      </w:r>
    </w:p>
    <w:p w14:paraId="0C25AC98" w14:textId="77777777" w:rsidR="00157184" w:rsidRPr="004F6457" w:rsidRDefault="00157184" w:rsidP="00157184">
      <w:pPr>
        <w:rPr>
          <w:lang w:val="es-ES"/>
        </w:rPr>
      </w:pPr>
      <w:r w:rsidRPr="004F6457">
        <w:rPr>
          <w:lang w:val="es-ES"/>
        </w:rPr>
        <w:t>Indique hitos y tiempo de desarrollo estimado para la escalabilidad de la tecnología (incluya hitos técnicos y de mercado)</w:t>
      </w:r>
      <w:r w:rsidRPr="004F6457">
        <w:rPr>
          <w:lang w:val="es-ES"/>
        </w:rPr>
        <w:br/>
        <w:t>(máx. 150 palabras)</w:t>
      </w:r>
    </w:p>
    <w:p w14:paraId="66749902" w14:textId="77777777" w:rsidR="00157184" w:rsidRPr="004F6457" w:rsidRDefault="00157184" w:rsidP="00157184">
      <w:r w:rsidRPr="004F6457">
        <w:t>La escalabilidad de POSTEDOR se desarrollará en tres fases:</w:t>
      </w:r>
    </w:p>
    <w:p w14:paraId="221ED438" w14:textId="77777777" w:rsidR="00157184" w:rsidRPr="004F6457" w:rsidRDefault="00157184" w:rsidP="00157184">
      <w:r w:rsidRPr="004F6457">
        <w:t>Fase 1 – Validación técnica (2025): construcción del primer prototipo funcional en Medellín, con pruebas térmicas, eléctricas y de interoperabilidad IoT–blockchain en entorno urbano controlado (TRL 6).</w:t>
      </w:r>
    </w:p>
    <w:p w14:paraId="13C030CD" w14:textId="05EAC172" w:rsidR="00157184" w:rsidRPr="004F6457" w:rsidRDefault="00157184" w:rsidP="00157184">
      <w:r w:rsidRPr="004F6457">
        <w:t>Fase 2 – Piloto urbano (2026): despliegue de 1</w:t>
      </w:r>
      <w:r w:rsidR="007239E7">
        <w:t>2</w:t>
      </w:r>
      <w:r w:rsidRPr="004F6457">
        <w:t xml:space="preserve"> unidades POSTEDOR en alianza con EPM, Ruta N y universidades, integrando contratos inteligentes para trazabilidad y micropagos de energía (TRL 7).</w:t>
      </w:r>
    </w:p>
    <w:p w14:paraId="4F1CF4C0" w14:textId="77777777" w:rsidR="00157184" w:rsidRPr="004F6457" w:rsidRDefault="00157184" w:rsidP="00157184">
      <w:r w:rsidRPr="004F6457">
        <w:t>Fase 3 – Escalamiento comercial (2027–2029): producción modular mediante aliados industriales locales, expansión a otras ciudades del país y validación para exportación a Latinoamérica (TRL 8–9).</w:t>
      </w:r>
    </w:p>
    <w:p w14:paraId="24E64025" w14:textId="77777777" w:rsidR="00157184" w:rsidRPr="004F6457" w:rsidRDefault="00157184" w:rsidP="00157184">
      <w:r w:rsidRPr="004F6457">
        <w:t>Cada fase incluye hitos de certificación RETIE, registro de propiedad industrial y consolidación de modelo de negocio blockchain, asegurando la sostenibilidad técnica, económica y regulatoria del proyecto.</w:t>
      </w:r>
    </w:p>
    <w:p w14:paraId="03E5EEC2" w14:textId="77777777" w:rsidR="00157184" w:rsidRPr="004F6457" w:rsidRDefault="00157184" w:rsidP="00157184"/>
    <w:p w14:paraId="4B49B248" w14:textId="77777777" w:rsidR="00157184" w:rsidRPr="004F6457" w:rsidRDefault="00157184" w:rsidP="00157184">
      <w:r w:rsidRPr="004F6457">
        <w:t>Integrante 1</w:t>
      </w:r>
    </w:p>
    <w:p w14:paraId="6549527D" w14:textId="77777777" w:rsidR="00157184" w:rsidRPr="004F6457" w:rsidRDefault="00157184" w:rsidP="00157184">
      <w:r w:rsidRPr="004F6457">
        <w:t>31. Nombre*</w:t>
      </w:r>
    </w:p>
    <w:p w14:paraId="48EE798C" w14:textId="77777777" w:rsidR="00157184" w:rsidRPr="004F6457" w:rsidRDefault="00157184" w:rsidP="00157184">
      <w:r w:rsidRPr="004F6457">
        <w:t>31.1 Apellidos*</w:t>
      </w:r>
    </w:p>
    <w:p w14:paraId="7FB9DE86" w14:textId="77777777" w:rsidR="00157184" w:rsidRPr="004F6457" w:rsidRDefault="00157184" w:rsidP="00157184">
      <w:r w:rsidRPr="004F6457">
        <w:t>31.2 Rol en el experimento*</w:t>
      </w:r>
    </w:p>
    <w:p w14:paraId="189AC5C0" w14:textId="77777777" w:rsidR="00157184" w:rsidRPr="004F6457" w:rsidRDefault="00157184" w:rsidP="00157184">
      <w:r w:rsidRPr="004F6457">
        <w:lastRenderedPageBreak/>
        <w:t>31.3 Experiencia relevante asociada a procesos de maduración de tecnologías*</w:t>
      </w:r>
    </w:p>
    <w:p w14:paraId="04A10F06" w14:textId="77777777" w:rsidR="00157184" w:rsidRPr="004F6457" w:rsidRDefault="00157184" w:rsidP="00157184">
      <w:pPr>
        <w:rPr>
          <w:lang w:val="es-ES"/>
        </w:rPr>
      </w:pPr>
      <w:r w:rsidRPr="004F6457">
        <w:rPr>
          <w:lang w:val="es-ES"/>
        </w:rPr>
        <w:t>(máx. 100 palabras)</w:t>
      </w:r>
    </w:p>
    <w:p w14:paraId="0F698AD9" w14:textId="5E790363" w:rsidR="00157184" w:rsidRPr="004F6457" w:rsidRDefault="00157184" w:rsidP="00157184">
      <w:r w:rsidRPr="004F6457">
        <w:t>31. Nombre: Alejandro</w:t>
      </w:r>
      <w:r w:rsidRPr="004F6457">
        <w:br/>
        <w:t>31.1 Apellidos: Ochoa Pérez</w:t>
      </w:r>
      <w:r w:rsidRPr="004F6457">
        <w:br/>
        <w:t>31.2 Rol en el experimento: Autor, diseñador técnico y líder de desarrollo del proyecto POSTEDOR.</w:t>
      </w:r>
      <w:r w:rsidRPr="004F6457">
        <w:br/>
        <w:t xml:space="preserve">31.3 Experiencia relevante: Ingeniero e investigador en </w:t>
      </w:r>
      <w:r w:rsidR="007239E7">
        <w:t>desarrollo de transformadores ,</w:t>
      </w:r>
      <w:r w:rsidRPr="004F6457">
        <w:t>innovación energética con experiencia en diseño 3D paramétrico, simulación FEM térmica y electromagnética (SALOME, Elmer FEM) y desarrollo de sistemas IoT y blockchain aplicados a energía distribuida. Ha liderado proyectos de movilidad eléctrica y eficiencia energética con enfoque en tecnologías sostenibles y escalables. Participa activamente en el ecosistema Ruta N – EnergyTech Medellín, orientando el desarrollo de POSTEDOR hacia validación técnica, propiedad intelectual y escalamiento industrial.</w:t>
      </w:r>
    </w:p>
    <w:p w14:paraId="3DC974C3" w14:textId="77777777" w:rsidR="00157184" w:rsidRPr="004F6457" w:rsidRDefault="00157184" w:rsidP="00157184"/>
    <w:p w14:paraId="7F172378" w14:textId="5CEB969F" w:rsidR="00157184" w:rsidRPr="004F6457" w:rsidRDefault="00157184" w:rsidP="00157184">
      <w:r w:rsidRPr="004F6457">
        <w:t>31. Nombre: Carlos</w:t>
      </w:r>
      <w:r w:rsidRPr="004F6457">
        <w:br/>
        <w:t>31.1 Apellidos: Gómez</w:t>
      </w:r>
      <w:r w:rsidRPr="004F6457">
        <w:br/>
        <w:t>31.2 Rol en el experimento: Ingeniero de soporte técnico y simulación FEM.</w:t>
      </w:r>
      <w:r w:rsidRPr="004F6457">
        <w:br/>
        <w:t>31.3 Experiencia relevante asociada a procesos de maduración de tecnologías:</w:t>
      </w:r>
      <w:r w:rsidRPr="004F6457">
        <w:br/>
        <w:t>Carlos Gómez cuenta con experiencia en diseño y simulación electromagnética y térmica de transformadores mediante herramientas CAE como Elmer, COMSOL y SALOME. Ha participado en proyectos de eficiencia energética y desarrollo de prototipos de infraestructura eléctrica inteligente. Su aporte se centra en la validación técnica del POSTEDOR y en la optimización del diseño mediante modelado FEM, contribuyendo a la maduración tecnológica y la preparación del prototipo para pruebas de campo.</w:t>
      </w:r>
    </w:p>
    <w:p w14:paraId="7BC8B1E2" w14:textId="77777777" w:rsidR="00157184" w:rsidRPr="004F6457" w:rsidRDefault="00157184" w:rsidP="00157184"/>
    <w:p w14:paraId="30092A3A" w14:textId="77777777" w:rsidR="00157184" w:rsidRPr="004F6457" w:rsidRDefault="00157184" w:rsidP="00157184">
      <w:r w:rsidRPr="004F6457">
        <w:t>32.5 Contribución científica del equipo*</w:t>
      </w:r>
    </w:p>
    <w:p w14:paraId="6AA5BB39" w14:textId="77777777" w:rsidR="00157184" w:rsidRPr="004F6457" w:rsidRDefault="00157184" w:rsidP="00157184">
      <w:pPr>
        <w:rPr>
          <w:lang w:val="es-ES"/>
        </w:rPr>
      </w:pPr>
      <w:r w:rsidRPr="004F6457">
        <w:rPr>
          <w:lang w:val="es-ES"/>
        </w:rPr>
        <w:t>Describir la contribución científica y social relevante de proyectos y publicaciones desarrolladas por el equipo técnico-científico que lidera el proyecto</w:t>
      </w:r>
      <w:r w:rsidRPr="004F6457">
        <w:rPr>
          <w:lang w:val="es-ES"/>
        </w:rPr>
        <w:br/>
        <w:t>(Máx. 150 palabras)</w:t>
      </w:r>
    </w:p>
    <w:p w14:paraId="59FFD04C" w14:textId="759E1CBA" w:rsidR="00157184" w:rsidRPr="004F6457" w:rsidRDefault="00157184" w:rsidP="00157184">
      <w:r w:rsidRPr="004F6457">
        <w:t xml:space="preserve">El equipo liderado por Alejandro Ochoa y Carlos Gómez ha desarrollado proyectos orientados a la integración de tecnologías limpias, simulación avanzada y diseño de infraestructura eléctrica inteligente. Su trabajo ha contribuido al fortalecimiento del </w:t>
      </w:r>
      <w:r w:rsidRPr="004F6457">
        <w:lastRenderedPageBreak/>
        <w:t>conocimiento en modelado térmico y electromagnético de transformadores y sistemas de carga vehicular mediante herramientas FEM de código abierto, promoviendo la transferencia tecnológica y la reducción de brechas digitales. A nivel social, el equipo impulsa la adopción de soluciones sostenibles y seguras en entornos urbanos, fomentando la movilidad eléctrica y la transición energética en Colombia. Sus resultados han sido compartidos en espacios académicos, ferias tecnológicas y publicaciones técnicas que promueven la ciencia aplicada con impacto ambiental y social positivo.</w:t>
      </w:r>
    </w:p>
    <w:p w14:paraId="6BE1C969" w14:textId="77777777" w:rsidR="00157184" w:rsidRPr="004F6457" w:rsidRDefault="00157184" w:rsidP="00157184"/>
    <w:p w14:paraId="4EABE143" w14:textId="77777777" w:rsidR="00157184" w:rsidRPr="004F6457" w:rsidRDefault="00157184" w:rsidP="00157184">
      <w:r w:rsidRPr="004F6457">
        <w:t>36. Descripción del experimento*</w:t>
      </w:r>
    </w:p>
    <w:p w14:paraId="32ED9AE3" w14:textId="77777777" w:rsidR="00157184" w:rsidRPr="004F6457" w:rsidRDefault="00157184" w:rsidP="00157184">
      <w:pPr>
        <w:rPr>
          <w:lang w:val="es-ES"/>
        </w:rPr>
      </w:pPr>
      <w:r w:rsidRPr="004F6457">
        <w:rPr>
          <w:lang w:val="es-ES"/>
        </w:rPr>
        <w:t>Indique de manera general en qué consiste el experimento que requiere: actividades clave, público objetivo y/o participante</w:t>
      </w:r>
    </w:p>
    <w:p w14:paraId="14ED675B" w14:textId="28A514E0" w:rsidR="00157184" w:rsidRPr="004F6457" w:rsidRDefault="005638EC" w:rsidP="00157184">
      <w:r w:rsidRPr="004F6457">
        <w:t xml:space="preserve">El experimento consiste en la implementación piloto urbana del sistema POSTEDOR, </w:t>
      </w:r>
      <w:r w:rsidR="007239E7">
        <w:t xml:space="preserve">tres </w:t>
      </w:r>
      <w:r w:rsidRPr="004F6457">
        <w:t>poste</w:t>
      </w:r>
      <w:r w:rsidR="007239E7">
        <w:t>s</w:t>
      </w:r>
      <w:r w:rsidRPr="004F6457">
        <w:t xml:space="preserve"> inteligente</w:t>
      </w:r>
      <w:r w:rsidR="007239E7">
        <w:t>s</w:t>
      </w:r>
      <w:r w:rsidRPr="004F6457">
        <w:t xml:space="preserve"> con</w:t>
      </w:r>
      <w:r w:rsidR="007239E7">
        <w:t xml:space="preserve"> paneles solares,</w:t>
      </w:r>
      <w:r w:rsidRPr="004F6457">
        <w:t xml:space="preserve"> transformador toroidal integrado, cargador para vehículos eléctricos y plataforma de gestión energética basada en blockchain. Se instalará un prototipo en entorno real para evaluar su desempeño eléctrico, térmico y estructural, además de su interacción con la red y usuarios finales. Las actividades clave incluyen montaje del sistema, integración IoT para monitoreo remoto, pruebas de carga de vehículos y validación del contrato inteligente para transacciones de energía. El público objetivo son ciudadanos, empresas de energía y autoridades locales interesadas en movilidad sostenible y redes inteligentes. El piloto permitirá medir eficiencia, seguridad y viabilidad de escalamiento en entornos urbanos.</w:t>
      </w:r>
    </w:p>
    <w:p w14:paraId="6EAE3C06" w14:textId="77777777" w:rsidR="005638EC" w:rsidRPr="004F6457" w:rsidRDefault="005638EC" w:rsidP="00157184"/>
    <w:p w14:paraId="488B37A2" w14:textId="40AB952B" w:rsidR="005638EC" w:rsidRPr="004F6457" w:rsidRDefault="005638EC" w:rsidP="00157184">
      <w:r w:rsidRPr="004F6457">
        <w:t>37. Tipo de estudio: Estudios cuasi experimentales</w:t>
      </w:r>
      <w:r w:rsidRPr="004F6457">
        <w:br/>
        <w:t>El experimento se enmarca en un estudio cuasi experimental aplicado en entorno urbano controlado. Se realizará la instalación del sistema POSTEDOR en condiciones reales de operación, sin manipulación completa de todas las variables externas, para evaluar su desempeño técnico, energético y social. Se compararán los resultados de eficiencia, estabilidad térmica, seguridad y aceptación ciudadana frente a postes convencionales y estaciones de carga tradicionales. Este enfoque permitirá validar la efectividad de la tecnología en escenarios reales y medir su impacto en la movilidad eléctrica y la gestión descentralizada de energía mediante blockchain.</w:t>
      </w:r>
    </w:p>
    <w:p w14:paraId="379FE466" w14:textId="77777777" w:rsidR="005638EC" w:rsidRPr="004F6457" w:rsidRDefault="005638EC" w:rsidP="00157184"/>
    <w:p w14:paraId="3FE3BAF7" w14:textId="77777777" w:rsidR="005638EC" w:rsidRPr="004F6457" w:rsidRDefault="005638EC" w:rsidP="005638EC">
      <w:r w:rsidRPr="004F6457">
        <w:lastRenderedPageBreak/>
        <w:t>38. ¿Cuál es el objetivo general del experimento?*</w:t>
      </w:r>
    </w:p>
    <w:p w14:paraId="1E885B6B" w14:textId="77777777" w:rsidR="005638EC" w:rsidRPr="004F6457" w:rsidRDefault="005638EC" w:rsidP="005638EC">
      <w:pPr>
        <w:rPr>
          <w:lang w:val="es-ES"/>
        </w:rPr>
      </w:pPr>
      <w:r w:rsidRPr="004F6457">
        <w:rPr>
          <w:lang w:val="es-ES"/>
        </w:rPr>
        <w:t>Indique el reto técnico que espera resolver con el experimento.</w:t>
      </w:r>
    </w:p>
    <w:p w14:paraId="1FE759A6" w14:textId="77777777" w:rsidR="005638EC" w:rsidRPr="004F6457" w:rsidRDefault="005638EC" w:rsidP="005638EC">
      <w:pPr>
        <w:rPr>
          <w:lang w:val="es-ES"/>
        </w:rPr>
      </w:pPr>
    </w:p>
    <w:p w14:paraId="4FFF4428" w14:textId="07C273E0" w:rsidR="005638EC" w:rsidRPr="004F6457" w:rsidRDefault="005638EC" w:rsidP="005638EC">
      <w:r w:rsidRPr="004F6457">
        <w:t>Validar en entorno urbano el funcionamiento integral del sistema POSTEDOR, un poste inteligente con transformador toroidal integrado, sistema de carga para vehículos eléctricos y gestión energética mediante blockchain, con el fin de demostrar su eficiencia térmica, seguridad eléctrica, interoperabilidad y viabilidad comercial.</w:t>
      </w:r>
      <w:r w:rsidRPr="004F6457">
        <w:br/>
        <w:t>El experimento busca resolver el reto técnico de integrar en una sola infraestructura vertical las funciones de distribución eléctrica, carga de vehículos, sensorización y gestión descentralizada de energía, reduciendo pérdidas, costos de instalación y ocupación del espacio urbano.</w:t>
      </w:r>
    </w:p>
    <w:p w14:paraId="25298905" w14:textId="77777777" w:rsidR="005638EC" w:rsidRPr="004F6457" w:rsidRDefault="005638EC" w:rsidP="005638EC"/>
    <w:p w14:paraId="7E528C75" w14:textId="23EAF698" w:rsidR="005638EC" w:rsidRPr="004F6457" w:rsidRDefault="005638EC" w:rsidP="005638EC">
      <w:r w:rsidRPr="004F6457">
        <w:t>39. ¿Cuál es la hipótesis que el experimento validará?*</w:t>
      </w:r>
    </w:p>
    <w:p w14:paraId="33DEB8D3" w14:textId="77777777" w:rsidR="005638EC" w:rsidRPr="004F6457" w:rsidRDefault="005638EC" w:rsidP="005638EC"/>
    <w:p w14:paraId="03B104BE" w14:textId="4D8347E9" w:rsidR="005638EC" w:rsidRPr="004F6457" w:rsidRDefault="005638EC" w:rsidP="005638EC">
      <w:r w:rsidRPr="004F6457">
        <w:t>Si se implementa el sistema POSTEDOR —que integra un transformador toroidal de alta eficiencia</w:t>
      </w:r>
      <w:r w:rsidR="007239E7">
        <w:t xml:space="preserve"> sin aceite</w:t>
      </w:r>
      <w:r w:rsidRPr="004F6457">
        <w:t>, un módulo de carga eléctrica y un sistema de gestión energética basado en blockchain— dentro de un entorno urbano real, entonces será posible mejorar la eficiencia energética y la trazabilidad de la energía distribuida, reducir las pérdidas térmicas y eléctricas, y optimizar la infraestructura de carga sin necesidad de gabinetes externos, demostrando que la energía puede gestionarse y comercializarse de manera segura, descentralizada y sostenible en el espacio público.</w:t>
      </w:r>
    </w:p>
    <w:p w14:paraId="7642565B" w14:textId="77777777" w:rsidR="005638EC" w:rsidRPr="004F6457" w:rsidRDefault="005638EC" w:rsidP="005638EC"/>
    <w:p w14:paraId="61A9E5C7" w14:textId="7F6E72AC" w:rsidR="005638EC" w:rsidRPr="004F6457" w:rsidRDefault="005638EC" w:rsidP="005638EC">
      <w:r w:rsidRPr="004F6457">
        <w:t>40. Alcance del experimento frente al desarrollo de la tecnología*</w:t>
      </w:r>
    </w:p>
    <w:p w14:paraId="73B61987" w14:textId="77777777" w:rsidR="005638EC" w:rsidRPr="004F6457" w:rsidRDefault="005638EC" w:rsidP="005638EC"/>
    <w:p w14:paraId="564AF35B" w14:textId="7BB76F92" w:rsidR="005638EC" w:rsidRPr="004F6457" w:rsidRDefault="005638EC" w:rsidP="005638EC">
      <w:r w:rsidRPr="004F6457">
        <w:t>El experimento permitirá validar el prototipo funcional del sistema POSTEDOR en condiciones urbanas reales, avanzando del nivel de madurez TRL 5 a TRL 6. Se evaluará la estabilidad térmica del transformador toroidal, la eficiencia del sistema de carga, la resistencia estructural del poste metálico y la operatividad del módulo de gestión energética en blockchain.</w:t>
      </w:r>
      <w:r w:rsidRPr="004F6457">
        <w:br/>
        <w:t xml:space="preserve">El alcance incluye la instalación piloto, la recolección de datos eléctricos y térmicos, y la validación de los contratos inteligentes para la comercialización de energía entre </w:t>
      </w:r>
      <w:r w:rsidRPr="004F6457">
        <w:lastRenderedPageBreak/>
        <w:t>usuarios. Los resultados permitirán ajustar el diseño para producción industrial y definir los requerimientos técnicos, normativos y comerciales para su escalamiento.</w:t>
      </w:r>
    </w:p>
    <w:p w14:paraId="3E7B32A1" w14:textId="77777777" w:rsidR="005638EC" w:rsidRPr="004F6457" w:rsidRDefault="005638EC" w:rsidP="005638EC"/>
    <w:p w14:paraId="7E45E190" w14:textId="77777777" w:rsidR="005638EC" w:rsidRPr="004F6457" w:rsidRDefault="005638EC" w:rsidP="005638EC">
      <w:r w:rsidRPr="004F6457">
        <w:t>41. Alcance(s) intermedio(s) esperado(s) distribuidos en el tiempo de duración del experimento</w:t>
      </w:r>
    </w:p>
    <w:p w14:paraId="59EB3D82" w14:textId="77777777" w:rsidR="005638EC" w:rsidRPr="004F6457" w:rsidRDefault="005638EC" w:rsidP="005638EC">
      <w:pPr>
        <w:rPr>
          <w:lang w:val="es-ES"/>
        </w:rPr>
      </w:pPr>
      <w:r w:rsidRPr="004F6457">
        <w:rPr>
          <w:lang w:val="es-ES"/>
        </w:rPr>
        <w:t>(máx. 12 meses) (máx. 150 palabras y máximo 3 alcances)</w:t>
      </w:r>
      <w:r w:rsidRPr="004F6457">
        <w:rPr>
          <w:lang w:val="es-ES"/>
        </w:rPr>
        <w:br/>
        <w:t>Indique Máximo 3 alcances intermedios o hitos de funcionalidad y/o de adopción que permitan verificar el desarrollo del experimento. Alcance Intermedio 1, Alcance Intermedio 2, Alcance Intermedio 3.</w:t>
      </w:r>
    </w:p>
    <w:p w14:paraId="14D4CAA1" w14:textId="16AAA59F" w:rsidR="005638EC" w:rsidRPr="004F6457" w:rsidRDefault="005638EC" w:rsidP="005638EC">
      <w:r w:rsidRPr="004F6457">
        <w:t>Alcance Intermedio 1 – Diseño y validación técnica (Meses 1–4):</w:t>
      </w:r>
      <w:r w:rsidRPr="004F6457">
        <w:br/>
        <w:t>Finalización del diseño electromecánico y térmico del sistema POSTEDOR, ensamblaje del prototipo funcional (</w:t>
      </w:r>
      <w:r w:rsidR="00922510">
        <w:t xml:space="preserve">Panel solar, </w:t>
      </w:r>
      <w:r w:rsidRPr="004F6457">
        <w:t>transformador toroidal, cargador integrado y módulo IoT) y pruebas de seguridad eléctrica conforme a RETIE y NTC.</w:t>
      </w:r>
    </w:p>
    <w:p w14:paraId="426E49D2" w14:textId="77777777" w:rsidR="005638EC" w:rsidRPr="004F6457" w:rsidRDefault="005638EC" w:rsidP="005638EC">
      <w:r w:rsidRPr="004F6457">
        <w:t>Alcance Intermedio 2 – Implementación y pruebas en entorno urbano (Meses 5–8):</w:t>
      </w:r>
      <w:r w:rsidRPr="004F6457">
        <w:br/>
        <w:t>Instalación piloto en zona urbana controlada de Medellín. Recolección de datos eléctricos, térmicos y ambientales mediante sensores integrados. Validación de desempeño y estabilidad térmica bajo carga.</w:t>
      </w:r>
    </w:p>
    <w:p w14:paraId="1C12D422" w14:textId="77777777" w:rsidR="005638EC" w:rsidRPr="004F6457" w:rsidRDefault="005638EC" w:rsidP="005638EC">
      <w:r w:rsidRPr="004F6457">
        <w:t>Alcance Intermedio 3 – Validación blockchain y modelo comercial (Meses 9–12):</w:t>
      </w:r>
      <w:r w:rsidRPr="004F6457">
        <w:br/>
        <w:t>Activación del contrato inteligente para trazabilidad y venta de energía entre usuarios. Evaluación del impacto técnico, económico y social. Preparación del informe de resultados y plan de escalamiento hacia TRL 7.</w:t>
      </w:r>
    </w:p>
    <w:p w14:paraId="4A609394" w14:textId="77777777" w:rsidR="005638EC" w:rsidRPr="004F6457" w:rsidRDefault="005638EC" w:rsidP="005638EC"/>
    <w:p w14:paraId="5C173A2C" w14:textId="77777777" w:rsidR="005638EC" w:rsidRPr="004F6457" w:rsidRDefault="005638EC" w:rsidP="005638EC">
      <w:r w:rsidRPr="004F6457">
        <w:t>42. KPIs del experimento*</w:t>
      </w:r>
    </w:p>
    <w:p w14:paraId="021F8361" w14:textId="77777777" w:rsidR="005638EC" w:rsidRPr="004F6457" w:rsidRDefault="005638EC" w:rsidP="005638EC">
      <w:pPr>
        <w:rPr>
          <w:lang w:val="es-ES"/>
        </w:rPr>
      </w:pPr>
      <w:r w:rsidRPr="004F6457">
        <w:rPr>
          <w:lang w:val="es-ES"/>
        </w:rPr>
        <w:t>Relacione los indicadores que permiten la verificación del alcance intermedio. Precisando si es un KPI funcional o de adopción.</w:t>
      </w:r>
      <w:r w:rsidRPr="004F6457">
        <w:rPr>
          <w:lang w:val="es-ES"/>
        </w:rPr>
        <w:br/>
      </w:r>
      <w:r w:rsidRPr="004F6457">
        <w:rPr>
          <w:lang w:val="es-ES"/>
        </w:rPr>
        <w:br/>
        <w:t>KPI funcional 1 (definición + método de verificación) KPI funcional 2 (definición + método de verificación) KPI Adopción 1(definición + método de verificación) KPI Adopción 2 (definición + método de verificación)</w:t>
      </w:r>
    </w:p>
    <w:p w14:paraId="4CCA35FA" w14:textId="77777777" w:rsidR="005638EC" w:rsidRPr="004F6457" w:rsidRDefault="005638EC" w:rsidP="005638EC">
      <w:pPr>
        <w:rPr>
          <w:lang w:val="es-ES"/>
        </w:rPr>
      </w:pPr>
    </w:p>
    <w:p w14:paraId="7CFA3E53" w14:textId="77777777" w:rsidR="00586B4C" w:rsidRPr="004F6457" w:rsidRDefault="00586B4C" w:rsidP="00586B4C">
      <w:r w:rsidRPr="004F6457">
        <w:t>KPI Funcional 1 – Eficiencia térmica del transformador toroidal</w:t>
      </w:r>
      <w:r w:rsidRPr="004F6457">
        <w:br/>
        <w:t>Definición: Reducción del aumento de temperatura interna frente a un transformador convencional.</w:t>
      </w:r>
      <w:r w:rsidRPr="004F6457">
        <w:br/>
      </w:r>
      <w:r w:rsidRPr="004F6457">
        <w:lastRenderedPageBreak/>
        <w:t>Método de verificación: Medición térmica continua durante 30 días de operación en entorno urbano, utilizando sensores integrados y análisis de datos con Elmer FEM y termografía IR.</w:t>
      </w:r>
    </w:p>
    <w:p w14:paraId="2735E845" w14:textId="77777777" w:rsidR="00586B4C" w:rsidRPr="004F6457" w:rsidRDefault="00586B4C" w:rsidP="00586B4C">
      <w:r w:rsidRPr="004F6457">
        <w:t>KPI Funcional 2 – Disponibilidad operativa del sistema POSTEDOR</w:t>
      </w:r>
      <w:r w:rsidRPr="004F6457">
        <w:br/>
        <w:t>Definición: Porcentaje de tiempo en el que el sistema mantiene operación estable sin fallas eléctricas ni interrupciones.</w:t>
      </w:r>
      <w:r w:rsidRPr="004F6457">
        <w:br/>
        <w:t>Método de verificación: Monitoreo remoto del funcionamiento del cargador, sensores y blockchain durante todo el piloto.</w:t>
      </w:r>
    </w:p>
    <w:p w14:paraId="5A1C6B1E" w14:textId="77777777" w:rsidR="00586B4C" w:rsidRPr="004F6457" w:rsidRDefault="00586B4C" w:rsidP="00586B4C">
      <w:r w:rsidRPr="004F6457">
        <w:t>KPI de Adopción 1 – Uso ciudadano del punto de carga</w:t>
      </w:r>
      <w:r w:rsidRPr="004F6457">
        <w:br/>
        <w:t>Definición: Número de usuarios y sesiones de carga registradas por mes.</w:t>
      </w:r>
      <w:r w:rsidRPr="004F6457">
        <w:br/>
        <w:t>Método de verificación: Datos recolectados por el sistema IoT y validados en el blockchain.</w:t>
      </w:r>
    </w:p>
    <w:p w14:paraId="0F4645C1" w14:textId="77777777" w:rsidR="00586B4C" w:rsidRPr="004F6457" w:rsidRDefault="00586B4C" w:rsidP="00586B4C">
      <w:r w:rsidRPr="004F6457">
        <w:t>KPI de Adopción 2 – Aceptación social y percepción de innovación</w:t>
      </w:r>
      <w:r w:rsidRPr="004F6457">
        <w:br/>
        <w:t>Definición: Nivel de aceptación ciudadana del POSTEDOR como infraestructura urbana inteligente.</w:t>
      </w:r>
      <w:r w:rsidRPr="004F6457">
        <w:br/>
        <w:t>Método de verificación: Encuestas y entrevistas con residentes y usuarios del entorno piloto.</w:t>
      </w:r>
    </w:p>
    <w:p w14:paraId="7313251E" w14:textId="77777777" w:rsidR="00586B4C" w:rsidRPr="004F6457" w:rsidRDefault="00586B4C" w:rsidP="00586B4C">
      <w:r w:rsidRPr="004F6457">
        <w:t>43. Duración del experimento*</w:t>
      </w:r>
    </w:p>
    <w:p w14:paraId="4083E323" w14:textId="77777777" w:rsidR="00586B4C" w:rsidRPr="004F6457" w:rsidRDefault="00586B4C" w:rsidP="00586B4C">
      <w:pPr>
        <w:rPr>
          <w:lang w:val="es-ES"/>
        </w:rPr>
      </w:pPr>
      <w:r w:rsidRPr="004F6457">
        <w:rPr>
          <w:lang w:val="es-ES"/>
        </w:rPr>
        <w:t>Indique en semanas el tiempo estimado del experimento</w:t>
      </w:r>
    </w:p>
    <w:p w14:paraId="4A8A1041" w14:textId="77777777" w:rsidR="00586B4C" w:rsidRPr="004F6457" w:rsidRDefault="00586B4C" w:rsidP="00586B4C">
      <w:r w:rsidRPr="004F6457">
        <w:t>48 semanas (12 meses)</w:t>
      </w:r>
    </w:p>
    <w:p w14:paraId="2D9E71F2" w14:textId="77777777" w:rsidR="00586B4C" w:rsidRPr="004F6457" w:rsidRDefault="00586B4C" w:rsidP="00586B4C">
      <w:r w:rsidRPr="004F6457">
        <w:t>El experimento se desarrollará en cuatro fases consecutivas:</w:t>
      </w:r>
      <w:r w:rsidRPr="004F6457">
        <w:br/>
        <w:t>1️</w:t>
      </w:r>
      <w:r w:rsidRPr="004F6457">
        <w:rPr>
          <w:rFonts w:ascii="Segoe UI Symbol" w:hAnsi="Segoe UI Symbol" w:cs="Segoe UI Symbol"/>
        </w:rPr>
        <w:t>⃣</w:t>
      </w:r>
      <w:r w:rsidRPr="004F6457">
        <w:t xml:space="preserve"> Diseño y ensamblaje del prototipo (semanas 1–16)</w:t>
      </w:r>
      <w:r w:rsidRPr="004F6457">
        <w:br/>
        <w:t>2️</w:t>
      </w:r>
      <w:r w:rsidRPr="004F6457">
        <w:rPr>
          <w:rFonts w:ascii="Segoe UI Symbol" w:hAnsi="Segoe UI Symbol" w:cs="Segoe UI Symbol"/>
        </w:rPr>
        <w:t>⃣</w:t>
      </w:r>
      <w:r w:rsidRPr="004F6457">
        <w:t xml:space="preserve"> Instalación piloto y pruebas técnicas (semanas 17–32)</w:t>
      </w:r>
      <w:r w:rsidRPr="004F6457">
        <w:br/>
        <w:t>3️</w:t>
      </w:r>
      <w:r w:rsidRPr="004F6457">
        <w:rPr>
          <w:rFonts w:ascii="Segoe UI Symbol" w:hAnsi="Segoe UI Symbol" w:cs="Segoe UI Symbol"/>
        </w:rPr>
        <w:t>⃣</w:t>
      </w:r>
      <w:r w:rsidRPr="004F6457">
        <w:t xml:space="preserve"> Validación de contratos inteligentes y medición de desempeño (semanas 33–44)</w:t>
      </w:r>
      <w:r w:rsidRPr="004F6457">
        <w:br/>
        <w:t>4️</w:t>
      </w:r>
      <w:r w:rsidRPr="004F6457">
        <w:rPr>
          <w:rFonts w:ascii="Segoe UI Symbol" w:hAnsi="Segoe UI Symbol" w:cs="Segoe UI Symbol"/>
        </w:rPr>
        <w:t>⃣</w:t>
      </w:r>
      <w:r w:rsidRPr="004F6457">
        <w:t xml:space="preserve"> Análisis de resultados, documentación y plan de escalamiento (semanas 45–48)</w:t>
      </w:r>
    </w:p>
    <w:p w14:paraId="165C6D99" w14:textId="77777777" w:rsidR="005638EC" w:rsidRPr="004F6457" w:rsidRDefault="005638EC" w:rsidP="005638EC">
      <w:pPr>
        <w:rPr>
          <w:lang w:val="es-ES"/>
        </w:rPr>
      </w:pPr>
    </w:p>
    <w:p w14:paraId="64FABA4A" w14:textId="16E67AF1" w:rsidR="00586B4C" w:rsidRPr="004F6457" w:rsidRDefault="00586B4C" w:rsidP="005638EC">
      <w:pPr>
        <w:rPr>
          <w:lang w:val="es-ES"/>
        </w:rPr>
      </w:pPr>
      <w:r w:rsidRPr="004F6457">
        <w:t>44. Cronograma: adjuntarlo al final del formulario en los documentos técnicos.</w:t>
      </w:r>
      <w:r w:rsidRPr="004F6457">
        <w:br/>
        <w:t>Incluya actividades principales y los alcances intermedios antes relacionados.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7"/>
        <w:gridCol w:w="1589"/>
        <w:gridCol w:w="1405"/>
        <w:gridCol w:w="1697"/>
      </w:tblGrid>
      <w:tr w:rsidR="00586B4C" w:rsidRPr="004F6457" w14:paraId="30CDB15E" w14:textId="77777777">
        <w:trPr>
          <w:tblHeader/>
          <w:tblCellSpacing w:w="15" w:type="dxa"/>
        </w:trPr>
        <w:tc>
          <w:tcPr>
            <w:tcW w:w="0" w:type="auto"/>
            <w:vAlign w:val="center"/>
            <w:hideMark/>
          </w:tcPr>
          <w:p w14:paraId="7331F36E" w14:textId="77777777" w:rsidR="00586B4C" w:rsidRPr="004F6457" w:rsidRDefault="00586B4C" w:rsidP="00586B4C">
            <w:r w:rsidRPr="004F6457">
              <w:lastRenderedPageBreak/>
              <w:t>Fase / Actividad Principal</w:t>
            </w:r>
          </w:p>
        </w:tc>
        <w:tc>
          <w:tcPr>
            <w:tcW w:w="0" w:type="auto"/>
            <w:vAlign w:val="center"/>
            <w:hideMark/>
          </w:tcPr>
          <w:p w14:paraId="5E54B274" w14:textId="77777777" w:rsidR="00586B4C" w:rsidRPr="004F6457" w:rsidRDefault="00586B4C" w:rsidP="00586B4C">
            <w:r w:rsidRPr="004F6457">
              <w:t>Duración (semanas)</w:t>
            </w:r>
          </w:p>
        </w:tc>
        <w:tc>
          <w:tcPr>
            <w:tcW w:w="0" w:type="auto"/>
            <w:vAlign w:val="center"/>
            <w:hideMark/>
          </w:tcPr>
          <w:p w14:paraId="724EFC4E" w14:textId="77777777" w:rsidR="00586B4C" w:rsidRPr="004F6457" w:rsidRDefault="00586B4C" w:rsidP="00586B4C">
            <w:r w:rsidRPr="004F6457">
              <w:t>Periodo estimado</w:t>
            </w:r>
          </w:p>
        </w:tc>
        <w:tc>
          <w:tcPr>
            <w:tcW w:w="0" w:type="auto"/>
            <w:vAlign w:val="center"/>
            <w:hideMark/>
          </w:tcPr>
          <w:p w14:paraId="5B323951" w14:textId="77777777" w:rsidR="00586B4C" w:rsidRPr="004F6457" w:rsidRDefault="00586B4C" w:rsidP="00586B4C">
            <w:r w:rsidRPr="004F6457">
              <w:t>Alcance asociado</w:t>
            </w:r>
          </w:p>
        </w:tc>
      </w:tr>
      <w:tr w:rsidR="00586B4C" w:rsidRPr="004F6457" w14:paraId="2420CB28" w14:textId="77777777">
        <w:trPr>
          <w:tblCellSpacing w:w="15" w:type="dxa"/>
        </w:trPr>
        <w:tc>
          <w:tcPr>
            <w:tcW w:w="0" w:type="auto"/>
            <w:vAlign w:val="center"/>
            <w:hideMark/>
          </w:tcPr>
          <w:p w14:paraId="5E1A2DED" w14:textId="77777777" w:rsidR="00586B4C" w:rsidRPr="004F6457" w:rsidRDefault="00586B4C" w:rsidP="00586B4C">
            <w:r w:rsidRPr="004F6457">
              <w:t>Fase 1. Diseño y validación técnica</w:t>
            </w:r>
          </w:p>
        </w:tc>
        <w:tc>
          <w:tcPr>
            <w:tcW w:w="0" w:type="auto"/>
            <w:vAlign w:val="center"/>
            <w:hideMark/>
          </w:tcPr>
          <w:p w14:paraId="2D60C194" w14:textId="77777777" w:rsidR="00586B4C" w:rsidRPr="004F6457" w:rsidRDefault="00586B4C" w:rsidP="00586B4C">
            <w:r w:rsidRPr="004F6457">
              <w:t>1–16</w:t>
            </w:r>
          </w:p>
        </w:tc>
        <w:tc>
          <w:tcPr>
            <w:tcW w:w="0" w:type="auto"/>
            <w:vAlign w:val="center"/>
            <w:hideMark/>
          </w:tcPr>
          <w:p w14:paraId="73EF147E" w14:textId="77777777" w:rsidR="00586B4C" w:rsidRPr="004F6457" w:rsidRDefault="00586B4C" w:rsidP="00586B4C">
            <w:r w:rsidRPr="004F6457">
              <w:t>Mes 1–4</w:t>
            </w:r>
          </w:p>
        </w:tc>
        <w:tc>
          <w:tcPr>
            <w:tcW w:w="0" w:type="auto"/>
            <w:vAlign w:val="center"/>
            <w:hideMark/>
          </w:tcPr>
          <w:p w14:paraId="35F21BC9" w14:textId="77777777" w:rsidR="00586B4C" w:rsidRPr="004F6457" w:rsidRDefault="00586B4C" w:rsidP="00586B4C">
            <w:r w:rsidRPr="004F6457">
              <w:t>Alcance Intermedio 1</w:t>
            </w:r>
          </w:p>
        </w:tc>
      </w:tr>
      <w:tr w:rsidR="00586B4C" w:rsidRPr="004F6457" w14:paraId="07960B90" w14:textId="77777777">
        <w:trPr>
          <w:tblCellSpacing w:w="15" w:type="dxa"/>
        </w:trPr>
        <w:tc>
          <w:tcPr>
            <w:tcW w:w="0" w:type="auto"/>
            <w:vAlign w:val="center"/>
            <w:hideMark/>
          </w:tcPr>
          <w:p w14:paraId="191E8EE8" w14:textId="77777777" w:rsidR="00586B4C" w:rsidRPr="004F6457" w:rsidRDefault="00586B4C" w:rsidP="00586B4C">
            <w:r w:rsidRPr="004F6457">
              <w:t>- Diseño electromecánico y térmico del POSTEDOR</w:t>
            </w:r>
          </w:p>
        </w:tc>
        <w:tc>
          <w:tcPr>
            <w:tcW w:w="0" w:type="auto"/>
            <w:vAlign w:val="center"/>
            <w:hideMark/>
          </w:tcPr>
          <w:p w14:paraId="445D17CC" w14:textId="77777777" w:rsidR="00586B4C" w:rsidRPr="004F6457" w:rsidRDefault="00586B4C" w:rsidP="00586B4C">
            <w:r w:rsidRPr="004F6457">
              <w:t>1–6</w:t>
            </w:r>
          </w:p>
        </w:tc>
        <w:tc>
          <w:tcPr>
            <w:tcW w:w="0" w:type="auto"/>
            <w:vAlign w:val="center"/>
            <w:hideMark/>
          </w:tcPr>
          <w:p w14:paraId="4266CBD2" w14:textId="77777777" w:rsidR="00586B4C" w:rsidRPr="004F6457" w:rsidRDefault="00586B4C" w:rsidP="00586B4C"/>
        </w:tc>
        <w:tc>
          <w:tcPr>
            <w:tcW w:w="0" w:type="auto"/>
            <w:vAlign w:val="center"/>
            <w:hideMark/>
          </w:tcPr>
          <w:p w14:paraId="7CA6018A" w14:textId="77777777" w:rsidR="00586B4C" w:rsidRPr="004F6457" w:rsidRDefault="00586B4C" w:rsidP="00586B4C"/>
        </w:tc>
      </w:tr>
      <w:tr w:rsidR="00586B4C" w:rsidRPr="004F6457" w14:paraId="0482F307" w14:textId="77777777">
        <w:trPr>
          <w:tblCellSpacing w:w="15" w:type="dxa"/>
        </w:trPr>
        <w:tc>
          <w:tcPr>
            <w:tcW w:w="0" w:type="auto"/>
            <w:vAlign w:val="center"/>
            <w:hideMark/>
          </w:tcPr>
          <w:p w14:paraId="224653AE" w14:textId="77777777" w:rsidR="00586B4C" w:rsidRPr="004F6457" w:rsidRDefault="00586B4C" w:rsidP="00586B4C">
            <w:r w:rsidRPr="004F6457">
              <w:t>- Ensamblaje del prototipo con transformador toroidal y cargador IoT</w:t>
            </w:r>
          </w:p>
        </w:tc>
        <w:tc>
          <w:tcPr>
            <w:tcW w:w="0" w:type="auto"/>
            <w:vAlign w:val="center"/>
            <w:hideMark/>
          </w:tcPr>
          <w:p w14:paraId="7F04EECF" w14:textId="77777777" w:rsidR="00586B4C" w:rsidRPr="004F6457" w:rsidRDefault="00586B4C" w:rsidP="00586B4C">
            <w:r w:rsidRPr="004F6457">
              <w:t>7–12</w:t>
            </w:r>
          </w:p>
        </w:tc>
        <w:tc>
          <w:tcPr>
            <w:tcW w:w="0" w:type="auto"/>
            <w:vAlign w:val="center"/>
            <w:hideMark/>
          </w:tcPr>
          <w:p w14:paraId="7B4A68AB" w14:textId="77777777" w:rsidR="00586B4C" w:rsidRPr="004F6457" w:rsidRDefault="00586B4C" w:rsidP="00586B4C"/>
        </w:tc>
        <w:tc>
          <w:tcPr>
            <w:tcW w:w="0" w:type="auto"/>
            <w:vAlign w:val="center"/>
            <w:hideMark/>
          </w:tcPr>
          <w:p w14:paraId="709E507E" w14:textId="77777777" w:rsidR="00586B4C" w:rsidRPr="004F6457" w:rsidRDefault="00586B4C" w:rsidP="00586B4C"/>
        </w:tc>
      </w:tr>
      <w:tr w:rsidR="00586B4C" w:rsidRPr="004F6457" w14:paraId="226E1D0D" w14:textId="77777777">
        <w:trPr>
          <w:tblCellSpacing w:w="15" w:type="dxa"/>
        </w:trPr>
        <w:tc>
          <w:tcPr>
            <w:tcW w:w="0" w:type="auto"/>
            <w:vAlign w:val="center"/>
            <w:hideMark/>
          </w:tcPr>
          <w:p w14:paraId="2EB213C2" w14:textId="77777777" w:rsidR="00586B4C" w:rsidRPr="004F6457" w:rsidRDefault="00586B4C" w:rsidP="00586B4C">
            <w:r w:rsidRPr="004F6457">
              <w:t>- Pruebas de laboratorio y validación RETIE / NTC</w:t>
            </w:r>
          </w:p>
        </w:tc>
        <w:tc>
          <w:tcPr>
            <w:tcW w:w="0" w:type="auto"/>
            <w:vAlign w:val="center"/>
            <w:hideMark/>
          </w:tcPr>
          <w:p w14:paraId="00ACC682" w14:textId="77777777" w:rsidR="00586B4C" w:rsidRPr="004F6457" w:rsidRDefault="00586B4C" w:rsidP="00586B4C">
            <w:r w:rsidRPr="004F6457">
              <w:t>13–16</w:t>
            </w:r>
          </w:p>
        </w:tc>
        <w:tc>
          <w:tcPr>
            <w:tcW w:w="0" w:type="auto"/>
            <w:vAlign w:val="center"/>
            <w:hideMark/>
          </w:tcPr>
          <w:p w14:paraId="7F481235" w14:textId="77777777" w:rsidR="00586B4C" w:rsidRPr="004F6457" w:rsidRDefault="00586B4C" w:rsidP="00586B4C"/>
        </w:tc>
        <w:tc>
          <w:tcPr>
            <w:tcW w:w="0" w:type="auto"/>
            <w:vAlign w:val="center"/>
            <w:hideMark/>
          </w:tcPr>
          <w:p w14:paraId="0AEF892C" w14:textId="77777777" w:rsidR="00586B4C" w:rsidRPr="004F6457" w:rsidRDefault="00586B4C" w:rsidP="00586B4C"/>
        </w:tc>
      </w:tr>
      <w:tr w:rsidR="00586B4C" w:rsidRPr="004F6457" w14:paraId="28EE2C6C" w14:textId="77777777">
        <w:trPr>
          <w:tblCellSpacing w:w="15" w:type="dxa"/>
        </w:trPr>
        <w:tc>
          <w:tcPr>
            <w:tcW w:w="0" w:type="auto"/>
            <w:vAlign w:val="center"/>
            <w:hideMark/>
          </w:tcPr>
          <w:p w14:paraId="755D3ACF" w14:textId="77777777" w:rsidR="00586B4C" w:rsidRPr="004F6457" w:rsidRDefault="00586B4C" w:rsidP="00586B4C">
            <w:r w:rsidRPr="004F6457">
              <w:t>Fase 2. Implementación y pruebas urbanas</w:t>
            </w:r>
          </w:p>
        </w:tc>
        <w:tc>
          <w:tcPr>
            <w:tcW w:w="0" w:type="auto"/>
            <w:vAlign w:val="center"/>
            <w:hideMark/>
          </w:tcPr>
          <w:p w14:paraId="14A61528" w14:textId="77777777" w:rsidR="00586B4C" w:rsidRPr="004F6457" w:rsidRDefault="00586B4C" w:rsidP="00586B4C">
            <w:r w:rsidRPr="004F6457">
              <w:t>17–32</w:t>
            </w:r>
          </w:p>
        </w:tc>
        <w:tc>
          <w:tcPr>
            <w:tcW w:w="0" w:type="auto"/>
            <w:vAlign w:val="center"/>
            <w:hideMark/>
          </w:tcPr>
          <w:p w14:paraId="4286600B" w14:textId="77777777" w:rsidR="00586B4C" w:rsidRPr="004F6457" w:rsidRDefault="00586B4C" w:rsidP="00586B4C">
            <w:r w:rsidRPr="004F6457">
              <w:t>Mes 5–8</w:t>
            </w:r>
          </w:p>
        </w:tc>
        <w:tc>
          <w:tcPr>
            <w:tcW w:w="0" w:type="auto"/>
            <w:vAlign w:val="center"/>
            <w:hideMark/>
          </w:tcPr>
          <w:p w14:paraId="381F6EE6" w14:textId="77777777" w:rsidR="00586B4C" w:rsidRPr="004F6457" w:rsidRDefault="00586B4C" w:rsidP="00586B4C">
            <w:r w:rsidRPr="004F6457">
              <w:t>Alcance Intermedio 2</w:t>
            </w:r>
          </w:p>
        </w:tc>
      </w:tr>
      <w:tr w:rsidR="00586B4C" w:rsidRPr="004F6457" w14:paraId="1A3A2331" w14:textId="77777777">
        <w:trPr>
          <w:tblCellSpacing w:w="15" w:type="dxa"/>
        </w:trPr>
        <w:tc>
          <w:tcPr>
            <w:tcW w:w="0" w:type="auto"/>
            <w:vAlign w:val="center"/>
            <w:hideMark/>
          </w:tcPr>
          <w:p w14:paraId="542AEDEB" w14:textId="77777777" w:rsidR="00586B4C" w:rsidRPr="004F6457" w:rsidRDefault="00586B4C" w:rsidP="00586B4C">
            <w:r w:rsidRPr="004F6457">
              <w:t>- Instalación del piloto urbano (Medellín)</w:t>
            </w:r>
          </w:p>
        </w:tc>
        <w:tc>
          <w:tcPr>
            <w:tcW w:w="0" w:type="auto"/>
            <w:vAlign w:val="center"/>
            <w:hideMark/>
          </w:tcPr>
          <w:p w14:paraId="0DF6438A" w14:textId="77777777" w:rsidR="00586B4C" w:rsidRPr="004F6457" w:rsidRDefault="00586B4C" w:rsidP="00586B4C">
            <w:r w:rsidRPr="004F6457">
              <w:t>17–20</w:t>
            </w:r>
          </w:p>
        </w:tc>
        <w:tc>
          <w:tcPr>
            <w:tcW w:w="0" w:type="auto"/>
            <w:vAlign w:val="center"/>
            <w:hideMark/>
          </w:tcPr>
          <w:p w14:paraId="3B89BF94" w14:textId="77777777" w:rsidR="00586B4C" w:rsidRPr="004F6457" w:rsidRDefault="00586B4C" w:rsidP="00586B4C"/>
        </w:tc>
        <w:tc>
          <w:tcPr>
            <w:tcW w:w="0" w:type="auto"/>
            <w:vAlign w:val="center"/>
            <w:hideMark/>
          </w:tcPr>
          <w:p w14:paraId="2E875E51" w14:textId="77777777" w:rsidR="00586B4C" w:rsidRPr="004F6457" w:rsidRDefault="00586B4C" w:rsidP="00586B4C"/>
        </w:tc>
      </w:tr>
      <w:tr w:rsidR="00586B4C" w:rsidRPr="004F6457" w14:paraId="4AE6480E" w14:textId="77777777">
        <w:trPr>
          <w:tblCellSpacing w:w="15" w:type="dxa"/>
        </w:trPr>
        <w:tc>
          <w:tcPr>
            <w:tcW w:w="0" w:type="auto"/>
            <w:vAlign w:val="center"/>
            <w:hideMark/>
          </w:tcPr>
          <w:p w14:paraId="4364D981" w14:textId="77777777" w:rsidR="00586B4C" w:rsidRPr="004F6457" w:rsidRDefault="00586B4C" w:rsidP="00586B4C">
            <w:r w:rsidRPr="004F6457">
              <w:t>- Monitoreo eléctrico y térmico continuo</w:t>
            </w:r>
          </w:p>
        </w:tc>
        <w:tc>
          <w:tcPr>
            <w:tcW w:w="0" w:type="auto"/>
            <w:vAlign w:val="center"/>
            <w:hideMark/>
          </w:tcPr>
          <w:p w14:paraId="0EF90761" w14:textId="77777777" w:rsidR="00586B4C" w:rsidRPr="004F6457" w:rsidRDefault="00586B4C" w:rsidP="00586B4C">
            <w:r w:rsidRPr="004F6457">
              <w:t>21–32</w:t>
            </w:r>
          </w:p>
        </w:tc>
        <w:tc>
          <w:tcPr>
            <w:tcW w:w="0" w:type="auto"/>
            <w:vAlign w:val="center"/>
            <w:hideMark/>
          </w:tcPr>
          <w:p w14:paraId="029CBBBB" w14:textId="77777777" w:rsidR="00586B4C" w:rsidRPr="004F6457" w:rsidRDefault="00586B4C" w:rsidP="00586B4C"/>
        </w:tc>
        <w:tc>
          <w:tcPr>
            <w:tcW w:w="0" w:type="auto"/>
            <w:vAlign w:val="center"/>
            <w:hideMark/>
          </w:tcPr>
          <w:p w14:paraId="51DA9DD8" w14:textId="77777777" w:rsidR="00586B4C" w:rsidRPr="004F6457" w:rsidRDefault="00586B4C" w:rsidP="00586B4C"/>
        </w:tc>
      </w:tr>
      <w:tr w:rsidR="00586B4C" w:rsidRPr="004F6457" w14:paraId="02910ECA" w14:textId="77777777">
        <w:trPr>
          <w:tblCellSpacing w:w="15" w:type="dxa"/>
        </w:trPr>
        <w:tc>
          <w:tcPr>
            <w:tcW w:w="0" w:type="auto"/>
            <w:vAlign w:val="center"/>
            <w:hideMark/>
          </w:tcPr>
          <w:p w14:paraId="7F6710BB" w14:textId="77777777" w:rsidR="00586B4C" w:rsidRPr="004F6457" w:rsidRDefault="00586B4C" w:rsidP="00586B4C">
            <w:r w:rsidRPr="004F6457">
              <w:t>Fase 3. Validación Blockchain y modelo comercial</w:t>
            </w:r>
          </w:p>
        </w:tc>
        <w:tc>
          <w:tcPr>
            <w:tcW w:w="0" w:type="auto"/>
            <w:vAlign w:val="center"/>
            <w:hideMark/>
          </w:tcPr>
          <w:p w14:paraId="2FF9D95C" w14:textId="77777777" w:rsidR="00586B4C" w:rsidRPr="004F6457" w:rsidRDefault="00586B4C" w:rsidP="00586B4C">
            <w:r w:rsidRPr="004F6457">
              <w:t>33–44</w:t>
            </w:r>
          </w:p>
        </w:tc>
        <w:tc>
          <w:tcPr>
            <w:tcW w:w="0" w:type="auto"/>
            <w:vAlign w:val="center"/>
            <w:hideMark/>
          </w:tcPr>
          <w:p w14:paraId="1F1468FA" w14:textId="77777777" w:rsidR="00586B4C" w:rsidRPr="004F6457" w:rsidRDefault="00586B4C" w:rsidP="00586B4C">
            <w:r w:rsidRPr="004F6457">
              <w:t>Mes 9–11</w:t>
            </w:r>
          </w:p>
        </w:tc>
        <w:tc>
          <w:tcPr>
            <w:tcW w:w="0" w:type="auto"/>
            <w:vAlign w:val="center"/>
            <w:hideMark/>
          </w:tcPr>
          <w:p w14:paraId="6D0C0E64" w14:textId="77777777" w:rsidR="00586B4C" w:rsidRPr="004F6457" w:rsidRDefault="00586B4C" w:rsidP="00586B4C">
            <w:r w:rsidRPr="004F6457">
              <w:t>Alcance Intermedio 3</w:t>
            </w:r>
          </w:p>
        </w:tc>
      </w:tr>
      <w:tr w:rsidR="00586B4C" w:rsidRPr="004F6457" w14:paraId="08CEBF65" w14:textId="77777777">
        <w:trPr>
          <w:tblCellSpacing w:w="15" w:type="dxa"/>
        </w:trPr>
        <w:tc>
          <w:tcPr>
            <w:tcW w:w="0" w:type="auto"/>
            <w:vAlign w:val="center"/>
            <w:hideMark/>
          </w:tcPr>
          <w:p w14:paraId="11F1039F" w14:textId="77777777" w:rsidR="00586B4C" w:rsidRPr="004F6457" w:rsidRDefault="00586B4C" w:rsidP="00586B4C">
            <w:r w:rsidRPr="004F6457">
              <w:t>- Activación de contrato inteligente y registro de transacciones</w:t>
            </w:r>
          </w:p>
        </w:tc>
        <w:tc>
          <w:tcPr>
            <w:tcW w:w="0" w:type="auto"/>
            <w:vAlign w:val="center"/>
            <w:hideMark/>
          </w:tcPr>
          <w:p w14:paraId="6624B2FE" w14:textId="77777777" w:rsidR="00586B4C" w:rsidRPr="004F6457" w:rsidRDefault="00586B4C" w:rsidP="00586B4C">
            <w:r w:rsidRPr="004F6457">
              <w:t>33–40</w:t>
            </w:r>
          </w:p>
        </w:tc>
        <w:tc>
          <w:tcPr>
            <w:tcW w:w="0" w:type="auto"/>
            <w:vAlign w:val="center"/>
            <w:hideMark/>
          </w:tcPr>
          <w:p w14:paraId="28F3AF03" w14:textId="77777777" w:rsidR="00586B4C" w:rsidRPr="004F6457" w:rsidRDefault="00586B4C" w:rsidP="00586B4C"/>
        </w:tc>
        <w:tc>
          <w:tcPr>
            <w:tcW w:w="0" w:type="auto"/>
            <w:vAlign w:val="center"/>
            <w:hideMark/>
          </w:tcPr>
          <w:p w14:paraId="278DDFC8" w14:textId="77777777" w:rsidR="00586B4C" w:rsidRPr="004F6457" w:rsidRDefault="00586B4C" w:rsidP="00586B4C"/>
        </w:tc>
      </w:tr>
      <w:tr w:rsidR="00586B4C" w:rsidRPr="004F6457" w14:paraId="33A899F6" w14:textId="77777777">
        <w:trPr>
          <w:tblCellSpacing w:w="15" w:type="dxa"/>
        </w:trPr>
        <w:tc>
          <w:tcPr>
            <w:tcW w:w="0" w:type="auto"/>
            <w:vAlign w:val="center"/>
            <w:hideMark/>
          </w:tcPr>
          <w:p w14:paraId="7E9140F5" w14:textId="77777777" w:rsidR="00586B4C" w:rsidRPr="004F6457" w:rsidRDefault="00586B4C" w:rsidP="00586B4C">
            <w:r w:rsidRPr="004F6457">
              <w:t>- Evaluación técnica, económica y social</w:t>
            </w:r>
          </w:p>
        </w:tc>
        <w:tc>
          <w:tcPr>
            <w:tcW w:w="0" w:type="auto"/>
            <w:vAlign w:val="center"/>
            <w:hideMark/>
          </w:tcPr>
          <w:p w14:paraId="2575EAD8" w14:textId="77777777" w:rsidR="00586B4C" w:rsidRPr="004F6457" w:rsidRDefault="00586B4C" w:rsidP="00586B4C">
            <w:r w:rsidRPr="004F6457">
              <w:t>41–44</w:t>
            </w:r>
          </w:p>
        </w:tc>
        <w:tc>
          <w:tcPr>
            <w:tcW w:w="0" w:type="auto"/>
            <w:vAlign w:val="center"/>
            <w:hideMark/>
          </w:tcPr>
          <w:p w14:paraId="37BF336A" w14:textId="77777777" w:rsidR="00586B4C" w:rsidRPr="004F6457" w:rsidRDefault="00586B4C" w:rsidP="00586B4C"/>
        </w:tc>
        <w:tc>
          <w:tcPr>
            <w:tcW w:w="0" w:type="auto"/>
            <w:vAlign w:val="center"/>
            <w:hideMark/>
          </w:tcPr>
          <w:p w14:paraId="3D244645" w14:textId="77777777" w:rsidR="00586B4C" w:rsidRPr="004F6457" w:rsidRDefault="00586B4C" w:rsidP="00586B4C"/>
        </w:tc>
      </w:tr>
      <w:tr w:rsidR="00586B4C" w:rsidRPr="004F6457" w14:paraId="447C31F6" w14:textId="77777777">
        <w:trPr>
          <w:tblCellSpacing w:w="15" w:type="dxa"/>
        </w:trPr>
        <w:tc>
          <w:tcPr>
            <w:tcW w:w="0" w:type="auto"/>
            <w:vAlign w:val="center"/>
            <w:hideMark/>
          </w:tcPr>
          <w:p w14:paraId="6627447D" w14:textId="77777777" w:rsidR="00586B4C" w:rsidRPr="004F6457" w:rsidRDefault="00586B4C" w:rsidP="00586B4C">
            <w:r w:rsidRPr="004F6457">
              <w:t>Fase 4. Cierre y escalamiento</w:t>
            </w:r>
          </w:p>
        </w:tc>
        <w:tc>
          <w:tcPr>
            <w:tcW w:w="0" w:type="auto"/>
            <w:vAlign w:val="center"/>
            <w:hideMark/>
          </w:tcPr>
          <w:p w14:paraId="0B7B4C40" w14:textId="77777777" w:rsidR="00586B4C" w:rsidRPr="004F6457" w:rsidRDefault="00586B4C" w:rsidP="00586B4C">
            <w:r w:rsidRPr="004F6457">
              <w:t>45–48</w:t>
            </w:r>
          </w:p>
        </w:tc>
        <w:tc>
          <w:tcPr>
            <w:tcW w:w="0" w:type="auto"/>
            <w:vAlign w:val="center"/>
            <w:hideMark/>
          </w:tcPr>
          <w:p w14:paraId="1428E8C0" w14:textId="77777777" w:rsidR="00586B4C" w:rsidRPr="004F6457" w:rsidRDefault="00586B4C" w:rsidP="00586B4C">
            <w:r w:rsidRPr="004F6457">
              <w:t>Mes 12</w:t>
            </w:r>
          </w:p>
        </w:tc>
        <w:tc>
          <w:tcPr>
            <w:tcW w:w="0" w:type="auto"/>
            <w:vAlign w:val="center"/>
            <w:hideMark/>
          </w:tcPr>
          <w:p w14:paraId="0075DBC1" w14:textId="77777777" w:rsidR="00586B4C" w:rsidRPr="004F6457" w:rsidRDefault="00586B4C" w:rsidP="00586B4C">
            <w:r w:rsidRPr="004F6457">
              <w:t>Resultados finales</w:t>
            </w:r>
          </w:p>
        </w:tc>
      </w:tr>
      <w:tr w:rsidR="00586B4C" w:rsidRPr="004F6457" w14:paraId="19081681" w14:textId="77777777">
        <w:trPr>
          <w:tblCellSpacing w:w="15" w:type="dxa"/>
        </w:trPr>
        <w:tc>
          <w:tcPr>
            <w:tcW w:w="0" w:type="auto"/>
            <w:vAlign w:val="center"/>
            <w:hideMark/>
          </w:tcPr>
          <w:p w14:paraId="6B9582B5" w14:textId="77777777" w:rsidR="00586B4C" w:rsidRPr="004F6457" w:rsidRDefault="00586B4C" w:rsidP="00586B4C">
            <w:r w:rsidRPr="004F6457">
              <w:t>- Análisis de resultados y redacción de informe técnico</w:t>
            </w:r>
          </w:p>
        </w:tc>
        <w:tc>
          <w:tcPr>
            <w:tcW w:w="0" w:type="auto"/>
            <w:vAlign w:val="center"/>
            <w:hideMark/>
          </w:tcPr>
          <w:p w14:paraId="61C444F9" w14:textId="77777777" w:rsidR="00586B4C" w:rsidRPr="004F6457" w:rsidRDefault="00586B4C" w:rsidP="00586B4C">
            <w:r w:rsidRPr="004F6457">
              <w:t>45–48</w:t>
            </w:r>
          </w:p>
        </w:tc>
        <w:tc>
          <w:tcPr>
            <w:tcW w:w="0" w:type="auto"/>
            <w:vAlign w:val="center"/>
            <w:hideMark/>
          </w:tcPr>
          <w:p w14:paraId="419701F6" w14:textId="77777777" w:rsidR="00586B4C" w:rsidRPr="004F6457" w:rsidRDefault="00586B4C" w:rsidP="00586B4C"/>
        </w:tc>
        <w:tc>
          <w:tcPr>
            <w:tcW w:w="0" w:type="auto"/>
            <w:vAlign w:val="center"/>
            <w:hideMark/>
          </w:tcPr>
          <w:p w14:paraId="59331DB9" w14:textId="77777777" w:rsidR="00586B4C" w:rsidRPr="004F6457" w:rsidRDefault="00586B4C" w:rsidP="00586B4C"/>
        </w:tc>
      </w:tr>
      <w:tr w:rsidR="00586B4C" w:rsidRPr="004F6457" w14:paraId="2D0F650A" w14:textId="77777777">
        <w:trPr>
          <w:tblCellSpacing w:w="15" w:type="dxa"/>
        </w:trPr>
        <w:tc>
          <w:tcPr>
            <w:tcW w:w="0" w:type="auto"/>
            <w:vAlign w:val="center"/>
            <w:hideMark/>
          </w:tcPr>
          <w:p w14:paraId="66541399" w14:textId="77777777" w:rsidR="00586B4C" w:rsidRPr="004F6457" w:rsidRDefault="00586B4C" w:rsidP="00586B4C">
            <w:r w:rsidRPr="004F6457">
              <w:t>- Plan de escalamiento y proyección TRL 7</w:t>
            </w:r>
          </w:p>
        </w:tc>
        <w:tc>
          <w:tcPr>
            <w:tcW w:w="0" w:type="auto"/>
            <w:vAlign w:val="center"/>
            <w:hideMark/>
          </w:tcPr>
          <w:p w14:paraId="4280D263" w14:textId="77777777" w:rsidR="00586B4C" w:rsidRPr="004F6457" w:rsidRDefault="00586B4C" w:rsidP="00586B4C">
            <w:r w:rsidRPr="004F6457">
              <w:t>45–48</w:t>
            </w:r>
          </w:p>
        </w:tc>
        <w:tc>
          <w:tcPr>
            <w:tcW w:w="0" w:type="auto"/>
            <w:vAlign w:val="center"/>
            <w:hideMark/>
          </w:tcPr>
          <w:p w14:paraId="6313F8D4" w14:textId="77777777" w:rsidR="00586B4C" w:rsidRPr="004F6457" w:rsidRDefault="00586B4C" w:rsidP="00586B4C"/>
        </w:tc>
        <w:tc>
          <w:tcPr>
            <w:tcW w:w="0" w:type="auto"/>
            <w:vAlign w:val="center"/>
            <w:hideMark/>
          </w:tcPr>
          <w:p w14:paraId="103DC731" w14:textId="77777777" w:rsidR="00586B4C" w:rsidRPr="004F6457" w:rsidRDefault="00586B4C" w:rsidP="00586B4C"/>
        </w:tc>
      </w:tr>
    </w:tbl>
    <w:p w14:paraId="07A9D459" w14:textId="77777777" w:rsidR="005638EC" w:rsidRPr="004F6457" w:rsidRDefault="005638EC" w:rsidP="005638EC"/>
    <w:p w14:paraId="056F797F" w14:textId="77777777" w:rsidR="00586B4C" w:rsidRPr="004F6457" w:rsidRDefault="00586B4C" w:rsidP="00586B4C">
      <w:r w:rsidRPr="004F6457">
        <w:lastRenderedPageBreak/>
        <w:t>45. Lugar de desarrollo del experimento*</w:t>
      </w:r>
    </w:p>
    <w:p w14:paraId="2094A7C6" w14:textId="77777777" w:rsidR="00586B4C" w:rsidRPr="004F6457" w:rsidRDefault="00586B4C" w:rsidP="00586B4C">
      <w:pPr>
        <w:rPr>
          <w:lang w:val="es-ES"/>
        </w:rPr>
      </w:pPr>
      <w:r w:rsidRPr="004F6457">
        <w:rPr>
          <w:lang w:val="es-ES"/>
        </w:rPr>
        <w:t>Indique la zona o lugar en el que planea realizar el experimento</w:t>
      </w:r>
    </w:p>
    <w:p w14:paraId="75021E81" w14:textId="111AC5EB" w:rsidR="00586B4C" w:rsidRPr="004F6457" w:rsidRDefault="00586B4C" w:rsidP="005638EC">
      <w:r w:rsidRPr="004F6457">
        <w:t>El experimento se desarrollará en la ciudad de Medellín, en una zona urbana con alto flujo de movilidad eléctrica y peatonal, priorizando sectores estratégicos definidos por la administración distrital y Ruta N para pilotos tecnológicos.</w:t>
      </w:r>
      <w:r w:rsidRPr="004F6457">
        <w:br/>
        <w:t>La zona propuesta es el corredor de innovación de Medellín, con énfasis en áreas cercanas a Ruta N y/o estaciones públicas de movilidad eléctrica. Esta ubicación permitirá un acceso controlado, disponibilidad de red eléctrica y visibilidad ciudadana, lo que facilita la medición de desempeño técnico y la adopción social de la tecnología POSTEDOR.</w:t>
      </w:r>
    </w:p>
    <w:p w14:paraId="4DD38431" w14:textId="77777777" w:rsidR="00586B4C" w:rsidRPr="004F6457" w:rsidRDefault="00586B4C" w:rsidP="00586B4C">
      <w:r w:rsidRPr="004F6457">
        <w:t>46. Descripción de necesidades del entorno de experimentación*</w:t>
      </w:r>
    </w:p>
    <w:p w14:paraId="468321E5" w14:textId="77777777" w:rsidR="00586B4C" w:rsidRPr="004F6457" w:rsidRDefault="00586B4C" w:rsidP="00586B4C">
      <w:pPr>
        <w:rPr>
          <w:lang w:val="es-ES"/>
        </w:rPr>
      </w:pPr>
      <w:r w:rsidRPr="004F6457">
        <w:rPr>
          <w:lang w:val="es-ES"/>
        </w:rPr>
        <w:t>Indique infraestructuras, permisos de autoridades locales, entre otros que requiere para el desarrollo del experimento</w:t>
      </w:r>
      <w:r w:rsidRPr="004F6457">
        <w:rPr>
          <w:lang w:val="es-ES"/>
        </w:rPr>
        <w:br/>
        <w:t>(máx. 100 palabras)</w:t>
      </w:r>
    </w:p>
    <w:p w14:paraId="237C2601" w14:textId="6BABD6D6" w:rsidR="00586B4C" w:rsidRPr="004F6457" w:rsidRDefault="00586B4C" w:rsidP="005638EC">
      <w:r w:rsidRPr="004F6457">
        <w:t>El experimento requiere acceso a la red eléctrica urbana para la instalación piloto del POSTEDOR, incluyendo conexión de media tensión y cumplimiento de normas RETIE. Se requiere permiso de autoridades locales y de la empresa operadora de energía (EPM) para la instalación en vía pública o zonas estratégicas.</w:t>
      </w:r>
      <w:r w:rsidRPr="004F6457">
        <w:br/>
        <w:t>Se necesita infraestructura básica para el montaje, incluyendo soporte logístico, espacio de seguridad perimetral y acceso para técnicos y equipo de medición. Además, se solicita colaboración para sensores IoT y conectividad de datos que permitan monitoreo remoto y registro en blockchain.</w:t>
      </w:r>
    </w:p>
    <w:p w14:paraId="076F5774" w14:textId="77777777" w:rsidR="00586B4C" w:rsidRPr="004F6457" w:rsidRDefault="00586B4C" w:rsidP="00586B4C">
      <w:r w:rsidRPr="004F6457">
        <w:t>47. Complete el presupuesto solicitado resumido. Por favor tenga en cuenta los rubros solicitados y su total.*</w:t>
      </w:r>
    </w:p>
    <w:p w14:paraId="557AC179" w14:textId="77777777" w:rsidR="00586B4C" w:rsidRPr="004F6457" w:rsidRDefault="00586B4C" w:rsidP="00586B4C">
      <w:pPr>
        <w:pBdr>
          <w:bottom w:val="single" w:sz="6" w:space="1" w:color="auto"/>
        </w:pBdr>
        <w:rPr>
          <w:lang w:val="es-ES"/>
        </w:rPr>
      </w:pPr>
      <w:r w:rsidRPr="004F6457">
        <w:rPr>
          <w:lang w:val="es-ES"/>
        </w:rPr>
        <w:t>Rubros a diligenciar:</w:t>
      </w:r>
      <w:r w:rsidRPr="004F6457">
        <w:rPr>
          <w:lang w:val="es-ES"/>
        </w:rPr>
        <w:br/>
        <w:t>Materiales o insumos, Licencias especializadas, Servicios técnicos, Consultoría especializada, Gastos operativos, Otro (especificar cuál) y total solicitado.</w:t>
      </w:r>
      <w:r w:rsidRPr="004F6457">
        <w:rPr>
          <w:lang w:val="es-ES"/>
        </w:rPr>
        <w:br/>
      </w:r>
      <w:r w:rsidRPr="004F6457">
        <w:rPr>
          <w:lang w:val="es-ES"/>
        </w:rPr>
        <w:br/>
        <w:t>Ejemplo:</w:t>
      </w:r>
      <w:r w:rsidRPr="004F6457">
        <w:rPr>
          <w:lang w:val="es-ES"/>
        </w:rPr>
        <w:br/>
        <w:t>Materiales o insumos $10.000</w:t>
      </w:r>
      <w:r w:rsidRPr="004F6457">
        <w:rPr>
          <w:lang w:val="es-ES"/>
        </w:rPr>
        <w:br/>
        <w:t>Licencias especializadas $1'000.000</w:t>
      </w:r>
    </w:p>
    <w:p w14:paraId="04324EF6" w14:textId="77777777" w:rsidR="00586B4C" w:rsidRPr="004F6457" w:rsidRDefault="00586B4C" w:rsidP="00586B4C">
      <w:r w:rsidRPr="004F6457">
        <w:t>Presupuesto resumido</w:t>
      </w:r>
    </w:p>
    <w:p w14:paraId="190BD935" w14:textId="139BE883" w:rsidR="00586B4C" w:rsidRPr="004F6457" w:rsidRDefault="00586B4C" w:rsidP="00586B4C">
      <w:pPr>
        <w:numPr>
          <w:ilvl w:val="0"/>
          <w:numId w:val="2"/>
        </w:numPr>
      </w:pPr>
      <w:r w:rsidRPr="004F6457">
        <w:lastRenderedPageBreak/>
        <w:t>Materiales o insumos: $</w:t>
      </w:r>
      <w:r w:rsidR="00922510">
        <w:t>24</w:t>
      </w:r>
      <w:r w:rsidRPr="004F6457">
        <w:t>.000.000</w:t>
      </w:r>
      <w:r w:rsidRPr="004F6457">
        <w:br/>
        <w:t xml:space="preserve">(Transformador toroidal </w:t>
      </w:r>
      <w:r w:rsidR="00922510">
        <w:t>5, 10 y 1</w:t>
      </w:r>
      <w:r w:rsidRPr="004F6457">
        <w:t>5</w:t>
      </w:r>
      <w:r w:rsidRPr="004F6457">
        <w:rPr>
          <w:rFonts w:ascii="Arial" w:hAnsi="Arial" w:cs="Arial"/>
        </w:rPr>
        <w:t> </w:t>
      </w:r>
      <w:r w:rsidRPr="004F6457">
        <w:t>kVA, poste met</w:t>
      </w:r>
      <w:r w:rsidRPr="004F6457">
        <w:rPr>
          <w:rFonts w:ascii="Aptos" w:hAnsi="Aptos" w:cs="Aptos"/>
        </w:rPr>
        <w:t>á</w:t>
      </w:r>
      <w:r w:rsidRPr="004F6457">
        <w:t>lico, cargador, sensores IoT, cableado, torniller</w:t>
      </w:r>
      <w:r w:rsidRPr="004F6457">
        <w:rPr>
          <w:rFonts w:ascii="Aptos" w:hAnsi="Aptos" w:cs="Aptos"/>
        </w:rPr>
        <w:t>í</w:t>
      </w:r>
      <w:r w:rsidRPr="004F6457">
        <w:t>a)</w:t>
      </w:r>
    </w:p>
    <w:p w14:paraId="769895AD" w14:textId="77777777" w:rsidR="00586B4C" w:rsidRPr="004F6457" w:rsidRDefault="00586B4C" w:rsidP="00586B4C">
      <w:pPr>
        <w:numPr>
          <w:ilvl w:val="0"/>
          <w:numId w:val="2"/>
        </w:numPr>
      </w:pPr>
      <w:r w:rsidRPr="004F6457">
        <w:t>Licencias especializadas: $1.500.000</w:t>
      </w:r>
      <w:r w:rsidRPr="004F6457">
        <w:br/>
        <w:t>(Software FEM – Elmer, SALOME; licencias CAD)</w:t>
      </w:r>
    </w:p>
    <w:p w14:paraId="56B2FC5E" w14:textId="599C1B09" w:rsidR="00586B4C" w:rsidRPr="004F6457" w:rsidRDefault="00586B4C" w:rsidP="00586B4C">
      <w:pPr>
        <w:numPr>
          <w:ilvl w:val="0"/>
          <w:numId w:val="2"/>
        </w:numPr>
      </w:pPr>
      <w:r w:rsidRPr="004F6457">
        <w:t>Servicios técnicos: $</w:t>
      </w:r>
      <w:r w:rsidR="00922510">
        <w:t>8</w:t>
      </w:r>
      <w:r w:rsidRPr="004F6457">
        <w:t>.000.000</w:t>
      </w:r>
      <w:r w:rsidRPr="004F6457">
        <w:br/>
        <w:t>(Montaje del prototipo, instalación piloto y pruebas en terreno)</w:t>
      </w:r>
    </w:p>
    <w:p w14:paraId="2B8878FE" w14:textId="4ABC044F" w:rsidR="00586B4C" w:rsidRPr="004F6457" w:rsidRDefault="00586B4C" w:rsidP="00586B4C">
      <w:pPr>
        <w:numPr>
          <w:ilvl w:val="0"/>
          <w:numId w:val="2"/>
        </w:numPr>
      </w:pPr>
      <w:r w:rsidRPr="004F6457">
        <w:t>Consultoría especializada: $</w:t>
      </w:r>
      <w:r w:rsidR="00922510">
        <w:t>3</w:t>
      </w:r>
      <w:r w:rsidRPr="004F6457">
        <w:t>.000.000</w:t>
      </w:r>
      <w:r w:rsidRPr="004F6457">
        <w:br/>
        <w:t>(Asesoría RETIE, diseño eléctrico y estructural, blockchain)</w:t>
      </w:r>
    </w:p>
    <w:p w14:paraId="2D966FC2" w14:textId="77777777" w:rsidR="00586B4C" w:rsidRPr="004F6457" w:rsidRDefault="00586B4C" w:rsidP="00586B4C">
      <w:pPr>
        <w:numPr>
          <w:ilvl w:val="0"/>
          <w:numId w:val="2"/>
        </w:numPr>
      </w:pPr>
      <w:r w:rsidRPr="004F6457">
        <w:t>Gastos operativos: $1.500.000</w:t>
      </w:r>
      <w:r w:rsidRPr="004F6457">
        <w:br/>
        <w:t>(Transporte, logística, herramientas menores y seguridad del sitio)</w:t>
      </w:r>
    </w:p>
    <w:p w14:paraId="7F4A23E3" w14:textId="17DD7C03" w:rsidR="00586B4C" w:rsidRPr="004F6457" w:rsidRDefault="00586B4C" w:rsidP="00586B4C">
      <w:pPr>
        <w:numPr>
          <w:ilvl w:val="0"/>
          <w:numId w:val="2"/>
        </w:numPr>
      </w:pPr>
      <w:r w:rsidRPr="004F6457">
        <w:t>Otro (documentación y registro IP): $</w:t>
      </w:r>
      <w:r w:rsidR="00922510">
        <w:t>2</w:t>
      </w:r>
      <w:r w:rsidRPr="004F6457">
        <w:t>.000.000</w:t>
      </w:r>
      <w:r w:rsidRPr="004F6457">
        <w:br/>
        <w:t>(Registro de modelo de utilidad y diseño industrial ante SIC)</w:t>
      </w:r>
    </w:p>
    <w:p w14:paraId="5A4FC76E" w14:textId="49C5378C" w:rsidR="00586B4C" w:rsidRPr="004F6457" w:rsidRDefault="00586B4C" w:rsidP="00586B4C">
      <w:r w:rsidRPr="004F6457">
        <w:t>Total solicitado: $</w:t>
      </w:r>
      <w:r w:rsidR="00922510">
        <w:t>40</w:t>
      </w:r>
      <w:r w:rsidRPr="004F6457">
        <w:t>.000.000 COP</w:t>
      </w:r>
    </w:p>
    <w:p w14:paraId="6B853637" w14:textId="7E5AC05E" w:rsidR="00586B4C" w:rsidRPr="004F6457" w:rsidRDefault="00586B4C" w:rsidP="005638EC">
      <w:r w:rsidRPr="004F6457">
        <w:t>48. Indique la normativa relacionada con el experimento. Asimismo, indique si existen barreras normativas y mencione las normas.*</w:t>
      </w:r>
    </w:p>
    <w:p w14:paraId="334FCC6C" w14:textId="77777777" w:rsidR="00586B4C" w:rsidRPr="004F6457" w:rsidRDefault="00586B4C" w:rsidP="00586B4C">
      <w:r w:rsidRPr="004F6457">
        <w:t>El experimento se encuentra regulado principalmente por la normativa eléctrica y de seguridad urbana colombiana, incluyendo:</w:t>
      </w:r>
    </w:p>
    <w:p w14:paraId="17620F1F" w14:textId="77777777" w:rsidR="00586B4C" w:rsidRPr="004F6457" w:rsidRDefault="00586B4C" w:rsidP="00586B4C">
      <w:pPr>
        <w:numPr>
          <w:ilvl w:val="0"/>
          <w:numId w:val="3"/>
        </w:numPr>
      </w:pPr>
      <w:r w:rsidRPr="004F6457">
        <w:t>RETIE (Reglamento Técnico de Instalaciones Eléctricas): define requisitos de seguridad para instalación de transformadores y estaciones de carga en vía pública.</w:t>
      </w:r>
    </w:p>
    <w:p w14:paraId="27EAE178" w14:textId="77777777" w:rsidR="00586B4C" w:rsidRPr="004F6457" w:rsidRDefault="00586B4C" w:rsidP="00586B4C">
      <w:pPr>
        <w:numPr>
          <w:ilvl w:val="0"/>
          <w:numId w:val="3"/>
        </w:numPr>
      </w:pPr>
      <w:r w:rsidRPr="004F6457">
        <w:t>NTC 2050 y NTC 5001: normas técnicas sobre instalaciones eléctricas, transformadores y equipos de potencia.</w:t>
      </w:r>
    </w:p>
    <w:p w14:paraId="78D87DD3" w14:textId="77777777" w:rsidR="00586B4C" w:rsidRPr="004F6457" w:rsidRDefault="00586B4C" w:rsidP="00586B4C">
      <w:pPr>
        <w:numPr>
          <w:ilvl w:val="0"/>
          <w:numId w:val="3"/>
        </w:numPr>
      </w:pPr>
      <w:r w:rsidRPr="004F6457">
        <w:t>Reglamentos de movilidad eléctrica de Medellín y EPM: autorizaciones para instalación de estaciones de carga y conexión a la red.</w:t>
      </w:r>
    </w:p>
    <w:p w14:paraId="24600190" w14:textId="77777777" w:rsidR="00586B4C" w:rsidRPr="004F6457" w:rsidRDefault="00586B4C" w:rsidP="00586B4C">
      <w:pPr>
        <w:numPr>
          <w:ilvl w:val="0"/>
          <w:numId w:val="3"/>
        </w:numPr>
      </w:pPr>
      <w:r w:rsidRPr="004F6457">
        <w:t>Protección de datos y blockchain: Ley 1581 de 2012 sobre protección de datos personales para registro y transacciones energéticas.</w:t>
      </w:r>
    </w:p>
    <w:p w14:paraId="1228B92C" w14:textId="77777777" w:rsidR="00586B4C" w:rsidRPr="004F6457" w:rsidRDefault="00586B4C" w:rsidP="00586B4C">
      <w:r w:rsidRPr="004F6457">
        <w:t>Barreras normativas:</w:t>
      </w:r>
      <w:r w:rsidRPr="004F6457">
        <w:br/>
        <w:t>La instalación de un poste con transformador integrado y cargador en espacio público requiere permisos específicos de la autoridad local y EPM, además de cumplir con certificaciones RETIE antes de la operación piloto. Estas barreras se gestionarán mediante la coordinación con autoridades y registros previos.</w:t>
      </w:r>
    </w:p>
    <w:p w14:paraId="70DD7193" w14:textId="61582B18" w:rsidR="00586B4C" w:rsidRPr="004F6457" w:rsidRDefault="00586B4C" w:rsidP="005638EC">
      <w:r w:rsidRPr="004F6457">
        <w:lastRenderedPageBreak/>
        <w:t>49. Requiere algún permiso o licencia para la implementación del experimento*</w:t>
      </w:r>
    </w:p>
    <w:p w14:paraId="1F8161C0" w14:textId="77777777" w:rsidR="00586B4C" w:rsidRPr="004F6457" w:rsidRDefault="00586B4C" w:rsidP="005638EC"/>
    <w:p w14:paraId="22ED989C" w14:textId="77777777" w:rsidR="00586B4C" w:rsidRPr="004F6457" w:rsidRDefault="00586B4C" w:rsidP="00586B4C">
      <w:r w:rsidRPr="004F6457">
        <w:t>Sí, la implementación del experimento requiere permisos y licencias específicas:</w:t>
      </w:r>
    </w:p>
    <w:p w14:paraId="100459DD" w14:textId="77777777" w:rsidR="00586B4C" w:rsidRPr="004F6457" w:rsidRDefault="00586B4C" w:rsidP="00586B4C">
      <w:pPr>
        <w:numPr>
          <w:ilvl w:val="0"/>
          <w:numId w:val="4"/>
        </w:numPr>
      </w:pPr>
      <w:r w:rsidRPr="004F6457">
        <w:t>Permiso de ocupación del espacio público otorgado por la Alcaldía de Medellín para la instalación del POSTEDOR en vía urbana o zona peatonal.</w:t>
      </w:r>
    </w:p>
    <w:p w14:paraId="11F827D0" w14:textId="77777777" w:rsidR="00586B4C" w:rsidRPr="004F6457" w:rsidRDefault="00586B4C" w:rsidP="00586B4C">
      <w:pPr>
        <w:numPr>
          <w:ilvl w:val="0"/>
          <w:numId w:val="4"/>
        </w:numPr>
      </w:pPr>
      <w:r w:rsidRPr="004F6457">
        <w:t>Autorización de conexión a la red eléctrica por parte de EPM, cumpliendo con los requisitos de RETIE y normativa técnica colombiana (NTC 2050).</w:t>
      </w:r>
    </w:p>
    <w:p w14:paraId="781C16B3" w14:textId="77777777" w:rsidR="00586B4C" w:rsidRPr="004F6457" w:rsidRDefault="00586B4C" w:rsidP="00586B4C">
      <w:pPr>
        <w:numPr>
          <w:ilvl w:val="0"/>
          <w:numId w:val="4"/>
        </w:numPr>
      </w:pPr>
      <w:r w:rsidRPr="004F6457">
        <w:t>Certificación de seguridad eléctrica y estructural del poste y transformador toroidal, según RETIE y normas NTC aplicables.</w:t>
      </w:r>
    </w:p>
    <w:p w14:paraId="689FBD72" w14:textId="77777777" w:rsidR="00586B4C" w:rsidRPr="004F6457" w:rsidRDefault="00586B4C" w:rsidP="00586B4C">
      <w:pPr>
        <w:numPr>
          <w:ilvl w:val="0"/>
          <w:numId w:val="4"/>
        </w:numPr>
      </w:pPr>
      <w:r w:rsidRPr="004F6457">
        <w:t>Cumplimiento de normativas de protección de datos para la operación del módulo blockchain y registro de transacciones energéticas, de acuerdo con Ley 1581 de 2012</w:t>
      </w:r>
    </w:p>
    <w:p w14:paraId="7842FF82" w14:textId="77777777" w:rsidR="00586B4C" w:rsidRPr="004F6457" w:rsidRDefault="00586B4C" w:rsidP="00586B4C">
      <w:r w:rsidRPr="004F6457">
        <w:t>ANEXOS (Deben ir todos </w:t>
      </w:r>
      <w:r w:rsidRPr="004F6457">
        <w:rPr>
          <w:u w:val="single"/>
        </w:rPr>
        <w:t>en un solo</w:t>
      </w:r>
      <w:r w:rsidRPr="004F6457">
        <w:t> documento en PDF)</w:t>
      </w:r>
    </w:p>
    <w:p w14:paraId="3D511849" w14:textId="77777777" w:rsidR="00586B4C" w:rsidRPr="004F6457" w:rsidRDefault="00586B4C" w:rsidP="00586B4C">
      <w:pPr>
        <w:numPr>
          <w:ilvl w:val="0"/>
          <w:numId w:val="5"/>
        </w:numPr>
      </w:pPr>
      <w:r w:rsidRPr="004F6457">
        <w:t>Certificado de existencia y representación legal del proponente.</w:t>
      </w:r>
    </w:p>
    <w:p w14:paraId="6B1D7E4F" w14:textId="77777777" w:rsidR="00586B4C" w:rsidRPr="004F6457" w:rsidRDefault="00586B4C" w:rsidP="00586B4C">
      <w:pPr>
        <w:numPr>
          <w:ilvl w:val="0"/>
          <w:numId w:val="5"/>
        </w:numPr>
      </w:pPr>
      <w:r w:rsidRPr="004F6457">
        <w:t>Estados financieros del último año.</w:t>
      </w:r>
    </w:p>
    <w:p w14:paraId="65839C13" w14:textId="77777777" w:rsidR="00586B4C" w:rsidRPr="004F6457" w:rsidRDefault="00586B4C" w:rsidP="00586B4C">
      <w:pPr>
        <w:numPr>
          <w:ilvl w:val="0"/>
          <w:numId w:val="5"/>
        </w:numPr>
      </w:pPr>
      <w:r w:rsidRPr="004F6457">
        <w:t>Aval firmado por la autoridad responsable de la entidad ejecutora de la postulación del proyecto con valor de contrapartida.</w:t>
      </w:r>
    </w:p>
    <w:p w14:paraId="05077D04" w14:textId="77777777" w:rsidR="00586B4C" w:rsidRPr="004F6457" w:rsidRDefault="00586B4C" w:rsidP="00586B4C">
      <w:pPr>
        <w:numPr>
          <w:ilvl w:val="0"/>
          <w:numId w:val="5"/>
        </w:numPr>
      </w:pPr>
      <w:r w:rsidRPr="004F6457">
        <w:t>Cartas de intención de aliados del consorcio de participar del mecanismo en el que se describa su rol en el proyecto y contrapartida.</w:t>
      </w:r>
    </w:p>
    <w:p w14:paraId="0B53BC73" w14:textId="77777777" w:rsidR="00586B4C" w:rsidRPr="004F6457" w:rsidRDefault="00586B4C" w:rsidP="00586B4C">
      <w:pPr>
        <w:numPr>
          <w:ilvl w:val="0"/>
          <w:numId w:val="5"/>
        </w:numPr>
      </w:pPr>
      <w:r w:rsidRPr="004F6457">
        <w:t>Evidencia adjunta que demuestre maduración de la Tecnología (Documento de máximo 2 páginas; videos demostrativos opcionales).</w:t>
      </w:r>
    </w:p>
    <w:p w14:paraId="267151E2" w14:textId="77777777" w:rsidR="00586B4C" w:rsidRPr="004F6457" w:rsidRDefault="00586B4C" w:rsidP="00586B4C">
      <w:pPr>
        <w:numPr>
          <w:ilvl w:val="0"/>
          <w:numId w:val="5"/>
        </w:numPr>
      </w:pPr>
      <w:r w:rsidRPr="004F6457">
        <w:t>Documento de análisis de vigilancia tecnológica.</w:t>
      </w:r>
    </w:p>
    <w:p w14:paraId="645F173A" w14:textId="77777777" w:rsidR="00586B4C" w:rsidRPr="004F6457" w:rsidRDefault="00586B4C" w:rsidP="00586B4C">
      <w:pPr>
        <w:numPr>
          <w:ilvl w:val="0"/>
          <w:numId w:val="5"/>
        </w:numPr>
      </w:pPr>
      <w:r w:rsidRPr="004F6457">
        <w:t>Cronograma del experimento.</w:t>
      </w:r>
      <w:r w:rsidRPr="004F6457">
        <w:br/>
      </w:r>
    </w:p>
    <w:p w14:paraId="2F0AFAE4" w14:textId="77777777" w:rsidR="00586B4C" w:rsidRPr="004F6457" w:rsidRDefault="00586B4C" w:rsidP="00586B4C">
      <w:pPr>
        <w:numPr>
          <w:ilvl w:val="0"/>
          <w:numId w:val="5"/>
        </w:numPr>
      </w:pPr>
      <w:r w:rsidRPr="004F6457">
        <w:t>Formato - Carta constitución formas asociativas.</w:t>
      </w:r>
    </w:p>
    <w:p w14:paraId="5347C91B" w14:textId="77777777" w:rsidR="00586B4C" w:rsidRPr="004F6457" w:rsidRDefault="00586B4C" w:rsidP="00586B4C">
      <w:pPr>
        <w:numPr>
          <w:ilvl w:val="0"/>
          <w:numId w:val="5"/>
        </w:numPr>
      </w:pPr>
      <w:r w:rsidRPr="004F6457">
        <w:t>En caso de alianza o convenio, todos los proponentes (aliados) deben adjuntar el certificado de existencia y representación legal, estados financieros del último año y RUT actualizado. </w:t>
      </w:r>
    </w:p>
    <w:p w14:paraId="400EBB38" w14:textId="77777777" w:rsidR="00586B4C" w:rsidRPr="004F6457" w:rsidRDefault="00586B4C" w:rsidP="00586B4C"/>
    <w:p w14:paraId="463F67D7" w14:textId="77777777" w:rsidR="00586B4C" w:rsidRPr="004F6457" w:rsidRDefault="00586B4C" w:rsidP="005638EC"/>
    <w:p w14:paraId="446E0604" w14:textId="77777777" w:rsidR="005638EC" w:rsidRPr="004F6457" w:rsidRDefault="005638EC" w:rsidP="005638EC">
      <w:pPr>
        <w:rPr>
          <w:lang w:val="es-ES"/>
        </w:rPr>
      </w:pPr>
    </w:p>
    <w:p w14:paraId="71F327A9" w14:textId="77777777" w:rsidR="005638EC" w:rsidRPr="004F6457" w:rsidRDefault="005638EC" w:rsidP="00157184"/>
    <w:p w14:paraId="198638E7" w14:textId="77777777" w:rsidR="00157184" w:rsidRPr="004F6457" w:rsidRDefault="00157184" w:rsidP="00157184"/>
    <w:p w14:paraId="6B6B3518" w14:textId="77777777" w:rsidR="00157184" w:rsidRPr="004F6457" w:rsidRDefault="00157184" w:rsidP="00157184"/>
    <w:p w14:paraId="383678AD" w14:textId="77777777" w:rsidR="00157184" w:rsidRPr="004F6457" w:rsidRDefault="00157184" w:rsidP="00157184"/>
    <w:p w14:paraId="1EE1057C" w14:textId="77777777" w:rsidR="00157184" w:rsidRPr="004F6457" w:rsidRDefault="00157184" w:rsidP="00497611"/>
    <w:p w14:paraId="410100AF" w14:textId="77777777" w:rsidR="00376858" w:rsidRPr="004F6457" w:rsidRDefault="00376858">
      <w:pPr>
        <w:rPr>
          <w:lang w:val="es-ES"/>
        </w:rPr>
      </w:pPr>
    </w:p>
    <w:p w14:paraId="3850DE59" w14:textId="77777777" w:rsidR="00C03960" w:rsidRPr="004F6457" w:rsidRDefault="00C03960">
      <w:pPr>
        <w:rPr>
          <w:lang w:val="es-ES"/>
        </w:rPr>
      </w:pPr>
    </w:p>
    <w:p w14:paraId="61552799" w14:textId="77777777" w:rsidR="00C03960" w:rsidRPr="004F6457" w:rsidRDefault="00C03960">
      <w:pPr>
        <w:rPr>
          <w:lang w:val="es-ES"/>
        </w:rPr>
      </w:pPr>
    </w:p>
    <w:p w14:paraId="16C36048" w14:textId="77777777" w:rsidR="00037EBF" w:rsidRPr="004F6457" w:rsidRDefault="00037EBF">
      <w:pPr>
        <w:rPr>
          <w:lang w:val="es-ES"/>
        </w:rPr>
      </w:pPr>
    </w:p>
    <w:sectPr w:rsidR="00037EBF" w:rsidRPr="004F64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20002A87" w:usb1="00000000"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7F60"/>
    <w:multiLevelType w:val="multilevel"/>
    <w:tmpl w:val="9CCA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9136A"/>
    <w:multiLevelType w:val="hybridMultilevel"/>
    <w:tmpl w:val="7B608B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2776DF8"/>
    <w:multiLevelType w:val="multilevel"/>
    <w:tmpl w:val="21B2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659CD"/>
    <w:multiLevelType w:val="multilevel"/>
    <w:tmpl w:val="BE02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82890"/>
    <w:multiLevelType w:val="multilevel"/>
    <w:tmpl w:val="D07C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A1246"/>
    <w:multiLevelType w:val="hybridMultilevel"/>
    <w:tmpl w:val="8EA258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CAF757C"/>
    <w:multiLevelType w:val="hybridMultilevel"/>
    <w:tmpl w:val="E8E8D0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75D6FE3"/>
    <w:multiLevelType w:val="multilevel"/>
    <w:tmpl w:val="3CEC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294939">
    <w:abstractNumId w:val="2"/>
  </w:num>
  <w:num w:numId="2" w16cid:durableId="792748629">
    <w:abstractNumId w:val="3"/>
  </w:num>
  <w:num w:numId="3" w16cid:durableId="96408533">
    <w:abstractNumId w:val="7"/>
  </w:num>
  <w:num w:numId="4" w16cid:durableId="405108743">
    <w:abstractNumId w:val="0"/>
  </w:num>
  <w:num w:numId="5" w16cid:durableId="2093501412">
    <w:abstractNumId w:val="4"/>
  </w:num>
  <w:num w:numId="6" w16cid:durableId="1752894794">
    <w:abstractNumId w:val="1"/>
  </w:num>
  <w:num w:numId="7" w16cid:durableId="213321482">
    <w:abstractNumId w:val="5"/>
  </w:num>
  <w:num w:numId="8" w16cid:durableId="229476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EBF"/>
    <w:rsid w:val="0001326D"/>
    <w:rsid w:val="00037EBF"/>
    <w:rsid w:val="000D5C30"/>
    <w:rsid w:val="00157184"/>
    <w:rsid w:val="00302787"/>
    <w:rsid w:val="00376858"/>
    <w:rsid w:val="003F3B9F"/>
    <w:rsid w:val="00497611"/>
    <w:rsid w:val="004A2697"/>
    <w:rsid w:val="004E72D2"/>
    <w:rsid w:val="004F6457"/>
    <w:rsid w:val="00532404"/>
    <w:rsid w:val="005638EC"/>
    <w:rsid w:val="00571FFC"/>
    <w:rsid w:val="00586B4C"/>
    <w:rsid w:val="00631F61"/>
    <w:rsid w:val="007239E7"/>
    <w:rsid w:val="00790B63"/>
    <w:rsid w:val="00922510"/>
    <w:rsid w:val="00994522"/>
    <w:rsid w:val="00A3613E"/>
    <w:rsid w:val="00B76321"/>
    <w:rsid w:val="00C039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DB6F81"/>
  <w15:chartTrackingRefBased/>
  <w15:docId w15:val="{96E0C959-F5E5-4060-81F7-48C4F850D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7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37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37E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37E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37E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37E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7E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7E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7E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7E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37E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37E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37E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37E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37E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7E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7E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7EBF"/>
    <w:rPr>
      <w:rFonts w:eastAsiaTheme="majorEastAsia" w:cstheme="majorBidi"/>
      <w:color w:val="272727" w:themeColor="text1" w:themeTint="D8"/>
    </w:rPr>
  </w:style>
  <w:style w:type="paragraph" w:styleId="Ttulo">
    <w:name w:val="Title"/>
    <w:basedOn w:val="Normal"/>
    <w:next w:val="Normal"/>
    <w:link w:val="TtuloCar"/>
    <w:uiPriority w:val="10"/>
    <w:qFormat/>
    <w:rsid w:val="00037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7E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7E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7E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7EBF"/>
    <w:pPr>
      <w:spacing w:before="160"/>
      <w:jc w:val="center"/>
    </w:pPr>
    <w:rPr>
      <w:i/>
      <w:iCs/>
      <w:color w:val="404040" w:themeColor="text1" w:themeTint="BF"/>
    </w:rPr>
  </w:style>
  <w:style w:type="character" w:customStyle="1" w:styleId="CitaCar">
    <w:name w:val="Cita Car"/>
    <w:basedOn w:val="Fuentedeprrafopredeter"/>
    <w:link w:val="Cita"/>
    <w:uiPriority w:val="29"/>
    <w:rsid w:val="00037EBF"/>
    <w:rPr>
      <w:i/>
      <w:iCs/>
      <w:color w:val="404040" w:themeColor="text1" w:themeTint="BF"/>
    </w:rPr>
  </w:style>
  <w:style w:type="paragraph" w:styleId="Prrafodelista">
    <w:name w:val="List Paragraph"/>
    <w:basedOn w:val="Normal"/>
    <w:uiPriority w:val="34"/>
    <w:qFormat/>
    <w:rsid w:val="00037EBF"/>
    <w:pPr>
      <w:ind w:left="720"/>
      <w:contextualSpacing/>
    </w:pPr>
  </w:style>
  <w:style w:type="character" w:styleId="nfasisintenso">
    <w:name w:val="Intense Emphasis"/>
    <w:basedOn w:val="Fuentedeprrafopredeter"/>
    <w:uiPriority w:val="21"/>
    <w:qFormat/>
    <w:rsid w:val="00037EBF"/>
    <w:rPr>
      <w:i/>
      <w:iCs/>
      <w:color w:val="0F4761" w:themeColor="accent1" w:themeShade="BF"/>
    </w:rPr>
  </w:style>
  <w:style w:type="paragraph" w:styleId="Citadestacada">
    <w:name w:val="Intense Quote"/>
    <w:basedOn w:val="Normal"/>
    <w:next w:val="Normal"/>
    <w:link w:val="CitadestacadaCar"/>
    <w:uiPriority w:val="30"/>
    <w:qFormat/>
    <w:rsid w:val="00037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7EBF"/>
    <w:rPr>
      <w:i/>
      <w:iCs/>
      <w:color w:val="0F4761" w:themeColor="accent1" w:themeShade="BF"/>
    </w:rPr>
  </w:style>
  <w:style w:type="character" w:styleId="Referenciaintensa">
    <w:name w:val="Intense Reference"/>
    <w:basedOn w:val="Fuentedeprrafopredeter"/>
    <w:uiPriority w:val="32"/>
    <w:qFormat/>
    <w:rsid w:val="00037EBF"/>
    <w:rPr>
      <w:b/>
      <w:bCs/>
      <w:smallCaps/>
      <w:color w:val="0F4761" w:themeColor="accent1" w:themeShade="BF"/>
      <w:spacing w:val="5"/>
    </w:rPr>
  </w:style>
  <w:style w:type="paragraph" w:styleId="NormalWeb">
    <w:name w:val="Normal (Web)"/>
    <w:basedOn w:val="Normal"/>
    <w:uiPriority w:val="99"/>
    <w:semiHidden/>
    <w:unhideWhenUsed/>
    <w:rsid w:val="00C03960"/>
    <w:rPr>
      <w:rFonts w:ascii="Times New Roman" w:hAnsi="Times New Roman" w:cs="Times New Roman"/>
    </w:rPr>
  </w:style>
  <w:style w:type="character" w:customStyle="1" w:styleId="hsfc-fieldlabelrequiredindicator">
    <w:name w:val="hsfc-fieldlabel__requiredindicator"/>
    <w:basedOn w:val="Fuentedeprrafopredeter"/>
    <w:rsid w:val="00C039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4896</Words>
  <Characters>26928</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Ochoa</dc:creator>
  <cp:keywords/>
  <dc:description/>
  <cp:lastModifiedBy>alejandro ochoa</cp:lastModifiedBy>
  <cp:revision>2</cp:revision>
  <dcterms:created xsi:type="dcterms:W3CDTF">2025-10-09T20:10:00Z</dcterms:created>
  <dcterms:modified xsi:type="dcterms:W3CDTF">2025-11-27T17:29:00Z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241f1c20-51da-4996-8f74-95b3cf4bfbce</vt:lpwstr>
  </property>
</Properties>
</file>