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674FD543" w14:paraId="7F975A4D" w14:textId="77777777">
        <w:trPr>
          <w:trHeight w:val="440"/>
        </w:trPr>
        <w:tc>
          <w:tcPr>
            <w:tcW w:w="9781" w:type="dxa"/>
            <w:tcMar/>
            <w:vAlign w:val="center"/>
          </w:tcPr>
          <w:p w:rsidRPr="00BF2EA6" w:rsidR="001202BF" w:rsidP="674FD543" w:rsidRDefault="001202BF" w14:paraId="49D80728" w14:textId="0F1B70F0">
            <w:pPr>
              <w:rPr>
                <w:b w:val="1"/>
                <w:bCs w:val="1"/>
                <w:color w:val="000000" w:themeColor="text1" w:themeTint="FF" w:themeShade="FF"/>
                <w:sz w:val="28"/>
                <w:szCs w:val="28"/>
              </w:rPr>
            </w:pPr>
            <w:r w:rsidRPr="674FD543" w:rsidR="001202BF">
              <w:rPr>
                <w:b w:val="1"/>
                <w:bCs w:val="1"/>
                <w:color w:val="000000" w:themeColor="text1" w:themeTint="FF" w:themeShade="FF"/>
                <w:sz w:val="28"/>
                <w:szCs w:val="28"/>
              </w:rPr>
              <w:t>1</w:t>
            </w:r>
            <w:r w:rsidRPr="674FD543" w:rsidR="001202BF">
              <w:rPr>
                <w:b w:val="1"/>
                <w:bCs w:val="1"/>
                <w:color w:val="000000" w:themeColor="text1" w:themeTint="FF" w:themeShade="FF"/>
                <w:sz w:val="28"/>
                <w:szCs w:val="28"/>
              </w:rPr>
              <w:t xml:space="preserve">. </w:t>
            </w:r>
            <w:r w:rsidRPr="674FD543" w:rsidR="000C587E">
              <w:rPr>
                <w:b w:val="1"/>
                <w:bCs w:val="1"/>
                <w:color w:val="000000" w:themeColor="text1" w:themeTint="FF" w:themeShade="FF"/>
                <w:sz w:val="28"/>
                <w:szCs w:val="28"/>
              </w:rPr>
              <w:t>Informe</w:t>
            </w:r>
            <w:r w:rsidRPr="674FD543" w:rsidR="692A84EB">
              <w:rPr>
                <w:b w:val="1"/>
                <w:bCs w:val="1"/>
                <w:color w:val="000000" w:themeColor="text1" w:themeTint="FF" w:themeShade="FF"/>
                <w:sz w:val="28"/>
                <w:szCs w:val="28"/>
              </w:rPr>
              <w:t xml:space="preserve"> final </w:t>
            </w:r>
            <w:r w:rsidRPr="674FD543" w:rsidR="000C587E">
              <w:rPr>
                <w:b w:val="1"/>
                <w:bCs w:val="1"/>
                <w:color w:val="000000" w:themeColor="text1" w:themeTint="FF" w:themeShade="FF"/>
                <w:sz w:val="28"/>
                <w:szCs w:val="28"/>
              </w:rPr>
              <w:t>P</w:t>
            </w:r>
            <w:r w:rsidRPr="674FD543" w:rsidR="692A84EB">
              <w:rPr>
                <w:b w:val="1"/>
                <w:bCs w:val="1"/>
                <w:color w:val="000000" w:themeColor="text1" w:themeTint="FF" w:themeShade="FF"/>
                <w:sz w:val="28"/>
                <w:szCs w:val="28"/>
              </w:rPr>
              <w:t>royecto APT</w:t>
            </w:r>
          </w:p>
        </w:tc>
      </w:tr>
    </w:tbl>
    <w:p w:rsidR="001202BF" w:rsidP="674FD543" w:rsidRDefault="001202BF" w14:paraId="24A0099E" w14:textId="432D3233">
      <w:pPr>
        <w:rPr>
          <w:b w:val="1"/>
          <w:bCs w:val="1"/>
          <w:color w:val="000000" w:themeColor="text1" w:themeTint="FF" w:themeShade="FF"/>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050706" w:rsidTr="674FD543" w14:paraId="648C63AB" w14:textId="77777777">
        <w:trPr>
          <w:trHeight w:val="440"/>
        </w:trPr>
        <w:tc>
          <w:tcPr>
            <w:tcW w:w="3159" w:type="dxa"/>
            <w:tcMar/>
            <w:vAlign w:val="center"/>
          </w:tcPr>
          <w:p w:rsidRPr="00B4008E" w:rsidR="00050706" w:rsidP="674FD543" w:rsidRDefault="00050706" w14:paraId="647676E6" w14:textId="77777777">
            <w:pPr>
              <w:rPr>
                <w:rFonts w:ascii="Calibri" w:hAnsi="Calibri"/>
                <w:color w:val="000000" w:themeColor="text1" w:themeTint="FF" w:themeShade="FF"/>
              </w:rPr>
            </w:pPr>
            <w:r w:rsidRPr="674FD543" w:rsidR="5F34B636">
              <w:rPr>
                <w:rFonts w:ascii="Calibri" w:hAnsi="Calibri"/>
                <w:color w:val="000000" w:themeColor="text1" w:themeTint="FF" w:themeShade="FF"/>
              </w:rPr>
              <w:t>Nombre del proyecto</w:t>
            </w:r>
          </w:p>
        </w:tc>
        <w:tc>
          <w:tcPr>
            <w:tcW w:w="6622" w:type="dxa"/>
            <w:tcMar/>
            <w:vAlign w:val="center"/>
          </w:tcPr>
          <w:p w:rsidRPr="00B4008E" w:rsidR="00050706" w:rsidP="674FD543" w:rsidRDefault="00F257CB" w14:paraId="2FBC4413" w14:textId="2805EE84">
            <w:pPr>
              <w:rPr>
                <w:b w:val="1"/>
                <w:bCs w:val="1"/>
                <w:color w:val="000000" w:themeColor="text1" w:themeTint="FF" w:themeShade="FF"/>
              </w:rPr>
            </w:pPr>
            <w:r w:rsidRPr="674FD543" w:rsidR="00F257CB">
              <w:rPr>
                <w:rFonts w:ascii="Calibri" w:hAnsi="Calibri" w:cs="Arial"/>
                <w:i w:val="1"/>
                <w:iCs w:val="1"/>
                <w:color w:val="000000" w:themeColor="text1" w:themeTint="FF" w:themeShade="FF"/>
                <w:sz w:val="20"/>
                <w:szCs w:val="20"/>
                <w:lang w:eastAsia="es-CL"/>
              </w:rPr>
              <w:t>TI-</w:t>
            </w:r>
            <w:r w:rsidRPr="674FD543" w:rsidR="00F257CB">
              <w:rPr>
                <w:rFonts w:ascii="Calibri" w:hAnsi="Calibri" w:cs="Arial"/>
                <w:i w:val="1"/>
                <w:iCs w:val="1"/>
                <w:color w:val="000000" w:themeColor="text1" w:themeTint="FF" w:themeShade="FF"/>
                <w:sz w:val="20"/>
                <w:szCs w:val="20"/>
                <w:lang w:eastAsia="es-CL"/>
              </w:rPr>
              <w:t>Tickets</w:t>
            </w:r>
            <w:r w:rsidRPr="674FD543" w:rsidR="00F257CB">
              <w:rPr>
                <w:rFonts w:ascii="Calibri" w:hAnsi="Calibri" w:cs="Arial"/>
                <w:i w:val="1"/>
                <w:iCs w:val="1"/>
                <w:color w:val="000000" w:themeColor="text1" w:themeTint="FF" w:themeShade="FF"/>
                <w:sz w:val="20"/>
                <w:szCs w:val="20"/>
                <w:lang w:eastAsia="es-CL"/>
              </w:rPr>
              <w:t>: gestión inteligente de soporte</w:t>
            </w:r>
          </w:p>
        </w:tc>
      </w:tr>
      <w:tr w:rsidRPr="00B4008E" w:rsidR="00050706" w:rsidTr="674FD543" w14:paraId="0C90D500" w14:textId="77777777">
        <w:trPr>
          <w:trHeight w:val="418"/>
        </w:trPr>
        <w:tc>
          <w:tcPr>
            <w:tcW w:w="3159" w:type="dxa"/>
            <w:tcMar/>
            <w:vAlign w:val="center"/>
          </w:tcPr>
          <w:p w:rsidRPr="00B4008E" w:rsidR="00050706" w:rsidP="674FD543" w:rsidRDefault="00050706" w14:paraId="78D87DFF" w14:textId="77777777">
            <w:pPr>
              <w:rPr>
                <w:rFonts w:ascii="Calibri" w:hAnsi="Calibri"/>
                <w:color w:val="000000" w:themeColor="text1" w:themeTint="FF" w:themeShade="FF"/>
              </w:rPr>
            </w:pPr>
            <w:r w:rsidRPr="674FD543" w:rsidR="5F34B636">
              <w:rPr>
                <w:rFonts w:ascii="Calibri" w:hAnsi="Calibri"/>
                <w:color w:val="000000" w:themeColor="text1" w:themeTint="FF" w:themeShade="FF"/>
              </w:rPr>
              <w:t>Área (s) de desempeño(s)</w:t>
            </w:r>
          </w:p>
        </w:tc>
        <w:tc>
          <w:tcPr>
            <w:tcW w:w="6622" w:type="dxa"/>
            <w:tcMar/>
            <w:vAlign w:val="center"/>
          </w:tcPr>
          <w:p w:rsidRPr="00B4008E" w:rsidR="00050706" w:rsidP="674FD543" w:rsidRDefault="00F257CB" w14:paraId="2466888A" w14:textId="1DA2A5FA">
            <w:pPr>
              <w:rPr>
                <w:b w:val="1"/>
                <w:bCs w:val="1"/>
                <w:color w:val="000000" w:themeColor="text1" w:themeTint="FF" w:themeShade="FF"/>
              </w:rPr>
            </w:pPr>
            <w:r w:rsidRPr="674FD543" w:rsidR="00F257CB">
              <w:rPr>
                <w:rFonts w:ascii="Calibri" w:hAnsi="Calibri" w:cs="Arial"/>
                <w:i w:val="1"/>
                <w:iCs w:val="1"/>
                <w:color w:val="000000" w:themeColor="text1" w:themeTint="FF" w:themeShade="FF"/>
                <w:sz w:val="20"/>
                <w:szCs w:val="20"/>
                <w:lang w:eastAsia="es-CL"/>
              </w:rPr>
              <w:t>Desarrollo de software, Gestión de proyectos, Análisis y diseño de sistemas, Gestión de base de datos, Control de información, Protección de datos, Análisis de datos.</w:t>
            </w:r>
          </w:p>
        </w:tc>
      </w:tr>
      <w:tr w:rsidRPr="00B4008E" w:rsidR="00050706" w:rsidTr="674FD543" w14:paraId="34A68B25" w14:textId="77777777">
        <w:trPr>
          <w:trHeight w:val="425"/>
        </w:trPr>
        <w:tc>
          <w:tcPr>
            <w:tcW w:w="3159" w:type="dxa"/>
            <w:tcMar/>
            <w:vAlign w:val="center"/>
          </w:tcPr>
          <w:p w:rsidRPr="00B4008E" w:rsidR="00050706" w:rsidP="674FD543" w:rsidRDefault="00050706" w14:paraId="2B4823B0" w14:textId="77777777">
            <w:pPr>
              <w:rPr>
                <w:rFonts w:ascii="Calibri" w:hAnsi="Calibri"/>
                <w:color w:val="000000" w:themeColor="text1" w:themeTint="FF" w:themeShade="FF"/>
              </w:rPr>
            </w:pPr>
            <w:r w:rsidRPr="674FD543" w:rsidR="5F34B636">
              <w:rPr>
                <w:rFonts w:ascii="Calibri" w:hAnsi="Calibri"/>
                <w:color w:val="000000" w:themeColor="text1" w:themeTint="FF" w:themeShade="FF"/>
              </w:rPr>
              <w:t xml:space="preserve">Competencias </w:t>
            </w:r>
          </w:p>
          <w:p w:rsidRPr="00B4008E" w:rsidR="00050706" w:rsidP="674FD543" w:rsidRDefault="00050706" w14:paraId="098DE3BE" w14:textId="77777777">
            <w:pPr>
              <w:rPr>
                <w:rFonts w:ascii="Calibri" w:hAnsi="Calibri"/>
                <w:color w:val="000000" w:themeColor="text1" w:themeTint="FF" w:themeShade="FF"/>
              </w:rPr>
            </w:pPr>
          </w:p>
        </w:tc>
        <w:tc>
          <w:tcPr>
            <w:tcW w:w="6622" w:type="dxa"/>
            <w:tcMar/>
            <w:vAlign w:val="center"/>
          </w:tcPr>
          <w:p w:rsidRPr="00F257CB" w:rsidR="00F257CB" w:rsidP="674FD543" w:rsidRDefault="00F257CB" w14:paraId="10ED5137" w14:textId="71448AC2">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Proponer soluciones informáticas analizando procesos y requerimientos.</w:t>
            </w:r>
          </w:p>
          <w:p w:rsidRPr="00F257CB" w:rsidR="00F257CB" w:rsidP="674FD543" w:rsidRDefault="00F257CB" w14:paraId="7C7BF658" w14:textId="3826502F">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Desarrollar software aplicando técnicas de desarrollo y mantenimiento.</w:t>
            </w:r>
          </w:p>
          <w:p w:rsidRPr="00F257CB" w:rsidR="00F257CB" w:rsidP="674FD543" w:rsidRDefault="00F257CB" w14:paraId="21AC0B1D" w14:textId="36916BC0">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Modelar datos escalables según requerimientos.</w:t>
            </w:r>
          </w:p>
          <w:p w:rsidRPr="00F257CB" w:rsidR="00F257CB" w:rsidP="674FD543" w:rsidRDefault="00F257CB" w14:paraId="24CF3A82" w14:textId="2DC95265">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Programar consultas y rutinas para bases de datos.</w:t>
            </w:r>
          </w:p>
          <w:p w:rsidRPr="00F257CB" w:rsidR="00F257CB" w:rsidP="674FD543" w:rsidRDefault="00F257CB" w14:paraId="6B57BB57" w14:textId="5B4703FF">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Diseñar arquitecturas de sistemas alineadas con estándares de la industria.</w:t>
            </w:r>
          </w:p>
          <w:p w:rsidRPr="00F257CB" w:rsidR="00050706" w:rsidP="674FD543" w:rsidRDefault="00F257CB" w14:paraId="2366AA78" w14:textId="13BDF61A">
            <w:pPr>
              <w:rPr>
                <w:rFonts w:ascii="Calibri" w:hAnsi="Calibri" w:cs="Arial"/>
                <w:i w:val="1"/>
                <w:iCs w:val="1"/>
                <w:color w:val="000000" w:themeColor="text1" w:themeTint="FF" w:themeShade="FF"/>
                <w:sz w:val="20"/>
                <w:szCs w:val="20"/>
                <w:lang w:eastAsia="es-CL"/>
              </w:rPr>
            </w:pPr>
            <w:r w:rsidRPr="674FD543" w:rsidR="00F257CB">
              <w:rPr>
                <w:rFonts w:ascii="Calibri" w:hAnsi="Calibri" w:cs="Arial"/>
                <w:i w:val="1"/>
                <w:iCs w:val="1"/>
                <w:color w:val="000000" w:themeColor="text1" w:themeTint="FF" w:themeShade="FF"/>
                <w:sz w:val="20"/>
                <w:szCs w:val="20"/>
                <w:lang w:eastAsia="es-CL"/>
              </w:rPr>
              <w:t>• Analizar y transformar datos para apoyar decisiones y mejorar procesos</w:t>
            </w:r>
            <w:r w:rsidRPr="674FD543" w:rsidR="00F257CB">
              <w:rPr>
                <w:rFonts w:ascii="Calibri" w:hAnsi="Calibri" w:cs="Arial"/>
                <w:i w:val="1"/>
                <w:iCs w:val="1"/>
                <w:color w:val="000000" w:themeColor="text1" w:themeTint="FF" w:themeShade="FF"/>
                <w:sz w:val="20"/>
                <w:szCs w:val="20"/>
                <w:lang w:eastAsia="es-CL"/>
              </w:rPr>
              <w:t>.</w:t>
            </w:r>
          </w:p>
        </w:tc>
      </w:tr>
    </w:tbl>
    <w:p w:rsidR="00050706" w:rsidP="674FD543" w:rsidRDefault="00050706" w14:paraId="00010BC5" w14:textId="77777777">
      <w:pPr>
        <w:rPr>
          <w:b w:val="1"/>
          <w:bCs w:val="1"/>
          <w:color w:val="000000" w:themeColor="text1" w:themeTint="FF" w:themeShade="FF"/>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674FD543" w14:paraId="00134FF8" w14:textId="77777777">
        <w:trPr>
          <w:trHeight w:val="388"/>
        </w:trPr>
        <w:tc>
          <w:tcPr>
            <w:tcW w:w="9781" w:type="dxa"/>
            <w:gridSpan w:val="2"/>
            <w:shd w:val="clear" w:color="auto" w:fill="D9D9D9" w:themeFill="background1" w:themeFillShade="D9"/>
            <w:tcMar/>
            <w:vAlign w:val="center"/>
          </w:tcPr>
          <w:p w:rsidRPr="009B676B" w:rsidR="001202BF" w:rsidP="674FD543" w:rsidRDefault="001202BF" w14:paraId="2A9DBAC8" w14:textId="13301F28">
            <w:pPr>
              <w:rPr>
                <w:b w:val="1"/>
                <w:bCs w:val="1"/>
                <w:color w:val="000000" w:themeColor="text1" w:themeTint="FF" w:themeShade="FF"/>
              </w:rPr>
            </w:pPr>
            <w:r w:rsidRPr="674FD543" w:rsidR="001202BF">
              <w:rPr>
                <w:rFonts w:ascii="Calibri" w:hAnsi="Calibri"/>
                <w:b w:val="1"/>
                <w:bCs w:val="1"/>
                <w:color w:val="000000" w:themeColor="text1" w:themeTint="FF" w:themeShade="FF"/>
                <w:sz w:val="18"/>
                <w:szCs w:val="18"/>
              </w:rPr>
              <w:t>Contenidos de</w:t>
            </w:r>
            <w:r w:rsidRPr="674FD543" w:rsidR="006B7645">
              <w:rPr>
                <w:rFonts w:ascii="Calibri" w:hAnsi="Calibri"/>
                <w:b w:val="1"/>
                <w:bCs w:val="1"/>
                <w:color w:val="000000" w:themeColor="text1" w:themeTint="FF" w:themeShade="FF"/>
                <w:sz w:val="18"/>
                <w:szCs w:val="18"/>
              </w:rPr>
              <w:t>l informe f</w:t>
            </w:r>
            <w:r w:rsidRPr="674FD543" w:rsidR="000C587E">
              <w:rPr>
                <w:rFonts w:ascii="Calibri" w:hAnsi="Calibri"/>
                <w:b w:val="1"/>
                <w:bCs w:val="1"/>
                <w:color w:val="000000" w:themeColor="text1" w:themeTint="FF" w:themeShade="FF"/>
                <w:sz w:val="18"/>
                <w:szCs w:val="18"/>
              </w:rPr>
              <w:t>inal</w:t>
            </w:r>
          </w:p>
        </w:tc>
      </w:tr>
      <w:tr w:rsidR="001202BF" w:rsidTr="674FD543" w14:paraId="55DAFFA5" w14:textId="77777777">
        <w:trPr>
          <w:trHeight w:val="2266"/>
        </w:trPr>
        <w:tc>
          <w:tcPr>
            <w:tcW w:w="3001" w:type="dxa"/>
            <w:tcMar/>
            <w:vAlign w:val="center"/>
          </w:tcPr>
          <w:p w:rsidRPr="00612A14" w:rsidR="001202BF" w:rsidP="674FD543" w:rsidRDefault="001202BF" w14:paraId="7FEF913E" w14:textId="03D250DF">
            <w:pPr>
              <w:rPr>
                <w:rFonts w:ascii="Calibri" w:hAnsi="Calibri"/>
                <w:color w:val="000000" w:themeColor="text1" w:themeTint="FF" w:themeShade="FF"/>
                <w:sz w:val="18"/>
                <w:szCs w:val="18"/>
              </w:rPr>
            </w:pPr>
            <w:r w:rsidRPr="674FD543" w:rsidR="001202BF">
              <w:rPr>
                <w:rFonts w:ascii="Calibri" w:hAnsi="Calibri"/>
                <w:color w:val="000000" w:themeColor="text1" w:themeTint="FF" w:themeShade="FF"/>
                <w:sz w:val="18"/>
                <w:szCs w:val="18"/>
              </w:rPr>
              <w:t xml:space="preserve">1. </w:t>
            </w:r>
            <w:r w:rsidRPr="674FD543" w:rsidR="00946E78">
              <w:rPr>
                <w:rFonts w:ascii="Calibri" w:hAnsi="Calibri"/>
                <w:color w:val="000000" w:themeColor="text1" w:themeTint="FF" w:themeShade="FF"/>
                <w:sz w:val="18"/>
                <w:szCs w:val="18"/>
              </w:rPr>
              <w:t>Relevancia del proyecto APT</w:t>
            </w:r>
          </w:p>
        </w:tc>
        <w:tc>
          <w:tcPr>
            <w:tcW w:w="6780" w:type="dxa"/>
            <w:tcMar/>
            <w:vAlign w:val="center"/>
          </w:tcPr>
          <w:p w:rsidRPr="00F257CB" w:rsidR="00F257CB" w:rsidP="674FD543" w:rsidRDefault="00F257CB" w14:paraId="426E0D66" w14:textId="0055B1F8">
            <w:pPr>
              <w:pStyle w:val="paragraph"/>
              <w:spacing w:before="0" w:beforeAutospacing="off" w:after="0" w:afterAutospacing="off"/>
              <w:jc w:val="both"/>
              <w:textAlignment w:val="baseline"/>
              <w:rPr>
                <w:rFonts w:ascii="Calibri" w:hAnsi="Calibri" w:cs="Calibri" w:asciiTheme="minorAscii" w:hAnsiTheme="minorAscii" w:cstheme="minorAscii"/>
                <w:color w:val="000000" w:themeColor="text1" w:themeTint="FF" w:themeShade="FF"/>
                <w:sz w:val="18"/>
                <w:szCs w:val="18"/>
              </w:rPr>
            </w:pPr>
            <w:r w:rsidRPr="674FD543" w:rsidR="00F257CB">
              <w:rPr>
                <w:rFonts w:ascii="Calibri" w:hAnsi="Calibri" w:cs="Calibri" w:asciiTheme="minorAscii" w:hAnsiTheme="minorAscii" w:cstheme="minorAscii"/>
                <w:color w:val="000000" w:themeColor="text1" w:themeTint="FF" w:themeShade="FF"/>
                <w:sz w:val="18"/>
                <w:szCs w:val="18"/>
              </w:rPr>
              <w:t>El proyecto aborda la necesidad de optimizar la gestión de incidentes y servicios TI mediante una aplicación web robusta que incluye cotizaciones y análisis de datos. Es relevante porque actualmente las empresas optan por sistemas en la nube y análisis de datos para su infraestructura, requiriendo un soporte informático eficiente que centralice la información y apoye la toma de decisiones estratégicas.</w:t>
            </w:r>
          </w:p>
          <w:p w:rsidRPr="00F257CB" w:rsidR="00F257CB" w:rsidP="674FD543" w:rsidRDefault="00F257CB" w14:paraId="3E3BAB39" w14:textId="1389BF53">
            <w:pPr>
              <w:pStyle w:val="paragraph"/>
              <w:spacing w:before="0" w:beforeAutospacing="off" w:after="0" w:afterAutospacing="off"/>
              <w:jc w:val="both"/>
              <w:textAlignment w:val="baseline"/>
              <w:rPr>
                <w:rStyle w:val="normaltextrun"/>
                <w:i w:val="1"/>
                <w:iCs w:val="1"/>
                <w:color w:val="000000" w:themeColor="text1" w:themeTint="FF" w:themeShade="FF"/>
              </w:rPr>
            </w:pPr>
            <w:r w:rsidRPr="674FD543" w:rsidR="00F257CB">
              <w:rPr>
                <w:rStyle w:val="normaltextrun"/>
                <w:rFonts w:ascii="Calibri" w:hAnsi="Calibri" w:cs="Calibri"/>
                <w:i w:val="1"/>
                <w:iCs w:val="1"/>
                <w:color w:val="000000" w:themeColor="text1" w:themeTint="FF" w:themeShade="FF"/>
                <w:sz w:val="18"/>
                <w:szCs w:val="18"/>
              </w:rPr>
              <w:t xml:space="preserve">La situación se ubica en la comuna de Santo Domingo, una zona semi-rural. </w:t>
            </w:r>
            <w:r w:rsidRPr="674FD543" w:rsidR="00F257CB">
              <w:rPr>
                <w:rStyle w:val="normaltextrun"/>
                <w:rFonts w:ascii="Calibri" w:hAnsi="Calibri" w:cs="Calibri"/>
                <w:i w:val="1"/>
                <w:iCs w:val="1"/>
                <w:color w:val="000000" w:themeColor="text1" w:themeTint="FF" w:themeShade="FF"/>
                <w:sz w:val="18"/>
                <w:szCs w:val="18"/>
              </w:rPr>
              <w:t>La característica principal del lugar es que posee un acceso limitado a consultorías de TI y un soporte técnico escaso o deficiente para los profesionales locales.</w:t>
            </w:r>
          </w:p>
          <w:p w:rsidRPr="00F257CB" w:rsidR="00F257CB" w:rsidP="674FD543" w:rsidRDefault="00F257CB" w14:paraId="3350CB4F" w14:textId="6ADEED53">
            <w:pPr>
              <w:pStyle w:val="paragraph"/>
              <w:spacing w:before="0" w:beforeAutospacing="off" w:after="0" w:afterAutospacing="off"/>
              <w:jc w:val="both"/>
              <w:textAlignment w:val="baseline"/>
              <w:rPr>
                <w:rStyle w:val="normaltextrun"/>
                <w:i w:val="1"/>
                <w:iCs w:val="1"/>
                <w:color w:val="000000" w:themeColor="text1" w:themeTint="FF" w:themeShade="FF"/>
              </w:rPr>
            </w:pPr>
            <w:r w:rsidRPr="674FD543" w:rsidR="00F257CB">
              <w:rPr>
                <w:rStyle w:val="normaltextrun"/>
                <w:rFonts w:ascii="Calibri" w:hAnsi="Calibri" w:cs="Calibri"/>
                <w:i w:val="1"/>
                <w:iCs w:val="1"/>
                <w:color w:val="000000" w:themeColor="text1" w:themeTint="FF" w:themeShade="FF"/>
                <w:sz w:val="18"/>
                <w:szCs w:val="18"/>
              </w:rPr>
              <w:t xml:space="preserve">Impacta directamente a los habitantes de Santo Domingo y comunas aledañas (mayoría rurales), específicamente a la población de profesionales de la zona, como aquellos en el área de </w:t>
            </w:r>
            <w:r w:rsidRPr="674FD543" w:rsidR="00F257CB">
              <w:rPr>
                <w:rStyle w:val="normaltextrun"/>
                <w:rFonts w:ascii="Calibri" w:hAnsi="Calibri" w:cs="Calibri"/>
                <w:i w:val="1"/>
                <w:iCs w:val="1"/>
                <w:color w:val="000000" w:themeColor="text1" w:themeTint="FF" w:themeShade="FF"/>
                <w:sz w:val="18"/>
                <w:szCs w:val="18"/>
              </w:rPr>
              <w:t>logística y TI.</w:t>
            </w:r>
          </w:p>
          <w:p w:rsidRPr="00F257CB" w:rsidR="001202BF" w:rsidP="674FD543" w:rsidRDefault="00F257CB" w14:paraId="543D7C6B" w14:textId="690CF508">
            <w:pPr>
              <w:pStyle w:val="paragraph"/>
              <w:spacing w:before="0" w:beforeAutospacing="off" w:after="0" w:afterAutospacing="off"/>
              <w:jc w:val="both"/>
              <w:textAlignment w:val="baseline"/>
              <w:rPr>
                <w:rFonts w:ascii="Calibri" w:hAnsi="Calibri" w:cs="Calibri"/>
                <w:i w:val="1"/>
                <w:iCs w:val="1"/>
                <w:color w:val="000000" w:themeColor="text1" w:themeTint="FF" w:themeShade="FF"/>
                <w:sz w:val="18"/>
                <w:szCs w:val="18"/>
              </w:rPr>
            </w:pPr>
            <w:r w:rsidRPr="674FD543" w:rsidR="00F257CB">
              <w:rPr>
                <w:rStyle w:val="normaltextrun"/>
                <w:rFonts w:ascii="Calibri" w:hAnsi="Calibri" w:cs="Calibri"/>
                <w:i w:val="1"/>
                <w:iCs w:val="1"/>
                <w:color w:val="000000" w:themeColor="text1" w:themeTint="FF" w:themeShade="FF"/>
                <w:sz w:val="18"/>
                <w:szCs w:val="18"/>
              </w:rPr>
              <w:t>El valor principal es el mejoramiento de los sistemas básicos de informática y la provisión de una herramienta de gestión eficiente en un área con baja cobertura tecnológica. Además, el proyecto aporta valor mediante un módulo de minería de datos que permite identificar patrones de fallas recurrentes y tendencias de servicio, facilitando la planificación de recursos.</w:t>
            </w:r>
          </w:p>
        </w:tc>
      </w:tr>
      <w:tr w:rsidR="001202BF" w:rsidTr="674FD543" w14:paraId="69DA8CAD" w14:textId="77777777">
        <w:trPr>
          <w:trHeight w:val="838"/>
        </w:trPr>
        <w:tc>
          <w:tcPr>
            <w:tcW w:w="3001" w:type="dxa"/>
            <w:tcMar/>
            <w:vAlign w:val="center"/>
          </w:tcPr>
          <w:p w:rsidRPr="00612A14" w:rsidR="001202BF" w:rsidP="674FD543" w:rsidRDefault="001202BF" w14:paraId="4D8E3090" w14:textId="368322B4">
            <w:pPr>
              <w:rPr>
                <w:rFonts w:ascii="Calibri" w:hAnsi="Calibri"/>
                <w:color w:val="000000" w:themeColor="text1" w:themeTint="FF" w:themeShade="FF"/>
                <w:sz w:val="18"/>
                <w:szCs w:val="18"/>
              </w:rPr>
            </w:pPr>
            <w:r w:rsidRPr="674FD543" w:rsidR="001202BF">
              <w:rPr>
                <w:rFonts w:ascii="Calibri" w:hAnsi="Calibri"/>
                <w:color w:val="000000" w:themeColor="text1" w:themeTint="FF" w:themeShade="FF"/>
                <w:sz w:val="18"/>
                <w:szCs w:val="18"/>
              </w:rPr>
              <w:t xml:space="preserve">2. Objetivos </w:t>
            </w:r>
          </w:p>
        </w:tc>
        <w:tc>
          <w:tcPr>
            <w:tcW w:w="6780" w:type="dxa"/>
            <w:tcMar/>
            <w:vAlign w:val="center"/>
          </w:tcPr>
          <w:p w:rsidRPr="00F257CB" w:rsidR="00F257CB" w:rsidP="674FD543" w:rsidRDefault="00F257CB" w14:paraId="28B1FC32" w14:textId="77777777">
            <w:p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b w:val="1"/>
                <w:bCs w:val="1"/>
                <w:i w:val="1"/>
                <w:iCs w:val="1"/>
                <w:color w:val="000000" w:themeColor="text1" w:themeTint="FF" w:themeShade="FF"/>
                <w:sz w:val="18"/>
                <w:szCs w:val="18"/>
                <w:lang w:eastAsia="es-CL"/>
              </w:rPr>
              <w:t>Objetivo General:</w:t>
            </w:r>
            <w:r w:rsidRPr="674FD543" w:rsidR="00F257CB">
              <w:rPr>
                <w:rFonts w:ascii="Calibri" w:hAnsi="Calibri" w:cs="Arial"/>
                <w:i w:val="1"/>
                <w:iCs w:val="1"/>
                <w:color w:val="000000" w:themeColor="text1" w:themeTint="FF" w:themeShade="FF"/>
                <w:sz w:val="18"/>
                <w:szCs w:val="18"/>
                <w:lang w:eastAsia="es-CL"/>
              </w:rPr>
              <w:t xml:space="preserve"> </w:t>
            </w:r>
          </w:p>
          <w:p w:rsidRPr="00F257CB" w:rsidR="00F257CB" w:rsidP="674FD543" w:rsidRDefault="00F257CB" w14:paraId="38668835" w14:textId="1CB3618C">
            <w:p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Diseñar una plataforma web que actúe como punto central de gestión para optimizar la interacción con los clientes y la eficiencia operativa, manejando el registro de horas, cotizaciones y servicios personalizados, integrando un módulo de análisis de datos para la toma de decisiones informadas.</w:t>
            </w:r>
          </w:p>
          <w:p w:rsidRPr="00F257CB" w:rsidR="00F257CB" w:rsidP="674FD543" w:rsidRDefault="00F257CB" w14:paraId="1BE7407F" w14:textId="77777777">
            <w:p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b w:val="1"/>
                <w:bCs w:val="1"/>
                <w:i w:val="1"/>
                <w:iCs w:val="1"/>
                <w:color w:val="000000" w:themeColor="text1" w:themeTint="FF" w:themeShade="FF"/>
                <w:sz w:val="18"/>
                <w:szCs w:val="18"/>
                <w:lang w:eastAsia="es-CL"/>
              </w:rPr>
              <w:t>Objetivos Específicos:</w:t>
            </w:r>
          </w:p>
          <w:p w:rsidRPr="00F257CB" w:rsidR="00F257CB" w:rsidP="674FD543" w:rsidRDefault="00F257CB" w14:paraId="11A20BE0" w14:textId="77777777">
            <w:pPr>
              <w:pStyle w:val="Prrafodelista"/>
              <w:numPr>
                <w:ilvl w:val="0"/>
                <w:numId w:val="7"/>
              </w:num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Analizar los procesos actuales de gestión de solicitudes y cotización para identificar mejoras.</w:t>
            </w:r>
          </w:p>
          <w:p w:rsidRPr="00F257CB" w:rsidR="00F257CB" w:rsidP="674FD543" w:rsidRDefault="00F257CB" w14:paraId="10AE5726" w14:textId="77777777">
            <w:pPr>
              <w:pStyle w:val="Prrafodelista"/>
              <w:numPr>
                <w:ilvl w:val="0"/>
                <w:numId w:val="7"/>
              </w:num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 xml:space="preserve">Diseñar e implementar un sistema de gestión de </w:t>
            </w:r>
            <w:r w:rsidRPr="674FD543" w:rsidR="00F257CB">
              <w:rPr>
                <w:rFonts w:ascii="Calibri" w:hAnsi="Calibri" w:cs="Arial"/>
                <w:i w:val="1"/>
                <w:iCs w:val="1"/>
                <w:color w:val="000000" w:themeColor="text1" w:themeTint="FF" w:themeShade="FF"/>
                <w:sz w:val="18"/>
                <w:szCs w:val="18"/>
                <w:lang w:eastAsia="es-CL"/>
              </w:rPr>
              <w:t>tickets</w:t>
            </w:r>
            <w:r w:rsidRPr="674FD543" w:rsidR="00F257CB">
              <w:rPr>
                <w:rFonts w:ascii="Calibri" w:hAnsi="Calibri" w:cs="Arial"/>
                <w:i w:val="1"/>
                <w:iCs w:val="1"/>
                <w:color w:val="000000" w:themeColor="text1" w:themeTint="FF" w:themeShade="FF"/>
                <w:sz w:val="18"/>
                <w:szCs w:val="18"/>
                <w:lang w:eastAsia="es-CL"/>
              </w:rPr>
              <w:t xml:space="preserve"> para centralizar la atención de soporte.</w:t>
            </w:r>
          </w:p>
          <w:p w:rsidRPr="00F257CB" w:rsidR="00F257CB" w:rsidP="674FD543" w:rsidRDefault="00F257CB" w14:paraId="0B520292" w14:textId="77777777">
            <w:pPr>
              <w:pStyle w:val="Prrafodelista"/>
              <w:numPr>
                <w:ilvl w:val="0"/>
                <w:numId w:val="7"/>
              </w:num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Desarrollar un panel de control personalizado (Dashboard) para que los clientes visualicen el estado de sus solicitudes en tiempo real.</w:t>
            </w:r>
          </w:p>
          <w:p w:rsidRPr="00F257CB" w:rsidR="00F257CB" w:rsidP="674FD543" w:rsidRDefault="00F257CB" w14:paraId="643947E2" w14:textId="77777777">
            <w:pPr>
              <w:pStyle w:val="Prrafodelista"/>
              <w:numPr>
                <w:ilvl w:val="0"/>
                <w:numId w:val="7"/>
              </w:num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Implementar un sistema de roles y permisos para asegurar el acceso diferenciado y la ciberseguridad.</w:t>
            </w:r>
          </w:p>
          <w:p w:rsidRPr="00F257CB" w:rsidR="00F257CB" w:rsidP="674FD543" w:rsidRDefault="00F257CB" w14:paraId="04878B13" w14:textId="77777777">
            <w:pPr>
              <w:pStyle w:val="Prrafodelista"/>
              <w:numPr>
                <w:ilvl w:val="0"/>
                <w:numId w:val="7"/>
              </w:numPr>
              <w:jc w:val="both"/>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Construir un repositorio estructurado y módulos de análisis de datos para identificar patrones, tendencias y generar métricas.</w:t>
            </w:r>
          </w:p>
          <w:p w:rsidRPr="00B340E1" w:rsidR="00F257CB" w:rsidP="674FD543" w:rsidRDefault="00F257CB" w14:paraId="3F52E2FB" w14:textId="2D55DAC7">
            <w:pPr>
              <w:pStyle w:val="Prrafodelista"/>
              <w:jc w:val="both"/>
              <w:rPr>
                <w:rFonts w:ascii="Calibri" w:hAnsi="Calibri" w:cs="Arial"/>
                <w:i w:val="1"/>
                <w:iCs w:val="1"/>
                <w:color w:val="000000" w:themeColor="text1" w:themeTint="FF" w:themeShade="FF"/>
                <w:sz w:val="18"/>
                <w:szCs w:val="18"/>
                <w:lang w:eastAsia="es-CL"/>
              </w:rPr>
            </w:pPr>
          </w:p>
        </w:tc>
      </w:tr>
      <w:tr w:rsidR="001202BF" w:rsidTr="674FD543" w14:paraId="2F6D6195" w14:textId="77777777">
        <w:tc>
          <w:tcPr>
            <w:tcW w:w="3001" w:type="dxa"/>
            <w:tcMar/>
            <w:vAlign w:val="center"/>
          </w:tcPr>
          <w:p w:rsidRPr="00612A14" w:rsidR="001202BF" w:rsidP="674FD543" w:rsidRDefault="001202BF" w14:paraId="0053AC5B" w14:textId="77777777">
            <w:pPr>
              <w:rPr>
                <w:rFonts w:ascii="Calibri" w:hAnsi="Calibri"/>
                <w:color w:val="000000" w:themeColor="text1" w:themeTint="FF" w:themeShade="FF"/>
                <w:sz w:val="18"/>
                <w:szCs w:val="18"/>
              </w:rPr>
            </w:pPr>
            <w:r w:rsidRPr="674FD543" w:rsidR="001202BF">
              <w:rPr>
                <w:rFonts w:ascii="Calibri" w:hAnsi="Calibri"/>
                <w:color w:val="000000" w:themeColor="text1" w:themeTint="FF" w:themeShade="FF"/>
                <w:sz w:val="18"/>
                <w:szCs w:val="18"/>
              </w:rPr>
              <w:t>3. Metodología</w:t>
            </w:r>
          </w:p>
        </w:tc>
        <w:tc>
          <w:tcPr>
            <w:tcW w:w="6780" w:type="dxa"/>
            <w:tcMar/>
            <w:vAlign w:val="center"/>
          </w:tcPr>
          <w:p w:rsidRPr="00F257CB" w:rsidR="00F257CB" w:rsidP="674FD543" w:rsidRDefault="00F257CB" w14:paraId="5CAD6085" w14:textId="29EE8F25">
            <w:pPr>
              <w:rPr>
                <w:rFonts w:ascii="Calibri" w:hAnsi="Calibri" w:cs="Arial"/>
                <w:i w:val="1"/>
                <w:iCs w:val="1"/>
                <w:color w:val="000000" w:themeColor="text1" w:themeTint="FF" w:themeShade="FF"/>
                <w:sz w:val="18"/>
                <w:szCs w:val="18"/>
                <w:lang w:eastAsia="es-CL"/>
              </w:rPr>
            </w:pPr>
            <w:r w:rsidRPr="674FD543" w:rsidR="00F257CB">
              <w:rPr>
                <w:rFonts w:ascii="Calibri" w:hAnsi="Calibri" w:cs="Arial"/>
                <w:b w:val="1"/>
                <w:bCs w:val="1"/>
                <w:i w:val="1"/>
                <w:iCs w:val="1"/>
                <w:color w:val="000000" w:themeColor="text1" w:themeTint="FF" w:themeShade="FF"/>
                <w:sz w:val="18"/>
                <w:szCs w:val="18"/>
                <w:lang w:eastAsia="es-CL"/>
              </w:rPr>
              <w:t>Metodología utilizada:</w:t>
            </w:r>
            <w:r w:rsidRPr="674FD543" w:rsidR="00F257CB">
              <w:rPr>
                <w:rFonts w:ascii="Calibri" w:hAnsi="Calibri" w:cs="Arial"/>
                <w:i w:val="1"/>
                <w:iCs w:val="1"/>
                <w:color w:val="000000" w:themeColor="text1" w:themeTint="FF" w:themeShade="FF"/>
                <w:sz w:val="18"/>
                <w:szCs w:val="18"/>
                <w:lang w:eastAsia="es-CL"/>
              </w:rPr>
              <w:t xml:space="preserve"> Se utilizó la metodología </w:t>
            </w:r>
            <w:r w:rsidRPr="674FD543" w:rsidR="00F257CB">
              <w:rPr>
                <w:rFonts w:ascii="Calibri" w:hAnsi="Calibri" w:cs="Arial"/>
                <w:b w:val="1"/>
                <w:bCs w:val="1"/>
                <w:i w:val="1"/>
                <w:iCs w:val="1"/>
                <w:color w:val="000000" w:themeColor="text1" w:themeTint="FF" w:themeShade="FF"/>
                <w:sz w:val="18"/>
                <w:szCs w:val="18"/>
                <w:lang w:eastAsia="es-CL"/>
              </w:rPr>
              <w:t>Scrum</w:t>
            </w:r>
            <w:r w:rsidRPr="674FD543" w:rsidR="00F257CB">
              <w:rPr>
                <w:rFonts w:ascii="Calibri" w:hAnsi="Calibri" w:cs="Arial"/>
                <w:i w:val="1"/>
                <w:iCs w:val="1"/>
                <w:color w:val="000000" w:themeColor="text1" w:themeTint="FF" w:themeShade="FF"/>
                <w:sz w:val="18"/>
                <w:szCs w:val="18"/>
                <w:lang w:eastAsia="es-CL"/>
              </w:rPr>
              <w:t>.</w:t>
            </w:r>
          </w:p>
          <w:p w:rsidRPr="00F257CB" w:rsidR="00F257CB" w:rsidP="674FD543" w:rsidRDefault="00F257CB" w14:paraId="025CBA38" w14:textId="7088E985">
            <w:pPr>
              <w:rPr>
                <w:rFonts w:ascii="Calibri" w:hAnsi="Calibri" w:cs="Arial"/>
                <w:i w:val="1"/>
                <w:iCs w:val="1"/>
                <w:color w:val="000000" w:themeColor="text1" w:themeTint="FF" w:themeShade="FF"/>
                <w:sz w:val="18"/>
                <w:szCs w:val="18"/>
                <w:lang w:eastAsia="es-CL"/>
              </w:rPr>
            </w:pPr>
            <w:r w:rsidRPr="674FD543" w:rsidR="00F257CB">
              <w:rPr>
                <w:rFonts w:ascii="Calibri" w:hAnsi="Calibri" w:cs="Arial"/>
                <w:b w:val="1"/>
                <w:bCs w:val="1"/>
                <w:i w:val="1"/>
                <w:iCs w:val="1"/>
                <w:color w:val="000000" w:themeColor="text1" w:themeTint="FF" w:themeShade="FF"/>
                <w:sz w:val="18"/>
                <w:szCs w:val="18"/>
                <w:lang w:eastAsia="es-CL"/>
              </w:rPr>
              <w:t>Fases y procedimientos:</w:t>
            </w:r>
            <w:r w:rsidRPr="674FD543" w:rsidR="00F257CB">
              <w:rPr>
                <w:rFonts w:ascii="Calibri" w:hAnsi="Calibri" w:cs="Arial"/>
                <w:i w:val="1"/>
                <w:iCs w:val="1"/>
                <w:color w:val="000000" w:themeColor="text1" w:themeTint="FF" w:themeShade="FF"/>
                <w:sz w:val="18"/>
                <w:szCs w:val="18"/>
                <w:lang w:eastAsia="es-CL"/>
              </w:rPr>
              <w:t xml:space="preserve"> El trabajo se organizó en </w:t>
            </w:r>
            <w:r w:rsidRPr="674FD543" w:rsidR="00F257CB">
              <w:rPr>
                <w:rFonts w:ascii="Calibri" w:hAnsi="Calibri" w:cs="Arial"/>
                <w:b w:val="1"/>
                <w:bCs w:val="1"/>
                <w:i w:val="1"/>
                <w:iCs w:val="1"/>
                <w:color w:val="000000" w:themeColor="text1" w:themeTint="FF" w:themeShade="FF"/>
                <w:sz w:val="18"/>
                <w:szCs w:val="18"/>
                <w:lang w:eastAsia="es-CL"/>
              </w:rPr>
              <w:t>Sprints</w:t>
            </w:r>
            <w:r w:rsidRPr="674FD543" w:rsidR="00F257CB">
              <w:rPr>
                <w:rFonts w:ascii="Calibri" w:hAnsi="Calibri" w:cs="Arial"/>
                <w:i w:val="1"/>
                <w:iCs w:val="1"/>
                <w:color w:val="000000" w:themeColor="text1" w:themeTint="FF" w:themeShade="FF"/>
                <w:sz w:val="18"/>
                <w:szCs w:val="18"/>
                <w:lang w:eastAsia="es-CL"/>
              </w:rPr>
              <w:t xml:space="preserve"> (ciclos iterativos) que abarcaron desde la base funcional (Sprint 0) hasta la validación y despliegue (Sprint 4).</w:t>
            </w:r>
          </w:p>
          <w:p w:rsidRPr="00F257CB" w:rsidR="00F257CB" w:rsidP="674FD543" w:rsidRDefault="00F257CB" w14:paraId="3A609909" w14:textId="77777777">
            <w:pPr>
              <w:numPr>
                <w:ilvl w:val="0"/>
                <w:numId w:val="8"/>
              </w:numPr>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Planificación:</w:t>
            </w:r>
            <w:r w:rsidRPr="674FD543" w:rsidR="00F257CB">
              <w:rPr>
                <w:rFonts w:ascii="Calibri" w:hAnsi="Calibri" w:cs="Arial"/>
                <w:i w:val="1"/>
                <w:iCs w:val="1"/>
                <w:color w:val="000000" w:themeColor="text1" w:themeTint="FF" w:themeShade="FF"/>
                <w:sz w:val="18"/>
                <w:szCs w:val="18"/>
                <w:lang w:eastAsia="es-CL"/>
              </w:rPr>
              <w:t xml:space="preserve"> Se utilizó el Product Backlog para priorizar tareas según valor y complejidad.</w:t>
            </w:r>
          </w:p>
          <w:p w:rsidRPr="00F257CB" w:rsidR="00F257CB" w:rsidP="674FD543" w:rsidRDefault="00F257CB" w14:paraId="26DBCBEF" w14:textId="77777777">
            <w:pPr>
              <w:numPr>
                <w:ilvl w:val="0"/>
                <w:numId w:val="8"/>
              </w:numPr>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Ejecución:</w:t>
            </w:r>
            <w:r w:rsidRPr="674FD543" w:rsidR="00F257CB">
              <w:rPr>
                <w:rFonts w:ascii="Calibri" w:hAnsi="Calibri" w:cs="Arial"/>
                <w:i w:val="1"/>
                <w:iCs w:val="1"/>
                <w:color w:val="000000" w:themeColor="text1" w:themeTint="FF" w:themeShade="FF"/>
                <w:sz w:val="18"/>
                <w:szCs w:val="18"/>
                <w:lang w:eastAsia="es-CL"/>
              </w:rPr>
              <w:t xml:space="preserve"> Se realizaron Daily Scrums semanales para revisar avances e impedimentos.</w:t>
            </w:r>
          </w:p>
          <w:p w:rsidRPr="00F257CB" w:rsidR="00F257CB" w:rsidP="674FD543" w:rsidRDefault="00F257CB" w14:paraId="592B5C40" w14:textId="77777777">
            <w:pPr>
              <w:numPr>
                <w:ilvl w:val="0"/>
                <w:numId w:val="8"/>
              </w:numPr>
              <w:rPr>
                <w:rFonts w:ascii="Calibri" w:hAnsi="Calibri" w:cs="Arial"/>
                <w:i w:val="1"/>
                <w:iCs w:val="1"/>
                <w:color w:val="000000" w:themeColor="text1" w:themeTint="FF" w:themeShade="FF"/>
                <w:sz w:val="18"/>
                <w:szCs w:val="18"/>
                <w:lang w:eastAsia="es-CL"/>
              </w:rPr>
            </w:pPr>
            <w:r w:rsidRPr="674FD543" w:rsidR="00F257CB">
              <w:rPr>
                <w:rFonts w:ascii="Calibri" w:hAnsi="Calibri" w:cs="Arial"/>
                <w:i w:val="1"/>
                <w:iCs w:val="1"/>
                <w:color w:val="000000" w:themeColor="text1" w:themeTint="FF" w:themeShade="FF"/>
                <w:sz w:val="18"/>
                <w:szCs w:val="18"/>
                <w:lang w:eastAsia="es-CL"/>
              </w:rPr>
              <w:t>Revisión:</w:t>
            </w:r>
            <w:r w:rsidRPr="674FD543" w:rsidR="00F257CB">
              <w:rPr>
                <w:rFonts w:ascii="Calibri" w:hAnsi="Calibri" w:cs="Arial"/>
                <w:i w:val="1"/>
                <w:iCs w:val="1"/>
                <w:color w:val="000000" w:themeColor="text1" w:themeTint="FF" w:themeShade="FF"/>
                <w:sz w:val="18"/>
                <w:szCs w:val="18"/>
                <w:lang w:eastAsia="es-CL"/>
              </w:rPr>
              <w:t xml:space="preserve"> Al final de cada Sprint se presentó un incremento funcional para validación.</w:t>
            </w:r>
          </w:p>
          <w:p w:rsidRPr="00B340E1" w:rsidR="001202BF" w:rsidP="674FD543" w:rsidRDefault="00F257CB" w14:paraId="396694F6" w14:textId="591A0ADB">
            <w:pPr>
              <w:rPr>
                <w:rFonts w:ascii="Calibri" w:hAnsi="Calibri" w:cs="Arial"/>
                <w:i w:val="1"/>
                <w:iCs w:val="1"/>
                <w:color w:val="000000" w:themeColor="text1" w:themeTint="FF" w:themeShade="FF"/>
                <w:sz w:val="18"/>
                <w:szCs w:val="18"/>
                <w:lang w:eastAsia="es-CL"/>
              </w:rPr>
            </w:pPr>
            <w:r w:rsidRPr="674FD543" w:rsidR="00F257CB">
              <w:rPr>
                <w:rFonts w:ascii="Calibri" w:hAnsi="Calibri" w:cs="Arial"/>
                <w:b w:val="1"/>
                <w:bCs w:val="1"/>
                <w:i w:val="1"/>
                <w:iCs w:val="1"/>
                <w:color w:val="000000" w:themeColor="text1" w:themeTint="FF" w:themeShade="FF"/>
                <w:sz w:val="18"/>
                <w:szCs w:val="18"/>
                <w:lang w:eastAsia="es-CL"/>
              </w:rPr>
              <w:t>Fundamentación de pertinencia:</w:t>
            </w:r>
            <w:r w:rsidRPr="674FD543" w:rsidR="00F257CB">
              <w:rPr>
                <w:rFonts w:ascii="Calibri" w:hAnsi="Calibri" w:cs="Arial"/>
                <w:i w:val="1"/>
                <w:iCs w:val="1"/>
                <w:color w:val="000000" w:themeColor="text1" w:themeTint="FF" w:themeShade="FF"/>
                <w:sz w:val="18"/>
                <w:szCs w:val="18"/>
                <w:lang w:eastAsia="es-CL"/>
              </w:rPr>
              <w:t xml:space="preserve"> Esta metodología fue pertinente debido a su carácter iterativo e incremental, lo que permitió entregar avances funcionales en plazos cortos y asegurar una retroalimentación continua y adaptación a los requerimientos del proyecto. Además, facilitó el trabajo colaborativo y la flexibilidad ante cambios.</w:t>
            </w:r>
          </w:p>
        </w:tc>
      </w:tr>
      <w:tr w:rsidR="001202BF" w:rsidTr="674FD543"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tcMar/>
            <w:vAlign w:val="center"/>
          </w:tcPr>
          <w:p w:rsidRPr="007520C7" w:rsidR="007520C7" w:rsidP="674FD543" w:rsidRDefault="007520C7" w14:paraId="2FCF107A" w14:textId="77777777">
            <w:p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Etapas y actividades desarrolladas (Ingeniería):</w:t>
            </w:r>
          </w:p>
          <w:p w:rsidR="007520C7" w:rsidP="674FD543" w:rsidRDefault="007520C7" w14:paraId="74ED5FAC" w14:textId="77777777">
            <w:pPr>
              <w:numPr>
                <w:ilvl w:val="0"/>
                <w:numId w:val="9"/>
              </w:num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Arquitectura:</w:t>
            </w:r>
            <w:r w:rsidRPr="674FD543" w:rsidR="007520C7">
              <w:rPr>
                <w:rFonts w:ascii="Calibri" w:hAnsi="Calibri" w:cs="Arial"/>
                <w:i w:val="1"/>
                <w:iCs w:val="1"/>
                <w:color w:val="auto"/>
                <w:sz w:val="18"/>
                <w:szCs w:val="18"/>
                <w:lang w:eastAsia="es-CL"/>
              </w:rPr>
              <w:t xml:space="preserve"> Se implementó una arquitectura </w:t>
            </w:r>
            <w:r w:rsidRPr="674FD543" w:rsidR="007520C7">
              <w:rPr>
                <w:rFonts w:ascii="Calibri" w:hAnsi="Calibri" w:cs="Arial"/>
                <w:b w:val="1"/>
                <w:bCs w:val="1"/>
                <w:i w:val="1"/>
                <w:iCs w:val="1"/>
                <w:color w:val="auto"/>
                <w:sz w:val="18"/>
                <w:szCs w:val="18"/>
                <w:lang w:eastAsia="es-CL"/>
              </w:rPr>
              <w:t>MVC (Modelo-Vista-Controlador)</w:t>
            </w:r>
            <w:r w:rsidRPr="674FD543" w:rsidR="007520C7">
              <w:rPr>
                <w:rFonts w:ascii="Calibri" w:hAnsi="Calibri" w:cs="Arial"/>
                <w:i w:val="1"/>
                <w:iCs w:val="1"/>
                <w:color w:val="auto"/>
                <w:sz w:val="18"/>
                <w:szCs w:val="18"/>
                <w:lang w:eastAsia="es-CL"/>
              </w:rPr>
              <w:t xml:space="preserve"> para separar la lógica de negocio de la presentación, favoreciendo la escalabilidad y el mantenimiento. </w:t>
            </w:r>
          </w:p>
          <w:p w:rsidRPr="007520C7" w:rsidR="007520C7" w:rsidP="674FD543" w:rsidRDefault="007520C7" w14:paraId="35B7E905" w14:textId="43FDA69B">
            <w:pPr>
              <w:numPr>
                <w:ilvl w:val="0"/>
                <w:numId w:val="9"/>
              </w:num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Backend:</w:t>
            </w:r>
            <w:r w:rsidRPr="674FD543" w:rsidR="007520C7">
              <w:rPr>
                <w:rFonts w:ascii="Calibri" w:hAnsi="Calibri" w:cs="Arial"/>
                <w:i w:val="1"/>
                <w:iCs w:val="1"/>
                <w:color w:val="auto"/>
                <w:sz w:val="18"/>
                <w:szCs w:val="18"/>
                <w:lang w:eastAsia="es-CL"/>
              </w:rPr>
              <w:t xml:space="preserve"> Desarrollo utilizando el framework </w:t>
            </w:r>
            <w:r w:rsidRPr="674FD543" w:rsidR="007520C7">
              <w:rPr>
                <w:rFonts w:ascii="Calibri" w:hAnsi="Calibri" w:cs="Arial"/>
                <w:b w:val="1"/>
                <w:bCs w:val="1"/>
                <w:i w:val="1"/>
                <w:iCs w:val="1"/>
                <w:color w:val="auto"/>
                <w:sz w:val="18"/>
                <w:szCs w:val="18"/>
                <w:lang w:eastAsia="es-CL"/>
              </w:rPr>
              <w:t>FlightPHP</w:t>
            </w:r>
            <w:r w:rsidRPr="674FD543" w:rsidR="007520C7">
              <w:rPr>
                <w:rFonts w:ascii="Calibri" w:hAnsi="Calibri" w:cs="Arial"/>
                <w:i w:val="1"/>
                <w:iCs w:val="1"/>
                <w:color w:val="auto"/>
                <w:sz w:val="18"/>
                <w:szCs w:val="18"/>
                <w:lang w:eastAsia="es-CL"/>
              </w:rPr>
              <w:t xml:space="preserve"> por su ligereza y modularidad para la gestión de rutas y controladores.</w:t>
            </w:r>
          </w:p>
          <w:p w:rsidRPr="007520C7" w:rsidR="007520C7" w:rsidP="674FD543" w:rsidRDefault="007520C7" w14:paraId="6B733058" w14:textId="77777777">
            <w:pPr>
              <w:numPr>
                <w:ilvl w:val="0"/>
                <w:numId w:val="9"/>
              </w:num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Frontend</w:t>
            </w:r>
            <w:r w:rsidRPr="674FD543" w:rsidR="007520C7">
              <w:rPr>
                <w:rFonts w:ascii="Calibri" w:hAnsi="Calibri" w:cs="Arial"/>
                <w:b w:val="1"/>
                <w:bCs w:val="1"/>
                <w:i w:val="1"/>
                <w:iCs w:val="1"/>
                <w:color w:val="auto"/>
                <w:sz w:val="18"/>
                <w:szCs w:val="18"/>
                <w:lang w:eastAsia="es-CL"/>
              </w:rPr>
              <w:t>:</w:t>
            </w:r>
            <w:r w:rsidRPr="674FD543" w:rsidR="007520C7">
              <w:rPr>
                <w:rFonts w:ascii="Calibri" w:hAnsi="Calibri" w:cs="Arial"/>
                <w:i w:val="1"/>
                <w:iCs w:val="1"/>
                <w:color w:val="auto"/>
                <w:sz w:val="18"/>
                <w:szCs w:val="18"/>
                <w:lang w:eastAsia="es-CL"/>
              </w:rPr>
              <w:t xml:space="preserve"> Uso de </w:t>
            </w:r>
            <w:r w:rsidRPr="674FD543" w:rsidR="007520C7">
              <w:rPr>
                <w:rFonts w:ascii="Calibri" w:hAnsi="Calibri" w:cs="Arial"/>
                <w:b w:val="1"/>
                <w:bCs w:val="1"/>
                <w:i w:val="1"/>
                <w:iCs w:val="1"/>
                <w:color w:val="auto"/>
                <w:sz w:val="18"/>
                <w:szCs w:val="18"/>
                <w:lang w:eastAsia="es-CL"/>
              </w:rPr>
              <w:t>Tailwind</w:t>
            </w:r>
            <w:r w:rsidRPr="674FD543" w:rsidR="007520C7">
              <w:rPr>
                <w:rFonts w:ascii="Calibri" w:hAnsi="Calibri" w:cs="Arial"/>
                <w:b w:val="1"/>
                <w:bCs w:val="1"/>
                <w:i w:val="1"/>
                <w:iCs w:val="1"/>
                <w:color w:val="auto"/>
                <w:sz w:val="18"/>
                <w:szCs w:val="18"/>
                <w:lang w:eastAsia="es-CL"/>
              </w:rPr>
              <w:t xml:space="preserve"> CSS</w:t>
            </w:r>
            <w:r w:rsidRPr="674FD543" w:rsidR="007520C7">
              <w:rPr>
                <w:rFonts w:ascii="Calibri" w:hAnsi="Calibri" w:cs="Arial"/>
                <w:i w:val="1"/>
                <w:iCs w:val="1"/>
                <w:color w:val="auto"/>
                <w:sz w:val="18"/>
                <w:szCs w:val="18"/>
                <w:lang w:eastAsia="es-CL"/>
              </w:rPr>
              <w:t xml:space="preserve"> junto con HTML, JS y PHP para una interfaz moderna y responsiva.</w:t>
            </w:r>
          </w:p>
          <w:p w:rsidRPr="007520C7" w:rsidR="007520C7" w:rsidP="674FD543" w:rsidRDefault="007520C7" w14:paraId="3D127D68" w14:textId="77777777">
            <w:pPr>
              <w:numPr>
                <w:ilvl w:val="0"/>
                <w:numId w:val="9"/>
              </w:num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Prototipado:</w:t>
            </w:r>
            <w:r w:rsidRPr="674FD543" w:rsidR="007520C7">
              <w:rPr>
                <w:rFonts w:ascii="Calibri" w:hAnsi="Calibri" w:cs="Arial"/>
                <w:i w:val="1"/>
                <w:iCs w:val="1"/>
                <w:color w:val="auto"/>
                <w:sz w:val="18"/>
                <w:szCs w:val="18"/>
                <w:lang w:eastAsia="es-CL"/>
              </w:rPr>
              <w:t xml:space="preserve"> Diseño visual y de experiencia de usuario (UX) realizado en </w:t>
            </w:r>
            <w:r w:rsidRPr="674FD543" w:rsidR="007520C7">
              <w:rPr>
                <w:rFonts w:ascii="Calibri" w:hAnsi="Calibri" w:cs="Arial"/>
                <w:b w:val="1"/>
                <w:bCs w:val="1"/>
                <w:i w:val="1"/>
                <w:iCs w:val="1"/>
                <w:color w:val="auto"/>
                <w:sz w:val="18"/>
                <w:szCs w:val="18"/>
                <w:lang w:eastAsia="es-CL"/>
              </w:rPr>
              <w:t>Figma</w:t>
            </w:r>
            <w:r w:rsidRPr="674FD543" w:rsidR="007520C7">
              <w:rPr>
                <w:rFonts w:ascii="Calibri" w:hAnsi="Calibri" w:cs="Arial"/>
                <w:i w:val="1"/>
                <w:iCs w:val="1"/>
                <w:color w:val="auto"/>
                <w:sz w:val="18"/>
                <w:szCs w:val="18"/>
                <w:lang w:eastAsia="es-CL"/>
              </w:rPr>
              <w:t xml:space="preserve"> antes de la implementación.</w:t>
            </w:r>
          </w:p>
          <w:p w:rsidR="001202BF" w:rsidP="674FD543" w:rsidRDefault="007520C7" w14:paraId="1389FA13" w14:textId="77777777">
            <w:pPr>
              <w:numPr>
                <w:ilvl w:val="0"/>
                <w:numId w:val="9"/>
              </w:num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Gestión de Datos:</w:t>
            </w:r>
            <w:r w:rsidRPr="674FD543" w:rsidR="007520C7">
              <w:rPr>
                <w:rFonts w:ascii="Calibri" w:hAnsi="Calibri" w:cs="Arial"/>
                <w:i w:val="1"/>
                <w:iCs w:val="1"/>
                <w:color w:val="auto"/>
                <w:sz w:val="18"/>
                <w:szCs w:val="18"/>
                <w:lang w:eastAsia="es-CL"/>
              </w:rPr>
              <w:t xml:space="preserve"> Modelado de base de datos escalables y programación de consultas para el análisis de información.</w:t>
            </w:r>
          </w:p>
          <w:p w:rsidRPr="007520C7" w:rsidR="007520C7" w:rsidP="674FD543" w:rsidRDefault="007520C7" w14:paraId="316AA026" w14:textId="77777777">
            <w:pPr>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Facilitadores:</w:t>
            </w:r>
          </w:p>
          <w:p w:rsidRPr="007520C7" w:rsidR="007520C7" w:rsidP="674FD543" w:rsidRDefault="007520C7" w14:paraId="628EA26D" w14:textId="77777777">
            <w:pPr>
              <w:numPr>
                <w:ilvl w:val="0"/>
                <w:numId w:val="10"/>
              </w:numPr>
              <w:rPr>
                <w:rFonts w:ascii="Calibri" w:hAnsi="Calibri" w:cs="Arial"/>
                <w:i w:val="1"/>
                <w:iCs w:val="1"/>
                <w:color w:val="auto"/>
                <w:sz w:val="18"/>
                <w:szCs w:val="18"/>
                <w:lang w:eastAsia="es-CL"/>
              </w:rPr>
            </w:pPr>
            <w:r w:rsidRPr="674FD543" w:rsidR="007520C7">
              <w:rPr>
                <w:rFonts w:ascii="Calibri" w:hAnsi="Calibri" w:cs="Arial"/>
                <w:i w:val="1"/>
                <w:iCs w:val="1"/>
                <w:color w:val="auto"/>
                <w:sz w:val="18"/>
                <w:szCs w:val="18"/>
                <w:lang w:eastAsia="es-CL"/>
              </w:rPr>
              <w:t xml:space="preserve">La amplia gama de herramientas y tutoriales disponibles sobre las tecnologías implementadas (FlightPHP, </w:t>
            </w:r>
            <w:r w:rsidRPr="674FD543" w:rsidR="007520C7">
              <w:rPr>
                <w:rFonts w:ascii="Calibri" w:hAnsi="Calibri" w:cs="Arial"/>
                <w:i w:val="1"/>
                <w:iCs w:val="1"/>
                <w:color w:val="auto"/>
                <w:sz w:val="18"/>
                <w:szCs w:val="18"/>
                <w:lang w:eastAsia="es-CL"/>
              </w:rPr>
              <w:t>Tailwind</w:t>
            </w:r>
            <w:r w:rsidRPr="674FD543" w:rsidR="007520C7">
              <w:rPr>
                <w:rFonts w:ascii="Calibri" w:hAnsi="Calibri" w:cs="Arial"/>
                <w:i w:val="1"/>
                <w:iCs w:val="1"/>
                <w:color w:val="auto"/>
                <w:sz w:val="18"/>
                <w:szCs w:val="18"/>
                <w:lang w:eastAsia="es-CL"/>
              </w:rPr>
              <w:t>).</w:t>
            </w:r>
          </w:p>
          <w:p w:rsidRPr="007520C7" w:rsidR="007520C7" w:rsidP="674FD543" w:rsidRDefault="007520C7" w14:paraId="14FA1A86" w14:textId="77777777">
            <w:pPr>
              <w:numPr>
                <w:ilvl w:val="0"/>
                <w:numId w:val="10"/>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auto"/>
                <w:sz w:val="18"/>
                <w:szCs w:val="18"/>
                <w:lang w:eastAsia="es-CL"/>
              </w:rPr>
              <w:t>El u</w:t>
            </w:r>
            <w:r w:rsidRPr="674FD543" w:rsidR="007520C7">
              <w:rPr>
                <w:rFonts w:ascii="Calibri" w:hAnsi="Calibri" w:cs="Arial"/>
                <w:i w:val="1"/>
                <w:iCs w:val="1"/>
                <w:color w:val="000000" w:themeColor="text1" w:themeTint="FF" w:themeShade="FF"/>
                <w:sz w:val="18"/>
                <w:szCs w:val="18"/>
                <w:lang w:eastAsia="es-CL"/>
              </w:rPr>
              <w:t xml:space="preserve">so de </w:t>
            </w:r>
            <w:r w:rsidRPr="674FD543" w:rsidR="007520C7">
              <w:rPr>
                <w:rFonts w:ascii="Calibri" w:hAnsi="Calibri" w:cs="Arial"/>
                <w:b w:val="1"/>
                <w:bCs w:val="1"/>
                <w:i w:val="1"/>
                <w:iCs w:val="1"/>
                <w:color w:val="000000" w:themeColor="text1" w:themeTint="FF" w:themeShade="FF"/>
                <w:sz w:val="18"/>
                <w:szCs w:val="18"/>
                <w:lang w:eastAsia="es-CL"/>
              </w:rPr>
              <w:t>Figma</w:t>
            </w:r>
            <w:r w:rsidRPr="674FD543" w:rsidR="007520C7">
              <w:rPr>
                <w:rFonts w:ascii="Calibri" w:hAnsi="Calibri" w:cs="Arial"/>
                <w:i w:val="1"/>
                <w:iCs w:val="1"/>
                <w:color w:val="000000" w:themeColor="text1" w:themeTint="FF" w:themeShade="FF"/>
                <w:sz w:val="18"/>
                <w:szCs w:val="18"/>
                <w:lang w:eastAsia="es-CL"/>
              </w:rPr>
              <w:t>, que permitió definir claramente la estructura y navegación antes de programar.</w:t>
            </w:r>
          </w:p>
          <w:p w:rsidRPr="007520C7" w:rsidR="007520C7" w:rsidP="674FD543" w:rsidRDefault="007520C7" w14:paraId="59D841DF" w14:textId="77777777">
            <w:pPr>
              <w:numPr>
                <w:ilvl w:val="0"/>
                <w:numId w:val="10"/>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000000" w:themeColor="text1" w:themeTint="FF" w:themeShade="FF"/>
                <w:sz w:val="18"/>
                <w:szCs w:val="18"/>
                <w:lang w:eastAsia="es-CL"/>
              </w:rPr>
              <w:t xml:space="preserve">La comunicación constante vía </w:t>
            </w:r>
            <w:r w:rsidRPr="674FD543" w:rsidR="007520C7">
              <w:rPr>
                <w:rFonts w:ascii="Calibri" w:hAnsi="Calibri" w:cs="Arial"/>
                <w:i w:val="1"/>
                <w:iCs w:val="1"/>
                <w:color w:val="000000" w:themeColor="text1" w:themeTint="FF" w:themeShade="FF"/>
                <w:sz w:val="18"/>
                <w:szCs w:val="18"/>
                <w:lang w:eastAsia="es-CL"/>
              </w:rPr>
              <w:t>Teams</w:t>
            </w:r>
            <w:r w:rsidRPr="674FD543" w:rsidR="007520C7">
              <w:rPr>
                <w:rFonts w:ascii="Calibri" w:hAnsi="Calibri" w:cs="Arial"/>
                <w:i w:val="1"/>
                <w:iCs w:val="1"/>
                <w:color w:val="000000" w:themeColor="text1" w:themeTint="FF" w:themeShade="FF"/>
                <w:sz w:val="18"/>
                <w:szCs w:val="18"/>
                <w:lang w:eastAsia="es-CL"/>
              </w:rPr>
              <w:t xml:space="preserve"> y la guía del profesor durante el </w:t>
            </w:r>
            <w:r w:rsidRPr="674FD543" w:rsidR="007520C7">
              <w:rPr>
                <w:rFonts w:ascii="Calibri" w:hAnsi="Calibri" w:cs="Arial"/>
                <w:i w:val="1"/>
                <w:iCs w:val="1"/>
                <w:color w:val="000000" w:themeColor="text1" w:themeTint="FF" w:themeShade="FF"/>
                <w:sz w:val="18"/>
                <w:szCs w:val="18"/>
                <w:lang w:eastAsia="es-CL"/>
              </w:rPr>
              <w:t>Capstone</w:t>
            </w:r>
            <w:r w:rsidRPr="674FD543" w:rsidR="007520C7">
              <w:rPr>
                <w:rFonts w:ascii="Calibri" w:hAnsi="Calibri" w:cs="Arial"/>
                <w:i w:val="1"/>
                <w:iCs w:val="1"/>
                <w:color w:val="000000" w:themeColor="text1" w:themeTint="FF" w:themeShade="FF"/>
                <w:sz w:val="18"/>
                <w:szCs w:val="18"/>
                <w:lang w:eastAsia="es-CL"/>
              </w:rPr>
              <w:t>.</w:t>
            </w:r>
          </w:p>
          <w:p w:rsidRPr="007520C7" w:rsidR="007520C7" w:rsidP="674FD543" w:rsidRDefault="007520C7" w14:paraId="11637805" w14:textId="3101B4E7">
            <w:pPr>
              <w:rPr>
                <w:rFonts w:ascii="Calibri" w:hAnsi="Calibri" w:cs="Arial"/>
                <w:i w:val="1"/>
                <w:iCs w:val="1"/>
                <w:color w:val="000000" w:themeColor="text1" w:themeTint="FF" w:themeShade="FF"/>
                <w:sz w:val="18"/>
                <w:szCs w:val="18"/>
                <w:lang w:eastAsia="es-CL"/>
              </w:rPr>
            </w:pPr>
            <w:r w:rsidRPr="674FD543" w:rsidR="007520C7">
              <w:rPr>
                <w:rFonts w:ascii="Calibri" w:hAnsi="Calibri" w:cs="Arial"/>
                <w:b w:val="1"/>
                <w:bCs w:val="1"/>
                <w:i w:val="1"/>
                <w:iCs w:val="1"/>
                <w:color w:val="000000" w:themeColor="text1" w:themeTint="FF" w:themeShade="FF"/>
                <w:sz w:val="18"/>
                <w:szCs w:val="18"/>
                <w:lang w:eastAsia="es-CL"/>
              </w:rPr>
              <w:t>Dificultades:</w:t>
            </w:r>
          </w:p>
          <w:p w:rsidRPr="007520C7" w:rsidR="007520C7" w:rsidP="674FD543" w:rsidRDefault="007520C7" w14:paraId="3000206C" w14:textId="77777777">
            <w:pPr>
              <w:numPr>
                <w:ilvl w:val="0"/>
                <w:numId w:val="11"/>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000000" w:themeColor="text1" w:themeTint="FF" w:themeShade="FF"/>
                <w:sz w:val="18"/>
                <w:szCs w:val="18"/>
                <w:lang w:eastAsia="es-CL"/>
              </w:rPr>
              <w:t>La distancia física entre los integrantes del equipo y posibles fallas de internet.</w:t>
            </w:r>
          </w:p>
          <w:p w:rsidRPr="007520C7" w:rsidR="007520C7" w:rsidP="674FD543" w:rsidRDefault="007520C7" w14:paraId="0FE8A974" w14:textId="77777777">
            <w:pPr>
              <w:numPr>
                <w:ilvl w:val="0"/>
                <w:numId w:val="11"/>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000000" w:themeColor="text1" w:themeTint="FF" w:themeShade="FF"/>
                <w:sz w:val="18"/>
                <w:szCs w:val="18"/>
                <w:lang w:eastAsia="es-CL"/>
              </w:rPr>
              <w:t>La integración del módulo de análisis de datos a la aplicación web, que representó el desafío técnico más complejo.</w:t>
            </w:r>
          </w:p>
          <w:p w:rsidRPr="007520C7" w:rsidR="007520C7" w:rsidP="674FD543" w:rsidRDefault="007520C7" w14:paraId="6BB96EED" w14:textId="619C4440">
            <w:pPr>
              <w:rPr>
                <w:rFonts w:ascii="Calibri" w:hAnsi="Calibri" w:cs="Arial"/>
                <w:i w:val="1"/>
                <w:iCs w:val="1"/>
                <w:color w:val="000000" w:themeColor="text1" w:themeTint="FF" w:themeShade="FF"/>
                <w:sz w:val="18"/>
                <w:szCs w:val="18"/>
                <w:lang w:eastAsia="es-CL"/>
              </w:rPr>
            </w:pPr>
            <w:r w:rsidRPr="674FD543" w:rsidR="007520C7">
              <w:rPr>
                <w:rFonts w:ascii="Calibri" w:hAnsi="Calibri" w:cs="Arial"/>
                <w:b w:val="1"/>
                <w:bCs w:val="1"/>
                <w:i w:val="1"/>
                <w:iCs w:val="1"/>
                <w:color w:val="000000" w:themeColor="text1" w:themeTint="FF" w:themeShade="FF"/>
                <w:sz w:val="18"/>
                <w:szCs w:val="18"/>
                <w:lang w:eastAsia="es-CL"/>
              </w:rPr>
              <w:t>Ajustes realizados:</w:t>
            </w:r>
          </w:p>
          <w:p w:rsidRPr="007520C7" w:rsidR="007520C7" w:rsidP="674FD543" w:rsidRDefault="007520C7" w14:paraId="43E1653F" w14:textId="77777777">
            <w:pPr>
              <w:numPr>
                <w:ilvl w:val="0"/>
                <w:numId w:val="12"/>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000000" w:themeColor="text1" w:themeTint="FF" w:themeShade="FF"/>
                <w:sz w:val="18"/>
                <w:szCs w:val="18"/>
                <w:lang w:eastAsia="es-CL"/>
              </w:rPr>
              <w:t>Se instauró un correo corporativo de emergencia para casos de pérdida de contacto.</w:t>
            </w:r>
          </w:p>
          <w:p w:rsidRPr="007520C7" w:rsidR="007520C7" w:rsidP="674FD543" w:rsidRDefault="007520C7" w14:paraId="38F5F223" w14:textId="77777777">
            <w:pPr>
              <w:numPr>
                <w:ilvl w:val="0"/>
                <w:numId w:val="12"/>
              </w:numPr>
              <w:rPr>
                <w:rFonts w:ascii="Calibri" w:hAnsi="Calibri" w:cs="Arial"/>
                <w:i w:val="1"/>
                <w:iCs w:val="1"/>
                <w:color w:val="000000" w:themeColor="text1" w:themeTint="FF" w:themeShade="FF"/>
                <w:sz w:val="18"/>
                <w:szCs w:val="18"/>
                <w:lang w:eastAsia="es-CL"/>
              </w:rPr>
            </w:pPr>
            <w:r w:rsidRPr="674FD543" w:rsidR="007520C7">
              <w:rPr>
                <w:rFonts w:ascii="Calibri" w:hAnsi="Calibri" w:cs="Arial"/>
                <w:i w:val="1"/>
                <w:iCs w:val="1"/>
                <w:color w:val="000000" w:themeColor="text1" w:themeTint="FF" w:themeShade="FF"/>
                <w:sz w:val="18"/>
                <w:szCs w:val="18"/>
                <w:lang w:eastAsia="es-CL"/>
              </w:rPr>
              <w:t>Se utilizó la plataforma Blackboard para realizar charlas técnicas y discutir dudas complejas.</w:t>
            </w:r>
          </w:p>
          <w:p w:rsidRPr="007520C7" w:rsidR="007520C7" w:rsidP="674FD543" w:rsidRDefault="007520C7" w14:paraId="4E56F0CC" w14:textId="77777777">
            <w:pPr>
              <w:numPr>
                <w:ilvl w:val="0"/>
                <w:numId w:val="12"/>
              </w:numPr>
              <w:rPr>
                <w:rFonts w:ascii="Calibri" w:hAnsi="Calibri" w:cs="Arial"/>
                <w:i w:val="1"/>
                <w:iCs w:val="1"/>
                <w:color w:val="auto"/>
                <w:sz w:val="18"/>
                <w:szCs w:val="18"/>
                <w:lang w:eastAsia="es-CL"/>
              </w:rPr>
            </w:pPr>
            <w:r w:rsidRPr="674FD543" w:rsidR="007520C7">
              <w:rPr>
                <w:rFonts w:ascii="Calibri" w:hAnsi="Calibri" w:cs="Arial"/>
                <w:i w:val="1"/>
                <w:iCs w:val="1"/>
                <w:color w:val="auto"/>
                <w:sz w:val="18"/>
                <w:szCs w:val="18"/>
                <w:lang w:eastAsia="es-CL"/>
              </w:rPr>
              <w:t>Para ítems críticos o de alta dificultad, se ajustó la carga de trabajo para incluir la participación de todo el equipo y resolverlo más rápido.</w:t>
            </w:r>
          </w:p>
          <w:p w:rsidRPr="007520C7" w:rsidR="007520C7" w:rsidP="674FD543" w:rsidRDefault="007520C7" w14:paraId="59784A1A" w14:textId="24C55B39">
            <w:pPr>
              <w:rPr>
                <w:rFonts w:ascii="Calibri" w:hAnsi="Calibri" w:cs="Arial"/>
                <w:i w:val="1"/>
                <w:iCs w:val="1"/>
                <w:color w:val="auto"/>
                <w:sz w:val="18"/>
                <w:szCs w:val="18"/>
                <w:lang w:eastAsia="es-CL"/>
              </w:rPr>
            </w:pPr>
          </w:p>
        </w:tc>
      </w:tr>
      <w:tr w:rsidR="001202BF" w:rsidTr="674FD543" w14:paraId="2F172176" w14:textId="77777777">
        <w:trPr>
          <w:trHeight w:val="1112"/>
        </w:trPr>
        <w:tc>
          <w:tcPr>
            <w:tcW w:w="3001" w:type="dxa"/>
            <w:tcMar/>
            <w:vAlign w:val="center"/>
          </w:tcPr>
          <w:p w:rsidRPr="00612A14" w:rsidR="001202BF" w:rsidP="00585A13" w:rsidRDefault="001202BF"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tcMar/>
            <w:vAlign w:val="center"/>
          </w:tcPr>
          <w:p w:rsidRPr="00B340E1" w:rsidR="001202BF" w:rsidP="674FD543" w:rsidRDefault="001202BF" w14:paraId="15030EF7" w14:textId="0C6FA134">
            <w:pPr>
              <w:pStyle w:val="Normal"/>
              <w:suppressLineNumbers w:val="0"/>
              <w:bidi w:val="0"/>
              <w:spacing w:before="0" w:beforeAutospacing="off" w:after="160" w:afterAutospacing="off" w:line="259" w:lineRule="auto"/>
              <w:ind w:left="0"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 xml:space="preserve">Las evidencias son las </w:t>
            </w:r>
            <w:r w:rsidRPr="674FD543" w:rsidR="4D79A27F">
              <w:rPr>
                <w:rFonts w:ascii="Calibri" w:hAnsi="Calibri" w:cs="Arial"/>
                <w:b w:val="1"/>
                <w:bCs w:val="1"/>
                <w:i w:val="1"/>
                <w:iCs w:val="1"/>
                <w:noProof w:val="0"/>
                <w:color w:val="auto"/>
                <w:sz w:val="18"/>
                <w:szCs w:val="18"/>
                <w:lang w:val="es-CL" w:eastAsia="es-CL"/>
              </w:rPr>
              <w:t>siguientes:</w:t>
            </w:r>
            <w:r w:rsidRPr="674FD543" w:rsidR="4D79A27F">
              <w:rPr>
                <w:rFonts w:ascii="Calibri" w:hAnsi="Calibri" w:cs="Arial"/>
                <w:b w:val="1"/>
                <w:bCs w:val="1"/>
                <w:i w:val="1"/>
                <w:iCs w:val="1"/>
                <w:noProof w:val="0"/>
                <w:color w:val="auto"/>
                <w:sz w:val="18"/>
                <w:szCs w:val="18"/>
                <w:lang w:val="es-CL" w:eastAsia="es-CL"/>
              </w:rPr>
              <w:t xml:space="preserve"> </w:t>
            </w:r>
          </w:p>
          <w:p w:rsidRPr="00B340E1" w:rsidR="001202BF" w:rsidP="674FD543" w:rsidRDefault="001202BF" w14:paraId="23F6156D" w14:textId="6F6BDF93">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Product</w:t>
            </w:r>
            <w:r w:rsidRPr="674FD543" w:rsidR="4D79A27F">
              <w:rPr>
                <w:rFonts w:ascii="Calibri" w:hAnsi="Calibri" w:cs="Arial"/>
                <w:b w:val="1"/>
                <w:bCs w:val="1"/>
                <w:i w:val="1"/>
                <w:iCs w:val="1"/>
                <w:noProof w:val="0"/>
                <w:color w:val="auto"/>
                <w:sz w:val="18"/>
                <w:szCs w:val="18"/>
                <w:lang w:val="es-CL" w:eastAsia="es-CL"/>
              </w:rPr>
              <w:t xml:space="preserve"> Backlog Priorizado. </w:t>
            </w:r>
          </w:p>
          <w:p w:rsidRPr="00B340E1" w:rsidR="001202BF" w:rsidP="674FD543" w:rsidRDefault="001202BF" w14:paraId="048B8064" w14:textId="4E64F886">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Acta de constitución de proyecto.</w:t>
            </w:r>
          </w:p>
          <w:p w:rsidRPr="00B340E1" w:rsidR="001202BF" w:rsidP="674FD543" w:rsidRDefault="001202BF" w14:paraId="76C7AF40" w14:textId="6D1D3D53">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 xml:space="preserve">Acta de casos de uso. </w:t>
            </w:r>
          </w:p>
          <w:p w:rsidRPr="00B340E1" w:rsidR="001202BF" w:rsidP="674FD543" w:rsidRDefault="001202BF" w14:paraId="39C0111D" w14:textId="11FE935E">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Acta de riesgos de proyecto.</w:t>
            </w:r>
          </w:p>
          <w:p w:rsidR="41D70520" w:rsidP="674FD543" w:rsidRDefault="41D70520" w14:paraId="1BFF010E" w14:textId="08AC3C79">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1D70520">
              <w:rPr>
                <w:rFonts w:ascii="Calibri" w:hAnsi="Calibri" w:cs="Arial"/>
                <w:b w:val="1"/>
                <w:bCs w:val="1"/>
                <w:i w:val="1"/>
                <w:iCs w:val="1"/>
                <w:noProof w:val="0"/>
                <w:color w:val="auto"/>
                <w:sz w:val="18"/>
                <w:szCs w:val="18"/>
                <w:lang w:val="es-CL" w:eastAsia="es-CL"/>
              </w:rPr>
              <w:t>Planilla Mer y diccionario</w:t>
            </w:r>
          </w:p>
          <w:p w:rsidR="41D70520" w:rsidP="674FD543" w:rsidRDefault="41D70520" w14:paraId="67DA4E96" w14:textId="1C1771A8">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1D70520">
              <w:rPr>
                <w:rFonts w:ascii="Calibri" w:hAnsi="Calibri" w:cs="Arial"/>
                <w:b w:val="1"/>
                <w:bCs w:val="1"/>
                <w:i w:val="1"/>
                <w:iCs w:val="1"/>
                <w:noProof w:val="0"/>
                <w:color w:val="auto"/>
                <w:sz w:val="18"/>
                <w:szCs w:val="18"/>
                <w:lang w:val="es-CL" w:eastAsia="es-CL"/>
              </w:rPr>
              <w:t>QA de seguridad</w:t>
            </w:r>
          </w:p>
          <w:p w:rsidRPr="00B340E1" w:rsidR="001202BF" w:rsidP="674FD543" w:rsidRDefault="001202BF" w14:paraId="75DDFE41" w14:textId="3FB69FBF">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Planilla de artefactos de proyecto.</w:t>
            </w:r>
          </w:p>
          <w:p w:rsidRPr="00B340E1" w:rsidR="001202BF" w:rsidP="674FD543" w:rsidRDefault="001202BF" w14:paraId="4F0B71BB" w14:textId="1A349084">
            <w:pPr>
              <w:pStyle w:val="Prrafodelista"/>
              <w:numPr>
                <w:ilvl w:val="0"/>
                <w:numId w:val="16"/>
              </w:numPr>
              <w:suppressLineNumbers w:val="0"/>
              <w:bidi w:val="0"/>
              <w:spacing w:before="0" w:beforeAutospacing="off" w:after="160" w:afterAutospacing="off" w:line="259" w:lineRule="auto"/>
              <w:ind w:right="0"/>
              <w:jc w:val="left"/>
              <w:rPr>
                <w:rFonts w:ascii="Calibri" w:hAnsi="Calibri" w:cs="Arial"/>
                <w:b w:val="1"/>
                <w:bCs w:val="1"/>
                <w:i w:val="1"/>
                <w:iCs w:val="1"/>
                <w:noProof w:val="0"/>
                <w:color w:val="auto"/>
                <w:sz w:val="18"/>
                <w:szCs w:val="18"/>
                <w:lang w:val="es-CL" w:eastAsia="es-CL"/>
              </w:rPr>
            </w:pPr>
            <w:r w:rsidRPr="674FD543" w:rsidR="4DF74B66">
              <w:rPr>
                <w:rFonts w:ascii="Calibri" w:hAnsi="Calibri" w:cs="Arial"/>
                <w:b w:val="1"/>
                <w:bCs w:val="1"/>
                <w:i w:val="1"/>
                <w:iCs w:val="1"/>
                <w:noProof w:val="0"/>
                <w:color w:val="auto"/>
                <w:sz w:val="18"/>
                <w:szCs w:val="18"/>
                <w:lang w:val="es-CL" w:eastAsia="es-CL"/>
              </w:rPr>
              <w:t xml:space="preserve">Sistema completamente funcional en base a las </w:t>
            </w:r>
            <w:r w:rsidRPr="674FD543" w:rsidR="4DF74B66">
              <w:rPr>
                <w:rFonts w:ascii="Calibri" w:hAnsi="Calibri" w:cs="Arial"/>
                <w:b w:val="1"/>
                <w:bCs w:val="1"/>
                <w:i w:val="1"/>
                <w:iCs w:val="1"/>
                <w:noProof w:val="0"/>
                <w:color w:val="auto"/>
                <w:sz w:val="18"/>
                <w:szCs w:val="18"/>
                <w:lang w:val="es-CL" w:eastAsia="es-CL"/>
              </w:rPr>
              <w:t>epicas</w:t>
            </w:r>
            <w:r w:rsidRPr="674FD543" w:rsidR="4D79A27F">
              <w:rPr>
                <w:rFonts w:ascii="Calibri" w:hAnsi="Calibri" w:cs="Arial"/>
                <w:b w:val="1"/>
                <w:bCs w:val="1"/>
                <w:i w:val="1"/>
                <w:iCs w:val="1"/>
                <w:noProof w:val="0"/>
                <w:color w:val="auto"/>
                <w:sz w:val="18"/>
                <w:szCs w:val="18"/>
                <w:lang w:val="es-CL" w:eastAsia="es-CL"/>
              </w:rPr>
              <w:t>.</w:t>
            </w:r>
          </w:p>
          <w:p w:rsidRPr="00B340E1" w:rsidR="001202BF" w:rsidP="674FD543" w:rsidRDefault="001202BF" w14:paraId="7D65D7C4" w14:textId="12E4E589">
            <w:pPr>
              <w:pStyle w:val="Normal"/>
              <w:suppressLineNumbers w:val="0"/>
              <w:bidi w:val="0"/>
              <w:spacing w:before="0" w:beforeAutospacing="off" w:after="160" w:afterAutospacing="off" w:line="259" w:lineRule="auto"/>
              <w:ind w:left="0" w:right="0"/>
              <w:jc w:val="left"/>
              <w:rPr>
                <w:rFonts w:ascii="Calibri" w:hAnsi="Calibri" w:cs="Arial"/>
                <w:b w:val="1"/>
                <w:bCs w:val="1"/>
                <w:i w:val="1"/>
                <w:iCs w:val="1"/>
                <w:noProof w:val="0"/>
                <w:color w:val="auto"/>
                <w:sz w:val="18"/>
                <w:szCs w:val="18"/>
                <w:lang w:val="es-CL" w:eastAsia="es-CL"/>
              </w:rPr>
            </w:pPr>
            <w:r w:rsidRPr="674FD543" w:rsidR="4D79A27F">
              <w:rPr>
                <w:rFonts w:ascii="Calibri" w:hAnsi="Calibri" w:cs="Arial"/>
                <w:b w:val="1"/>
                <w:bCs w:val="1"/>
                <w:i w:val="1"/>
                <w:iCs w:val="1"/>
                <w:noProof w:val="0"/>
                <w:color w:val="auto"/>
                <w:sz w:val="18"/>
                <w:szCs w:val="18"/>
                <w:lang w:val="es-CL" w:eastAsia="es-CL"/>
              </w:rPr>
              <w:t xml:space="preserve">Estas evidencias permitirán asegurar la calidad del </w:t>
            </w:r>
            <w:r w:rsidRPr="674FD543" w:rsidR="4D79A27F">
              <w:rPr>
                <w:rFonts w:ascii="Calibri" w:hAnsi="Calibri" w:cs="Arial"/>
                <w:b w:val="1"/>
                <w:bCs w:val="1"/>
                <w:i w:val="1"/>
                <w:iCs w:val="1"/>
                <w:noProof w:val="0"/>
                <w:color w:val="auto"/>
                <w:sz w:val="18"/>
                <w:szCs w:val="18"/>
                <w:lang w:val="es-CL" w:eastAsia="es-CL"/>
              </w:rPr>
              <w:t>producto,</w:t>
            </w:r>
            <w:r w:rsidRPr="674FD543" w:rsidR="4D79A27F">
              <w:rPr>
                <w:rFonts w:ascii="Calibri" w:hAnsi="Calibri" w:cs="Arial"/>
                <w:b w:val="1"/>
                <w:bCs w:val="1"/>
                <w:i w:val="1"/>
                <w:iCs w:val="1"/>
                <w:noProof w:val="0"/>
                <w:color w:val="auto"/>
                <w:sz w:val="18"/>
                <w:szCs w:val="18"/>
                <w:lang w:val="es-CL" w:eastAsia="es-CL"/>
              </w:rPr>
              <w:t xml:space="preserve"> que se siga una arquitectura de software definida y manteniendo funcionalidades con los modelos de casos de uso y MER</w:t>
            </w:r>
          </w:p>
          <w:p w:rsidRPr="00B340E1" w:rsidR="001202BF" w:rsidP="674FD543" w:rsidRDefault="001202BF" w14:paraId="4295F8FB" w14:textId="3C36A749">
            <w:pPr>
              <w:pStyle w:val="Normal"/>
              <w:suppressLineNumbers w:val="0"/>
              <w:bidi w:val="0"/>
              <w:spacing w:before="0" w:beforeAutospacing="off" w:after="160" w:afterAutospacing="off" w:line="259" w:lineRule="auto"/>
              <w:ind w:left="0" w:right="0"/>
              <w:jc w:val="left"/>
              <w:rPr>
                <w:rFonts w:ascii="Calibri" w:hAnsi="Calibri" w:cs="Arial"/>
                <w:b w:val="1"/>
                <w:bCs w:val="1"/>
                <w:i w:val="1"/>
                <w:iCs w:val="1"/>
                <w:noProof w:val="0"/>
                <w:color w:val="auto"/>
                <w:sz w:val="18"/>
                <w:szCs w:val="18"/>
                <w:lang w:val="es-CL" w:eastAsia="es-CL"/>
              </w:rPr>
            </w:pPr>
          </w:p>
          <w:p w:rsidRPr="00B340E1" w:rsidR="001202BF" w:rsidP="674FD543" w:rsidRDefault="001202BF" w14:paraId="6743CCDD" w14:textId="24B8AC6A">
            <w:pPr>
              <w:pStyle w:val="Normal"/>
              <w:spacing w:after="0" w:line="240" w:lineRule="auto"/>
              <w:ind w:left="0" w:hanging="0"/>
              <w:jc w:val="both"/>
              <w:rPr>
                <w:rFonts w:ascii="Calibri" w:hAnsi="Calibri" w:cs="Arial"/>
                <w:i w:val="1"/>
                <w:iCs w:val="1"/>
                <w:color w:val="auto"/>
                <w:sz w:val="18"/>
                <w:szCs w:val="18"/>
                <w:lang w:eastAsia="es-CL"/>
              </w:rPr>
            </w:pPr>
          </w:p>
        </w:tc>
      </w:tr>
      <w:tr w:rsidR="001202BF" w:rsidTr="674FD543" w14:paraId="635C2673" w14:textId="77777777">
        <w:trPr>
          <w:trHeight w:val="2547"/>
        </w:trPr>
        <w:tc>
          <w:tcPr>
            <w:tcW w:w="3001" w:type="dxa"/>
            <w:tcMar/>
            <w:vAlign w:val="center"/>
          </w:tcPr>
          <w:p w:rsidRPr="00B83A6D" w:rsidR="001202BF" w:rsidP="7EB51544" w:rsidRDefault="00B340E1"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sidR="001202BF">
              <w:rPr>
                <w:rFonts w:ascii="Calibri" w:hAnsi="Calibri"/>
                <w:color w:val="1F3864" w:themeColor="accent1" w:themeShade="80"/>
                <w:sz w:val="18"/>
                <w:szCs w:val="18"/>
              </w:rPr>
              <w:t xml:space="preserve">. </w:t>
            </w:r>
            <w:r w:rsidRPr="7EB51544" w:rsidR="00B4008E">
              <w:rPr>
                <w:rFonts w:ascii="Calibri" w:hAnsi="Calibri"/>
                <w:color w:val="1F3864" w:themeColor="accent1" w:themeShade="80"/>
                <w:sz w:val="18"/>
                <w:szCs w:val="18"/>
              </w:rPr>
              <w:t xml:space="preserve">Intereses </w:t>
            </w:r>
            <w:r w:rsidRPr="7EB51544" w:rsidR="001202BF">
              <w:rPr>
                <w:rFonts w:ascii="Calibri" w:hAnsi="Calibri"/>
                <w:color w:val="1F3864" w:themeColor="accent1" w:themeShade="80"/>
                <w:sz w:val="18"/>
                <w:szCs w:val="18"/>
              </w:rPr>
              <w:t>y proyecciones</w:t>
            </w:r>
            <w:r w:rsidRPr="7EB51544" w:rsidR="00B4008E">
              <w:rPr>
                <w:rFonts w:ascii="Calibri" w:hAnsi="Calibri"/>
                <w:color w:val="1F3864" w:themeColor="accent1" w:themeShade="80"/>
                <w:sz w:val="18"/>
                <w:szCs w:val="18"/>
              </w:rPr>
              <w:t xml:space="preserve"> profesionales</w:t>
            </w:r>
          </w:p>
        </w:tc>
        <w:tc>
          <w:tcPr>
            <w:tcW w:w="6780" w:type="dxa"/>
            <w:tcMar/>
            <w:vAlign w:val="center"/>
          </w:tcPr>
          <w:p w:rsidRPr="007520C7" w:rsidR="007520C7" w:rsidP="674FD543" w:rsidRDefault="007520C7" w14:paraId="7FB71DB7" w14:textId="77777777">
            <w:pPr>
              <w:jc w:val="both"/>
              <w:rPr>
                <w:rFonts w:ascii="Calibri" w:hAnsi="Calibri" w:cs="Arial"/>
                <w:b w:val="1"/>
                <w:bCs w:val="1"/>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Reflexión: Esteban Peña</w:t>
            </w:r>
          </w:p>
          <w:p w:rsidRPr="007520C7" w:rsidR="007520C7" w:rsidP="674FD543" w:rsidRDefault="007520C7" w14:paraId="2EFBE56D" w14:textId="77777777">
            <w:pPr>
              <w:numPr>
                <w:ilvl w:val="0"/>
                <w:numId w:val="13"/>
              </w:numPr>
              <w:jc w:val="both"/>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Aporte a intereses:</w:t>
            </w:r>
            <w:r w:rsidRPr="674FD543" w:rsidR="007520C7">
              <w:rPr>
                <w:rFonts w:ascii="Calibri" w:hAnsi="Calibri" w:cs="Arial"/>
                <w:i w:val="1"/>
                <w:iCs w:val="1"/>
                <w:color w:val="auto"/>
                <w:sz w:val="18"/>
                <w:szCs w:val="18"/>
                <w:lang w:eastAsia="es-CL"/>
              </w:rPr>
              <w:t xml:space="preserve"> El proyecto permitió fortalecer habilidades en desarrollo web, bases de datos y análisis de datos. Además, la aplicación de Scrum ayudó a mejorar la organización y disciplina en el trabajo.</w:t>
            </w:r>
          </w:p>
          <w:p w:rsidRPr="007520C7" w:rsidR="007520C7" w:rsidP="674FD543" w:rsidRDefault="007520C7" w14:paraId="109D4876" w14:textId="77777777">
            <w:pPr>
              <w:numPr>
                <w:ilvl w:val="0"/>
                <w:numId w:val="13"/>
              </w:numPr>
              <w:jc w:val="both"/>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Proyecciones:</w:t>
            </w:r>
            <w:r w:rsidRPr="674FD543" w:rsidR="007520C7">
              <w:rPr>
                <w:rFonts w:ascii="Calibri" w:hAnsi="Calibri" w:cs="Arial"/>
                <w:i w:val="1"/>
                <w:iCs w:val="1"/>
                <w:color w:val="auto"/>
                <w:sz w:val="18"/>
                <w:szCs w:val="18"/>
                <w:lang w:eastAsia="es-CL"/>
              </w:rPr>
              <w:t xml:space="preserve"> Se proyecta continuar desarrollando soluciones informáticas, con énfasis en tecnologías emergentes como minería de datos. El proyecto consolidó su perfil para asumir responsabilidades en entornos profesionales reales.</w:t>
            </w:r>
          </w:p>
          <w:p w:rsidRPr="007520C7" w:rsidR="007520C7" w:rsidP="674FD543" w:rsidRDefault="007520C7" w14:paraId="7CF1A3BD" w14:textId="77777777">
            <w:pPr>
              <w:jc w:val="both"/>
              <w:rPr>
                <w:rFonts w:ascii="Calibri" w:hAnsi="Calibri" w:cs="Arial"/>
                <w:b w:val="1"/>
                <w:bCs w:val="1"/>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Reflexión: Alejandro Rivero</w:t>
            </w:r>
          </w:p>
          <w:p w:rsidRPr="007520C7" w:rsidR="007520C7" w:rsidP="674FD543" w:rsidRDefault="007520C7" w14:paraId="5D2397CC" w14:textId="77777777">
            <w:pPr>
              <w:numPr>
                <w:ilvl w:val="0"/>
                <w:numId w:val="14"/>
              </w:numPr>
              <w:jc w:val="both"/>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Aporte a intereses:</w:t>
            </w:r>
            <w:r w:rsidRPr="674FD543" w:rsidR="007520C7">
              <w:rPr>
                <w:rFonts w:ascii="Calibri" w:hAnsi="Calibri" w:cs="Arial"/>
                <w:i w:val="1"/>
                <w:iCs w:val="1"/>
                <w:color w:val="auto"/>
                <w:sz w:val="18"/>
                <w:szCs w:val="18"/>
                <w:lang w:eastAsia="es-CL"/>
              </w:rPr>
              <w:t xml:space="preserve"> El proyecto aportó experiencia sólida y real en el área de administración de bases de datos (DBA) y administración de sistemas (</w:t>
            </w:r>
            <w:r w:rsidRPr="674FD543" w:rsidR="007520C7">
              <w:rPr>
                <w:rFonts w:ascii="Calibri" w:hAnsi="Calibri" w:cs="Arial"/>
                <w:i w:val="1"/>
                <w:iCs w:val="1"/>
                <w:color w:val="auto"/>
                <w:sz w:val="18"/>
                <w:szCs w:val="18"/>
                <w:lang w:eastAsia="es-CL"/>
              </w:rPr>
              <w:t>SysAdmin</w:t>
            </w:r>
            <w:r w:rsidRPr="674FD543" w:rsidR="007520C7">
              <w:rPr>
                <w:rFonts w:ascii="Calibri" w:hAnsi="Calibri" w:cs="Arial"/>
                <w:i w:val="1"/>
                <w:iCs w:val="1"/>
                <w:color w:val="auto"/>
                <w:sz w:val="18"/>
                <w:szCs w:val="18"/>
                <w:lang w:eastAsia="es-CL"/>
              </w:rPr>
              <w:t>), que son sus intereses principales.</w:t>
            </w:r>
          </w:p>
          <w:p w:rsidRPr="007520C7" w:rsidR="001202BF" w:rsidP="674FD543" w:rsidRDefault="007520C7" w14:paraId="29E8CF0E" w14:textId="4BFBC1BD">
            <w:pPr>
              <w:numPr>
                <w:ilvl w:val="0"/>
                <w:numId w:val="14"/>
              </w:numPr>
              <w:jc w:val="both"/>
              <w:rPr>
                <w:rFonts w:ascii="Calibri" w:hAnsi="Calibri" w:cs="Arial"/>
                <w:i w:val="1"/>
                <w:iCs w:val="1"/>
                <w:color w:val="auto"/>
                <w:sz w:val="18"/>
                <w:szCs w:val="18"/>
                <w:lang w:eastAsia="es-CL"/>
              </w:rPr>
            </w:pPr>
            <w:r w:rsidRPr="674FD543" w:rsidR="007520C7">
              <w:rPr>
                <w:rFonts w:ascii="Calibri" w:hAnsi="Calibri" w:cs="Arial"/>
                <w:b w:val="1"/>
                <w:bCs w:val="1"/>
                <w:i w:val="1"/>
                <w:iCs w:val="1"/>
                <w:color w:val="auto"/>
                <w:sz w:val="18"/>
                <w:szCs w:val="18"/>
                <w:lang w:eastAsia="es-CL"/>
              </w:rPr>
              <w:t>Proyecciones:</w:t>
            </w:r>
            <w:r w:rsidRPr="674FD543" w:rsidR="007520C7">
              <w:rPr>
                <w:rFonts w:ascii="Calibri" w:hAnsi="Calibri" w:cs="Arial"/>
                <w:i w:val="1"/>
                <w:iCs w:val="1"/>
                <w:color w:val="auto"/>
                <w:sz w:val="18"/>
                <w:szCs w:val="18"/>
                <w:lang w:eastAsia="es-CL"/>
              </w:rPr>
              <w:t xml:space="preserve"> Busca desempeñarse laboralmente como </w:t>
            </w:r>
            <w:r w:rsidRPr="674FD543" w:rsidR="007520C7">
              <w:rPr>
                <w:rFonts w:ascii="Calibri" w:hAnsi="Calibri" w:cs="Arial"/>
                <w:b w:val="1"/>
                <w:bCs w:val="1"/>
                <w:i w:val="1"/>
                <w:iCs w:val="1"/>
                <w:color w:val="auto"/>
                <w:sz w:val="18"/>
                <w:szCs w:val="18"/>
                <w:lang w:eastAsia="es-CL"/>
              </w:rPr>
              <w:t>DBA</w:t>
            </w:r>
            <w:r w:rsidRPr="674FD543" w:rsidR="007520C7">
              <w:rPr>
                <w:rFonts w:ascii="Calibri" w:hAnsi="Calibri" w:cs="Arial"/>
                <w:i w:val="1"/>
                <w:iCs w:val="1"/>
                <w:color w:val="auto"/>
                <w:sz w:val="18"/>
                <w:szCs w:val="18"/>
                <w:lang w:eastAsia="es-CL"/>
              </w:rPr>
              <w:t xml:space="preserve"> o </w:t>
            </w:r>
            <w:r w:rsidRPr="674FD543" w:rsidR="007520C7">
              <w:rPr>
                <w:rFonts w:ascii="Calibri" w:hAnsi="Calibri" w:cs="Arial"/>
                <w:b w:val="1"/>
                <w:bCs w:val="1"/>
                <w:i w:val="1"/>
                <w:iCs w:val="1"/>
                <w:color w:val="auto"/>
                <w:sz w:val="18"/>
                <w:szCs w:val="18"/>
                <w:lang w:eastAsia="es-CL"/>
              </w:rPr>
              <w:t>SysAdmin</w:t>
            </w:r>
            <w:r w:rsidRPr="674FD543" w:rsidR="007520C7">
              <w:rPr>
                <w:rFonts w:ascii="Calibri" w:hAnsi="Calibri" w:cs="Arial"/>
                <w:i w:val="1"/>
                <w:iCs w:val="1"/>
                <w:color w:val="auto"/>
                <w:sz w:val="18"/>
                <w:szCs w:val="18"/>
                <w:lang w:eastAsia="es-CL"/>
              </w:rPr>
              <w:t>. La experiencia en modelado de datos escalables y la implementación de sistemas de seguridad (roles y permisos) le otorga una ventaja competitiva para este objetivo.</w:t>
            </w:r>
          </w:p>
        </w:tc>
      </w:tr>
    </w:tbl>
    <w:p w:rsidR="001202BF" w:rsidP="6B5832CE" w:rsidRDefault="001202BF" w14:paraId="44C057E5" w14:noSpellErr="1" w14:textId="78338EAF">
      <w:pPr>
        <w:pStyle w:val="Normal"/>
        <w:rPr>
          <w:b w:val="1"/>
          <w:bCs w:val="1"/>
        </w:rPr>
      </w:pPr>
    </w:p>
    <w:sectPr w:rsidR="001202BF">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6A" w:rsidP="00EE1135" w:rsidRDefault="0028116A" w14:paraId="7EBD56CF" w14:textId="77777777">
      <w:pPr>
        <w:spacing w:after="0" w:line="240" w:lineRule="auto"/>
      </w:pPr>
      <w:r>
        <w:separator/>
      </w:r>
    </w:p>
  </w:endnote>
  <w:endnote w:type="continuationSeparator" w:id="0">
    <w:p w:rsidR="0028116A" w:rsidP="00EE1135" w:rsidRDefault="0028116A" w14:paraId="748C1F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6A" w:rsidP="00EE1135" w:rsidRDefault="0028116A" w14:paraId="4DC4F034" w14:textId="77777777">
      <w:pPr>
        <w:spacing w:after="0" w:line="240" w:lineRule="auto"/>
      </w:pPr>
      <w:r>
        <w:separator/>
      </w:r>
    </w:p>
  </w:footnote>
  <w:footnote w:type="continuationSeparator" w:id="0">
    <w:p w:rsidR="0028116A" w:rsidP="00EE1135" w:rsidRDefault="0028116A" w14:paraId="0774B4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intelligence2.xml><?xml version="1.0" encoding="utf-8"?>
<int2:intelligence xmlns:int2="http://schemas.microsoft.com/office/intelligence/2020/intelligence">
  <int2:observations>
    <int2:textHash int2:hashCode="OKAHFRq+h8wBpb" int2:id="aX2P12e1">
      <int2:state int2:type="spell" int2:value="Rejected"/>
    </int2:textHash>
    <int2:bookmark int2:bookmarkName="_Int_4J9aHPSY" int2:invalidationBookmarkName="" int2:hashCode="03DZzVYlpTS4WL" int2:id="PZnEGgsd">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45d89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06056e"/>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87D3827"/>
    <w:multiLevelType w:val="multilevel"/>
    <w:tmpl w:val="E42E3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282F53"/>
    <w:multiLevelType w:val="multilevel"/>
    <w:tmpl w:val="86F28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3951710"/>
    <w:multiLevelType w:val="multilevel"/>
    <w:tmpl w:val="09FC4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7FB394C"/>
    <w:multiLevelType w:val="multilevel"/>
    <w:tmpl w:val="A934D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6559A2"/>
    <w:multiLevelType w:val="multilevel"/>
    <w:tmpl w:val="EEEC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5DFA0B28"/>
    <w:multiLevelType w:val="multilevel"/>
    <w:tmpl w:val="3A400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6C0303A0"/>
    <w:multiLevelType w:val="multilevel"/>
    <w:tmpl w:val="656A0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C1E5FEF"/>
    <w:multiLevelType w:val="multilevel"/>
    <w:tmpl w:val="27809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 w16cid:durableId="1998221956">
    <w:abstractNumId w:val="0"/>
  </w:num>
  <w:num w:numId="2" w16cid:durableId="745880152">
    <w:abstractNumId w:val="4"/>
  </w:num>
  <w:num w:numId="3" w16cid:durableId="1705984084">
    <w:abstractNumId w:val="12"/>
  </w:num>
  <w:num w:numId="4" w16cid:durableId="1075859970">
    <w:abstractNumId w:val="3"/>
  </w:num>
  <w:num w:numId="5" w16cid:durableId="147136754">
    <w:abstractNumId w:val="8"/>
  </w:num>
  <w:num w:numId="6" w16cid:durableId="512649751">
    <w:abstractNumId w:val="10"/>
  </w:num>
  <w:num w:numId="7" w16cid:durableId="899055243">
    <w:abstractNumId w:val="7"/>
  </w:num>
  <w:num w:numId="8" w16cid:durableId="556942907">
    <w:abstractNumId w:val="2"/>
  </w:num>
  <w:num w:numId="9" w16cid:durableId="1129860854">
    <w:abstractNumId w:val="5"/>
  </w:num>
  <w:num w:numId="10" w16cid:durableId="643243920">
    <w:abstractNumId w:val="1"/>
  </w:num>
  <w:num w:numId="11" w16cid:durableId="180289890">
    <w:abstractNumId w:val="9"/>
  </w:num>
  <w:num w:numId="12" w16cid:durableId="991375558">
    <w:abstractNumId w:val="6"/>
  </w:num>
  <w:num w:numId="13" w16cid:durableId="1108548252">
    <w:abstractNumId w:val="11"/>
  </w:num>
  <w:num w:numId="14" w16cid:durableId="12644119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8116A"/>
    <w:rsid w:val="00296D71"/>
    <w:rsid w:val="00385BEA"/>
    <w:rsid w:val="003A0263"/>
    <w:rsid w:val="003B7101"/>
    <w:rsid w:val="003E474B"/>
    <w:rsid w:val="0041433E"/>
    <w:rsid w:val="00434472"/>
    <w:rsid w:val="00434DA2"/>
    <w:rsid w:val="00463DB6"/>
    <w:rsid w:val="004B72CB"/>
    <w:rsid w:val="0055712B"/>
    <w:rsid w:val="005A31B1"/>
    <w:rsid w:val="005B0610"/>
    <w:rsid w:val="005B4D4A"/>
    <w:rsid w:val="005E5F03"/>
    <w:rsid w:val="00612A14"/>
    <w:rsid w:val="006672AA"/>
    <w:rsid w:val="00675035"/>
    <w:rsid w:val="006B7645"/>
    <w:rsid w:val="006D77DC"/>
    <w:rsid w:val="00750DF5"/>
    <w:rsid w:val="007520C7"/>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257CB"/>
    <w:rsid w:val="00F4618C"/>
    <w:rsid w:val="00F80B40"/>
    <w:rsid w:val="0DDB44C2"/>
    <w:rsid w:val="41D70520"/>
    <w:rsid w:val="4D79A27F"/>
    <w:rsid w:val="4DF74B66"/>
    <w:rsid w:val="5A5D66C9"/>
    <w:rsid w:val="5F34B636"/>
    <w:rsid w:val="674FD543"/>
    <w:rsid w:val="692A84EB"/>
    <w:rsid w:val="6B5832CE"/>
    <w:rsid w:val="6C663079"/>
    <w:rsid w:val="78DC8E91"/>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520C7"/>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character" w:styleId="Ttulo4Car" w:customStyle="1">
    <w:name w:val="Título 4 Car"/>
    <w:basedOn w:val="Fuentedeprrafopredeter"/>
    <w:link w:val="Ttulo4"/>
    <w:uiPriority w:val="9"/>
    <w:semiHidden/>
    <w:rsid w:val="007520C7"/>
    <w:rPr>
      <w:rFonts w:asciiTheme="majorHAnsi" w:hAnsiTheme="majorHAnsi" w:eastAsiaTheme="majorEastAsia"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b9ba0bedbbf2419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695f74-5039-44a8-8e80-259397122fd3" xsi:nil="true"/>
    <lcf76f155ced4ddcb4097134ff3c332f xmlns="09ab7b86-6943-4a85-b7c7-7ea5dd42b68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452A6C016F8DA4195B77D73213F2526" ma:contentTypeVersion="11" ma:contentTypeDescription="Crear nuevo documento." ma:contentTypeScope="" ma:versionID="80ad050c398bdb9008c5a774221a2fbd">
  <xsd:schema xmlns:xsd="http://www.w3.org/2001/XMLSchema" xmlns:xs="http://www.w3.org/2001/XMLSchema" xmlns:p="http://schemas.microsoft.com/office/2006/metadata/properties" xmlns:ns2="09ab7b86-6943-4a85-b7c7-7ea5dd42b68c" xmlns:ns3="d7695f74-5039-44a8-8e80-259397122fd3" targetNamespace="http://schemas.microsoft.com/office/2006/metadata/properties" ma:root="true" ma:fieldsID="292066320fa33f6537c89385a615cf65" ns2:_="" ns3:_="">
    <xsd:import namespace="09ab7b86-6943-4a85-b7c7-7ea5dd42b68c"/>
    <xsd:import namespace="d7695f74-5039-44a8-8e80-259397122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b7b86-6943-4a85-b7c7-7ea5dd42b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695f74-5039-44a8-8e80-259397122fd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d239a2-e29a-41ec-9047-e6f388a253eb}" ma:internalName="TaxCatchAll" ma:showField="CatchAllData" ma:web="d7695f74-5039-44a8-8e80-259397122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8E8FF1-E286-4E86-A15F-F9A7611AC94E}"/>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ALEJANDRO . RIVERO NILO</lastModifiedBy>
  <revision>4</revision>
  <dcterms:created xsi:type="dcterms:W3CDTF">2025-11-29T00:21:00.0000000Z</dcterms:created>
  <dcterms:modified xsi:type="dcterms:W3CDTF">2025-12-05T23:21:19.1245397Z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0x0101002452A6C016F8DA4195B77D73213F2526</vt:lpwstr>
  </property>
  <property fmtid="{D5CDD505-2E9C-101B-9397-08002B2CF9AE}" pid="3" name="MediaServiceImageTags">
    <vt:lpwstr/>
  </property>
</Properties>
</file>