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23DD" w14:textId="07C68E1F" w:rsidR="000975B6" w:rsidRDefault="000975B6" w:rsidP="000975B6">
      <w:pPr>
        <w:rPr>
          <w:sz w:val="28"/>
          <w:szCs w:val="28"/>
        </w:rPr>
      </w:pPr>
      <w:r>
        <w:rPr>
          <w:sz w:val="28"/>
          <w:szCs w:val="28"/>
        </w:rPr>
        <w:t>Alejandro Arias Zuluaga</w:t>
      </w:r>
    </w:p>
    <w:p w14:paraId="6746FB53" w14:textId="0058E8F9" w:rsidR="000975B6" w:rsidRPr="000975B6" w:rsidRDefault="000975B6" w:rsidP="000975B6">
      <w:pPr>
        <w:rPr>
          <w:sz w:val="28"/>
          <w:szCs w:val="28"/>
        </w:rPr>
      </w:pPr>
      <w:r>
        <w:rPr>
          <w:sz w:val="28"/>
          <w:szCs w:val="28"/>
        </w:rPr>
        <w:t>201711999</w:t>
      </w:r>
    </w:p>
    <w:p w14:paraId="5C1A07E2" w14:textId="2A4ECD90" w:rsidR="00920AFA" w:rsidRPr="00215230" w:rsidRDefault="27CE720A" w:rsidP="27CE720A">
      <w:pPr>
        <w:jc w:val="center"/>
        <w:rPr>
          <w:b/>
          <w:bCs/>
          <w:sz w:val="28"/>
          <w:szCs w:val="28"/>
        </w:rPr>
      </w:pPr>
      <w:r w:rsidRPr="27CE720A">
        <w:rPr>
          <w:b/>
          <w:bCs/>
          <w:sz w:val="28"/>
          <w:szCs w:val="28"/>
        </w:rPr>
        <w:t>Reto 6: Clasificación de Géneros Musicales (</w:t>
      </w:r>
      <w:r w:rsidRPr="00590F3B">
        <w:rPr>
          <w:b/>
          <w:bCs/>
          <w:i/>
          <w:iCs/>
          <w:sz w:val="28"/>
          <w:szCs w:val="28"/>
        </w:rPr>
        <w:t xml:space="preserve">on-line </w:t>
      </w:r>
      <w:proofErr w:type="spellStart"/>
      <w:r w:rsidRPr="00590F3B">
        <w:rPr>
          <w:b/>
          <w:bCs/>
          <w:i/>
          <w:iCs/>
          <w:sz w:val="28"/>
          <w:szCs w:val="28"/>
        </w:rPr>
        <w:t>backpropagation</w:t>
      </w:r>
      <w:proofErr w:type="spellEnd"/>
      <w:r w:rsidRPr="27CE720A">
        <w:rPr>
          <w:b/>
          <w:bCs/>
          <w:sz w:val="28"/>
          <w:szCs w:val="28"/>
        </w:rPr>
        <w:t>)</w:t>
      </w:r>
    </w:p>
    <w:p w14:paraId="1FD58396" w14:textId="1F4E49CC" w:rsidR="004A2AB0" w:rsidRDefault="0036539F" w:rsidP="44687792">
      <w:pPr>
        <w:jc w:val="both"/>
      </w:pPr>
      <w:r>
        <w:t xml:space="preserve">En esta ocasión, se realizó el mismo reto 5, </w:t>
      </w:r>
      <w:r w:rsidR="000C0727">
        <w:t xml:space="preserve">correspondiente a clasificación </w:t>
      </w:r>
      <w:r w:rsidR="00FB1799">
        <w:t xml:space="preserve">binaria </w:t>
      </w:r>
      <w:r w:rsidR="000C0727">
        <w:t>de dos grupos de géneros musicales</w:t>
      </w:r>
      <w:r>
        <w:t xml:space="preserve"> </w:t>
      </w:r>
      <w:r w:rsidR="00590F3B">
        <w:t>(</w:t>
      </w:r>
      <w:r w:rsidR="0018773E">
        <w:t>‘</w:t>
      </w:r>
      <w:proofErr w:type="spellStart"/>
      <w:r w:rsidR="0034603A">
        <w:rPr>
          <w:i/>
          <w:iCs/>
        </w:rPr>
        <w:t>soul</w:t>
      </w:r>
      <w:proofErr w:type="spellEnd"/>
      <w:r w:rsidR="0034603A">
        <w:rPr>
          <w:i/>
          <w:iCs/>
        </w:rPr>
        <w:t xml:space="preserve"> and reggae</w:t>
      </w:r>
      <w:r w:rsidR="0018773E">
        <w:rPr>
          <w:i/>
          <w:iCs/>
        </w:rPr>
        <w:t>’</w:t>
      </w:r>
      <w:r w:rsidR="0043498A" w:rsidRPr="0043498A">
        <w:t>=1</w:t>
      </w:r>
      <w:r w:rsidR="0018773E">
        <w:t xml:space="preserve"> vs ‘</w:t>
      </w:r>
      <w:r w:rsidR="0018773E">
        <w:rPr>
          <w:i/>
          <w:iCs/>
        </w:rPr>
        <w:t>jazz and blues</w:t>
      </w:r>
      <w:r w:rsidR="0018773E">
        <w:t>’</w:t>
      </w:r>
      <w:r w:rsidR="0043498A">
        <w:t>=0</w:t>
      </w:r>
      <w:r w:rsidR="00590F3B">
        <w:t>)</w:t>
      </w:r>
      <w:r w:rsidR="009A5910">
        <w:t xml:space="preserve">; sin embargo, se realizó una implementación </w:t>
      </w:r>
      <w:r w:rsidR="00922099">
        <w:t xml:space="preserve">del método de </w:t>
      </w:r>
      <w:r w:rsidR="00922099">
        <w:rPr>
          <w:i/>
          <w:iCs/>
        </w:rPr>
        <w:t xml:space="preserve">on-line </w:t>
      </w:r>
      <w:proofErr w:type="spellStart"/>
      <w:r w:rsidR="00922099">
        <w:rPr>
          <w:i/>
          <w:iCs/>
        </w:rPr>
        <w:t>backpropagation</w:t>
      </w:r>
      <w:proofErr w:type="spellEnd"/>
      <w:r w:rsidR="00922099">
        <w:t xml:space="preserve"> directamente en el lenguaje de programación </w:t>
      </w:r>
      <w:r w:rsidR="00922099" w:rsidRPr="00922099">
        <w:rPr>
          <w:i/>
          <w:iCs/>
        </w:rPr>
        <w:t>Python</w:t>
      </w:r>
      <w:r w:rsidR="00E964EC">
        <w:t xml:space="preserve">, el planteamiento realizado fue basado en las </w:t>
      </w:r>
      <w:r w:rsidR="00977BB1">
        <w:t>diapositivas de clase [1] así como en el código analizado en la fuente [2]</w:t>
      </w:r>
      <w:r w:rsidR="00922099">
        <w:t>.</w:t>
      </w:r>
      <w:r w:rsidR="00E6030C">
        <w:t xml:space="preserve"> A continuación, se describ</w:t>
      </w:r>
      <w:r w:rsidR="00C85AD2">
        <w:t>irá</w:t>
      </w:r>
      <w:r w:rsidR="007F33A6">
        <w:t xml:space="preserve"> el proceso mediante el cual se desarrolló este método para, finalmente, obtener una red neuronal apropiada para el modelo.</w:t>
      </w:r>
    </w:p>
    <w:p w14:paraId="03E3A0C1" w14:textId="744B2B88" w:rsidR="00A152D1" w:rsidRDefault="00855050" w:rsidP="44687792">
      <w:pPr>
        <w:jc w:val="both"/>
      </w:pPr>
      <w:r>
        <w:t>En primer lugar, se definió la red neuronal como un arreglo de capas, cada una de las cuales contiene cierto número de neuronas (</w:t>
      </w:r>
      <w:r w:rsidR="00761895">
        <w:t>las capas escondidas poseen un tamaño</w:t>
      </w:r>
      <w:r w:rsidR="00BA41FD">
        <w:t xml:space="preserve"> dado por un parámetro que se desea modificar posteriormente)</w:t>
      </w:r>
      <w:r w:rsidR="00751D89">
        <w:t>, e igualmente, cada neurona corresponde a un “diccionario” con</w:t>
      </w:r>
      <w:r w:rsidR="000903F6">
        <w:t xml:space="preserve"> los siguientes parámetros:</w:t>
      </w:r>
    </w:p>
    <w:p w14:paraId="2F2C483E" w14:textId="7C0768DA" w:rsidR="00A152D1" w:rsidRPr="00A152D1" w:rsidRDefault="000903F6" w:rsidP="00A152D1">
      <w:pPr>
        <w:ind w:firstLine="708"/>
        <w:jc w:val="both"/>
      </w:pPr>
      <w:r>
        <w:rPr>
          <w:i/>
          <w:iCs/>
        </w:rPr>
        <w:t>‘</w:t>
      </w:r>
      <w:proofErr w:type="spellStart"/>
      <w:r>
        <w:rPr>
          <w:i/>
          <w:iCs/>
        </w:rPr>
        <w:t>weights</w:t>
      </w:r>
      <w:proofErr w:type="spellEnd"/>
      <w:r>
        <w:rPr>
          <w:i/>
          <w:iCs/>
        </w:rPr>
        <w:t>’</w:t>
      </w:r>
      <w:r w:rsidR="00A152D1">
        <w:t>: pesos dados a cada uno de los parámetros recibidos por la neurona</w:t>
      </w:r>
      <w:r w:rsidR="00EC7FC2">
        <w:t>, estos son inicializados aleatoriamente en un rango entre 0 y 1</w:t>
      </w:r>
      <w:r w:rsidR="00BC1868">
        <w:t>.</w:t>
      </w:r>
    </w:p>
    <w:p w14:paraId="777D49B7" w14:textId="284372E8" w:rsidR="00A152D1" w:rsidRDefault="000903F6" w:rsidP="00A152D1">
      <w:pPr>
        <w:ind w:firstLine="708"/>
        <w:jc w:val="both"/>
      </w:pPr>
      <w:r>
        <w:t>‘</w:t>
      </w:r>
      <w:r w:rsidR="00500FDB">
        <w:rPr>
          <w:i/>
          <w:iCs/>
        </w:rPr>
        <w:t>z</w:t>
      </w:r>
      <w:r w:rsidRPr="00BC1868">
        <w:rPr>
          <w:i/>
          <w:iCs/>
        </w:rPr>
        <w:t>’</w:t>
      </w:r>
      <w:r w:rsidR="00BC1868">
        <w:t xml:space="preserve">: salida de la neurona luego de pasar por su </w:t>
      </w:r>
      <w:r w:rsidR="00063E4D">
        <w:t xml:space="preserve">correspondiente </w:t>
      </w:r>
      <w:r w:rsidR="00BC1868">
        <w:t>función de activación.</w:t>
      </w:r>
    </w:p>
    <w:p w14:paraId="611E7D1F" w14:textId="67EBE5FA" w:rsidR="00855050" w:rsidRDefault="00A563EA" w:rsidP="00A152D1">
      <w:pPr>
        <w:ind w:firstLine="708"/>
        <w:jc w:val="both"/>
      </w:pPr>
      <w:r>
        <w:t>‘</w:t>
      </w:r>
      <w:r>
        <w:rPr>
          <w:i/>
          <w:iCs/>
        </w:rPr>
        <w:t>delta</w:t>
      </w:r>
      <w:r w:rsidRPr="00BC1868">
        <w:rPr>
          <w:i/>
          <w:iCs/>
        </w:rPr>
        <w:t>’</w:t>
      </w:r>
      <w:r w:rsidR="00BC1868">
        <w:t xml:space="preserve">: </w:t>
      </w:r>
      <w:r w:rsidR="002D0047">
        <w:t>error propagado hasta la neurona</w:t>
      </w:r>
      <w:r w:rsidR="009E1F10">
        <w:t xml:space="preserve"> multiplicado por la derivada de la función de activación evaluada en el valor de </w:t>
      </w:r>
      <w:r w:rsidR="009E1F10" w:rsidRPr="009E1F10">
        <w:rPr>
          <w:i/>
          <w:iCs/>
        </w:rPr>
        <w:t>‘z’</w:t>
      </w:r>
      <w:r w:rsidR="009E1F10">
        <w:t xml:space="preserve"> obtenido.</w:t>
      </w:r>
    </w:p>
    <w:p w14:paraId="5FE28BC6" w14:textId="05757814" w:rsidR="009E1F10" w:rsidRDefault="006E6ADB" w:rsidP="009E1F10">
      <w:pPr>
        <w:jc w:val="both"/>
      </w:pPr>
      <w:r>
        <w:t xml:space="preserve">En segundo lugar, se desarrolló </w:t>
      </w:r>
      <w:r w:rsidR="0090582F">
        <w:t>una función para la</w:t>
      </w:r>
      <w:r>
        <w:t xml:space="preserve"> obtención de la salida de la red (</w:t>
      </w:r>
      <w:r>
        <w:rPr>
          <w:i/>
          <w:iCs/>
        </w:rPr>
        <w:t xml:space="preserve">forward </w:t>
      </w:r>
      <w:proofErr w:type="spellStart"/>
      <w:r>
        <w:rPr>
          <w:i/>
          <w:iCs/>
        </w:rPr>
        <w:t>pass</w:t>
      </w:r>
      <w:proofErr w:type="spellEnd"/>
      <w:r>
        <w:t>)</w:t>
      </w:r>
      <w:r w:rsidR="00CC4EBD">
        <w:t xml:space="preserve"> de forma progresiva a lo largo de cada capa escondida.</w:t>
      </w:r>
      <w:r w:rsidR="009F7102">
        <w:t xml:space="preserve"> Para esto, en cada neurona se definió la misma función de activación (en este caso, una sigmoide, debido a la simplicidad de su derivada</w:t>
      </w:r>
      <w:r w:rsidR="009A72EF">
        <w:t xml:space="preserve"> </w:t>
      </w:r>
      <m:oMath>
        <m:r>
          <w:rPr>
            <w:rFonts w:ascii="Cambria Math" w:hAnsi="Cambria Math"/>
          </w:rPr>
          <m:t>z*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1-z</m:t>
            </m:r>
          </m:e>
        </m:d>
      </m:oMath>
      <w:r w:rsidR="009F7102">
        <w:t>)</w:t>
      </w:r>
      <w:r w:rsidR="00F6179B">
        <w:t>, cuya entrada corresponde a una combinación lineal entre l</w:t>
      </w:r>
      <w:r w:rsidR="00D33368">
        <w:t xml:space="preserve">as componentes </w:t>
      </w:r>
      <w:r w:rsidR="00F6179B">
        <w:t xml:space="preserve">de </w:t>
      </w:r>
      <w:r w:rsidR="00E71270">
        <w:t xml:space="preserve">la entrada </w:t>
      </w:r>
      <w:r w:rsidR="00D33368">
        <w:t xml:space="preserve">y </w:t>
      </w:r>
      <w:r w:rsidR="00341B80">
        <w:t>los pesos de la neurona</w:t>
      </w:r>
      <w:r w:rsidR="00B64BC0">
        <w:t xml:space="preserve"> (uno de estos pesos</w:t>
      </w:r>
      <w:r w:rsidR="00C70AEA">
        <w:t xml:space="preserve"> se asocia con un parámetro de la entrada constante con valor 1). </w:t>
      </w:r>
      <w:r w:rsidR="00A077E7">
        <w:t>Por lo tanto, es claro que todas las neuronas pertenecientes a la misma capa poseen las mismas entradas</w:t>
      </w:r>
      <w:r w:rsidR="00EC7FC2">
        <w:t xml:space="preserve"> pero distintas salidas</w:t>
      </w:r>
      <w:r w:rsidR="00B64BC0">
        <w:t xml:space="preserve"> </w:t>
      </w:r>
      <w:r w:rsidR="00EC7FC2">
        <w:t>(todos sus pesos poseen valores distintos)</w:t>
      </w:r>
      <w:r w:rsidR="00C76674">
        <w:t xml:space="preserve">, </w:t>
      </w:r>
      <w:r w:rsidR="00617C60">
        <w:t>las cuales, a su vez, equivalen a las entradas de la siguiente capa</w:t>
      </w:r>
      <w:r w:rsidR="00C31BBC">
        <w:t xml:space="preserve"> hasta llegar a la última capa de salida. Esta capa de salida únicamente se encuentra compuesta por 1 neurona</w:t>
      </w:r>
      <w:r w:rsidR="00BE06B9">
        <w:t xml:space="preserve"> en todos los casos, ya que </w:t>
      </w:r>
      <w:r w:rsidR="008E08B2">
        <w:t xml:space="preserve">el problema a resolver corresponde a clasificación binaria (la salida de la red corresponde a la probabilidad de </w:t>
      </w:r>
      <w:r w:rsidR="0090582F">
        <w:t>que la entrada sea clasificada como 1).</w:t>
      </w:r>
    </w:p>
    <w:p w14:paraId="64D9F68A" w14:textId="1E070FE7" w:rsidR="0090582F" w:rsidRDefault="0090582F" w:rsidP="009E1F10">
      <w:pPr>
        <w:jc w:val="both"/>
        <w:rPr>
          <w:rFonts w:eastAsiaTheme="minorEastAsia"/>
        </w:rPr>
      </w:pPr>
      <w:r>
        <w:t xml:space="preserve">En tercer lugar, el proceso de propagación del error </w:t>
      </w:r>
      <w:r w:rsidR="005D54FA">
        <w:t>se desarroll</w:t>
      </w:r>
      <w:r w:rsidR="000C0D73">
        <w:t xml:space="preserve">a necesariamente después de obtener </w:t>
      </w:r>
      <w:r w:rsidR="00B8055E">
        <w:t>esta salida de la red,</w:t>
      </w:r>
      <w:r w:rsidR="00867299">
        <w:t xml:space="preserve"> a partir de la cual se calcula el error en la capa/neurona de salida, </w:t>
      </w:r>
      <w:r w:rsidR="00A67C5E">
        <w:t xml:space="preserve">y luego calcular el valor de su correspondiente </w:t>
      </w:r>
      <w:r w:rsidR="00A67C5E">
        <w:rPr>
          <w:i/>
          <w:iCs/>
        </w:rPr>
        <w:t>‘delta’</w:t>
      </w:r>
      <w:r w:rsidR="00A67C5E">
        <w:t xml:space="preserve">. </w:t>
      </w:r>
      <w:r w:rsidR="003E21BA">
        <w:t xml:space="preserve">Acto seguido, el cálculo del error propagado </w:t>
      </w:r>
      <w:r w:rsidR="009C3023">
        <w:t>hacia</w:t>
      </w:r>
      <w:r w:rsidR="003E21BA">
        <w:t xml:space="preserve"> la capa anterior corresponde</w:t>
      </w:r>
      <w:r w:rsidR="00CC12BD">
        <w:t xml:space="preserve"> a la suma ponderada entre los </w:t>
      </w:r>
      <w:r w:rsidR="00CC12BD">
        <w:rPr>
          <w:i/>
          <w:iCs/>
        </w:rPr>
        <w:t>‘delta’</w:t>
      </w:r>
      <w:r w:rsidR="00CC12BD">
        <w:t xml:space="preserve"> de las neuronas </w:t>
      </w:r>
      <w:r w:rsidR="0081521D">
        <w:t>de la siguiente capa y cada uno de los pesos que se conectan a estas</w:t>
      </w:r>
      <w:r w:rsidR="003F4C8D">
        <w:t xml:space="preserve">, luego, nuevamente se multiplica por la derivada de la sigmoide evaluada en la salida de cada neurona </w:t>
      </w:r>
      <w:r w:rsidR="002B6153">
        <w:t>de la capa anterior. Este proceso se realiza de forma análoga para tod</w:t>
      </w:r>
      <w:r w:rsidR="004F4F7E">
        <w:t xml:space="preserve">as las capas y, una vez obtenidos y almacenados todos los </w:t>
      </w:r>
      <w:r w:rsidR="004F4F7E">
        <w:rPr>
          <w:i/>
          <w:iCs/>
        </w:rPr>
        <w:t>‘delta’</w:t>
      </w:r>
      <w:r w:rsidR="00045DE1">
        <w:t xml:space="preserve"> de las neuronas, se realiza una actualización de los pesos de cada una </w:t>
      </w:r>
      <w:r w:rsidR="00D91FFB">
        <w:t xml:space="preserve">mediante la suma </w:t>
      </w:r>
      <w:r w:rsidR="007B7D43">
        <w:t xml:space="preserve">del factor </w:t>
      </w:r>
      <m:oMath>
        <m:r>
          <w:rPr>
            <w:rFonts w:ascii="Cambria Math" w:hAnsi="Cambria Math"/>
          </w:rPr>
          <m:t>η*δ*z</m:t>
        </m:r>
      </m:oMath>
      <w:r w:rsidR="00C90D99">
        <w:rPr>
          <w:rFonts w:eastAsiaTheme="minorEastAsia"/>
        </w:rPr>
        <w:t xml:space="preserve">, empleando </w:t>
      </w:r>
      <m:oMath>
        <m:r>
          <w:rPr>
            <w:rFonts w:ascii="Cambria Math" w:eastAsiaTheme="minorEastAsia" w:hAnsi="Cambria Math"/>
          </w:rPr>
          <m:t>η</m:t>
        </m:r>
      </m:oMath>
      <w:r w:rsidR="00C90D99">
        <w:rPr>
          <w:rFonts w:eastAsiaTheme="minorEastAsia"/>
        </w:rPr>
        <w:t xml:space="preserve"> como la tasa de aprendizaje, </w:t>
      </w:r>
      <m:oMath>
        <m:r>
          <w:rPr>
            <w:rFonts w:ascii="Cambria Math" w:eastAsiaTheme="minorEastAsia" w:hAnsi="Cambria Math"/>
          </w:rPr>
          <m:t>δ</m:t>
        </m:r>
      </m:oMath>
      <w:r w:rsidR="00C90D99">
        <w:rPr>
          <w:rFonts w:eastAsiaTheme="minorEastAsia"/>
        </w:rPr>
        <w:t xml:space="preserve"> correspondiente al </w:t>
      </w:r>
      <w:r w:rsidR="00C90D99">
        <w:rPr>
          <w:rFonts w:eastAsiaTheme="minorEastAsia"/>
          <w:i/>
          <w:iCs/>
        </w:rPr>
        <w:t>‘delta’</w:t>
      </w:r>
      <w:r w:rsidR="00C90D99">
        <w:rPr>
          <w:rFonts w:eastAsiaTheme="minorEastAsia"/>
        </w:rPr>
        <w:t xml:space="preserve"> </w:t>
      </w:r>
      <w:r w:rsidR="00D65F3D">
        <w:rPr>
          <w:rFonts w:eastAsiaTheme="minorEastAsia"/>
        </w:rPr>
        <w:t xml:space="preserve">de la neurona actual y </w:t>
      </w:r>
      <m:oMath>
        <m:r>
          <w:rPr>
            <w:rFonts w:ascii="Cambria Math" w:eastAsiaTheme="minorEastAsia" w:hAnsi="Cambria Math"/>
          </w:rPr>
          <m:t>z</m:t>
        </m:r>
      </m:oMath>
      <w:r w:rsidR="00523A5D">
        <w:rPr>
          <w:rFonts w:eastAsiaTheme="minorEastAsia"/>
        </w:rPr>
        <w:t xml:space="preserve"> como la entrada recibida de la capa anterior, la cual fue multiplicada por el peso que se está actualizando.</w:t>
      </w:r>
    </w:p>
    <w:p w14:paraId="0FF9CFF0" w14:textId="462408F9" w:rsidR="006F5A65" w:rsidRDefault="006F5A65" w:rsidP="009E1F1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Finalmente, este proceso </w:t>
      </w:r>
      <w:r w:rsidR="009B6A77">
        <w:rPr>
          <w:rFonts w:eastAsiaTheme="minorEastAsia"/>
        </w:rPr>
        <w:t>se repite cierto número de iteraciones para todos los datos de entrenamiento seleccionados</w:t>
      </w:r>
      <w:r w:rsidR="0003561B">
        <w:rPr>
          <w:rFonts w:eastAsiaTheme="minorEastAsia"/>
        </w:rPr>
        <w:t xml:space="preserve">, realizando una evaluación de la precisión de la red en </w:t>
      </w:r>
      <w:r w:rsidR="006D3400">
        <w:rPr>
          <w:rFonts w:eastAsiaTheme="minorEastAsia"/>
        </w:rPr>
        <w:t xml:space="preserve">este mismo </w:t>
      </w:r>
      <w:r w:rsidR="006D3400">
        <w:rPr>
          <w:rFonts w:eastAsiaTheme="minorEastAsia"/>
        </w:rPr>
        <w:lastRenderedPageBreak/>
        <w:t>conjunto de datos</w:t>
      </w:r>
      <w:r w:rsidR="00CA01D6">
        <w:rPr>
          <w:rFonts w:eastAsiaTheme="minorEastAsia"/>
        </w:rPr>
        <w:t xml:space="preserve"> y su </w:t>
      </w:r>
      <w:r w:rsidR="003233B4">
        <w:rPr>
          <w:rFonts w:eastAsiaTheme="minorEastAsia"/>
        </w:rPr>
        <w:t>constante mejora, a medida que se actualizan los pesos de las neuronas. Este proceso se puede observar en las figuras 1, 3 y 5.</w:t>
      </w:r>
    </w:p>
    <w:p w14:paraId="6F79069B" w14:textId="0B746510" w:rsidR="003233B4" w:rsidRPr="00C90D99" w:rsidRDefault="00D10B9C" w:rsidP="009E1F10">
      <w:pPr>
        <w:jc w:val="both"/>
      </w:pPr>
      <w:r>
        <w:rPr>
          <w:rFonts w:eastAsiaTheme="minorEastAsia"/>
        </w:rPr>
        <w:t>Adicionalmente, se evaluó la precisión de cada red neuronal</w:t>
      </w:r>
      <w:r w:rsidR="00FA6016">
        <w:rPr>
          <w:rFonts w:eastAsiaTheme="minorEastAsia"/>
        </w:rPr>
        <w:t>, variando el tamaño de las capas escondidas para obtener las gráficas observadas en las figuras 2, 4 y 6.</w:t>
      </w:r>
    </w:p>
    <w:p w14:paraId="0AEA120D" w14:textId="77777777" w:rsidR="009A5910" w:rsidRPr="004A2AB0" w:rsidRDefault="009A5910" w:rsidP="44687792">
      <w:pPr>
        <w:jc w:val="both"/>
      </w:pPr>
    </w:p>
    <w:p w14:paraId="0993CE17" w14:textId="77777777" w:rsidR="00FA6016" w:rsidRDefault="00FA6016" w:rsidP="004A2AB0">
      <w:pPr>
        <w:ind w:firstLine="708"/>
        <w:jc w:val="both"/>
        <w:rPr>
          <w:b/>
          <w:bCs/>
        </w:rPr>
        <w:sectPr w:rsidR="00FA601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F7C5D47" w14:textId="659E6BA0" w:rsidR="00B308B5" w:rsidRDefault="00B308B5" w:rsidP="004A2AB0">
      <w:pPr>
        <w:ind w:firstLine="708"/>
        <w:jc w:val="both"/>
        <w:rPr>
          <w:b/>
          <w:bCs/>
        </w:rPr>
      </w:pPr>
      <w:r>
        <w:rPr>
          <w:b/>
          <w:bCs/>
        </w:rPr>
        <w:t>Entrenamiento con 1 capa escondida:</w:t>
      </w:r>
    </w:p>
    <w:p w14:paraId="2E0346F2" w14:textId="77777777" w:rsidR="006D3400" w:rsidRDefault="702F1EFD" w:rsidP="006D3400">
      <w:pPr>
        <w:keepNext/>
        <w:jc w:val="both"/>
      </w:pPr>
      <w:r>
        <w:rPr>
          <w:noProof/>
        </w:rPr>
        <w:drawing>
          <wp:inline distT="0" distB="0" distL="0" distR="0" wp14:anchorId="6A3B0652" wp14:editId="3BF08390">
            <wp:extent cx="2719449" cy="1788038"/>
            <wp:effectExtent l="0" t="0" r="5080" b="3175"/>
            <wp:docPr id="101921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86" cy="18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D54D" w14:textId="299CB13E" w:rsidR="702F1EFD" w:rsidRPr="00CA01D6" w:rsidRDefault="006D3400" w:rsidP="006D3400">
      <w:pPr>
        <w:pStyle w:val="Caption"/>
        <w:jc w:val="both"/>
        <w:rPr>
          <w:lang w:val="es-CO"/>
        </w:rPr>
      </w:pPr>
      <w:r>
        <w:t xml:space="preserve">Figura </w:t>
      </w:r>
      <w:fldSimple w:instr=" SEQ Figura \* ARABIC ">
        <w:r w:rsidR="00ED0C5D">
          <w:rPr>
            <w:noProof/>
          </w:rPr>
          <w:t>1</w:t>
        </w:r>
      </w:fldSimple>
      <w:r>
        <w:t>. Entrenamiento 1 capa escondida.</w:t>
      </w:r>
    </w:p>
    <w:p w14:paraId="1E60C5CE" w14:textId="77777777" w:rsidR="00B308B5" w:rsidRDefault="00B308B5" w:rsidP="00B308B5">
      <w:pPr>
        <w:jc w:val="both"/>
        <w:rPr>
          <w:b/>
          <w:bCs/>
        </w:rPr>
      </w:pPr>
    </w:p>
    <w:p w14:paraId="3F75A981" w14:textId="51EF2C1E" w:rsidR="00DB6A94" w:rsidRDefault="702F1EFD" w:rsidP="0001411A">
      <w:pPr>
        <w:ind w:firstLine="708"/>
        <w:jc w:val="both"/>
        <w:rPr>
          <w:b/>
          <w:bCs/>
        </w:rPr>
      </w:pPr>
      <w:r w:rsidRPr="702F1EFD">
        <w:rPr>
          <w:b/>
          <w:bCs/>
        </w:rPr>
        <w:t>Resultados empleando 1 capa escondida:</w:t>
      </w:r>
    </w:p>
    <w:p w14:paraId="5CD5BD05" w14:textId="77777777" w:rsidR="00CA01D6" w:rsidRDefault="702F1EFD" w:rsidP="00CA01D6">
      <w:pPr>
        <w:keepNext/>
        <w:jc w:val="both"/>
      </w:pPr>
      <w:r>
        <w:rPr>
          <w:noProof/>
        </w:rPr>
        <w:drawing>
          <wp:inline distT="0" distB="0" distL="0" distR="0" wp14:anchorId="75BC259D" wp14:editId="1BE612AE">
            <wp:extent cx="2660073" cy="1818970"/>
            <wp:effectExtent l="0" t="0" r="6985" b="0"/>
            <wp:docPr id="188195931" name="Picture 18819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89" cy="18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A6C" w14:textId="15FA0AAD" w:rsidR="702F1EFD" w:rsidRDefault="00CA01D6" w:rsidP="00CA01D6">
      <w:pPr>
        <w:pStyle w:val="Caption"/>
        <w:jc w:val="both"/>
      </w:pPr>
      <w:r>
        <w:t xml:space="preserve">Figura </w:t>
      </w:r>
      <w:fldSimple w:instr=" SEQ Figura \* ARABIC ">
        <w:r w:rsidR="00ED0C5D">
          <w:rPr>
            <w:noProof/>
          </w:rPr>
          <w:t>2</w:t>
        </w:r>
      </w:fldSimple>
      <w:r>
        <w:t>. Resultados 1 capa escondida.</w:t>
      </w:r>
    </w:p>
    <w:p w14:paraId="481B6422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0A9E9136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20668A35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2191F860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22E00DBD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0F7A26B7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1EFB0328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2492DABE" w14:textId="77777777" w:rsidR="00CD61B8" w:rsidRDefault="00CD61B8" w:rsidP="44687792">
      <w:pPr>
        <w:ind w:firstLine="708"/>
        <w:jc w:val="both"/>
        <w:rPr>
          <w:b/>
          <w:bCs/>
        </w:rPr>
      </w:pPr>
    </w:p>
    <w:p w14:paraId="41D77A11" w14:textId="5A55B1CD" w:rsidR="27CE720A" w:rsidRDefault="44687792" w:rsidP="44687792">
      <w:pPr>
        <w:ind w:firstLine="708"/>
        <w:jc w:val="both"/>
        <w:rPr>
          <w:b/>
          <w:bCs/>
        </w:rPr>
      </w:pPr>
      <w:r w:rsidRPr="44687792">
        <w:rPr>
          <w:b/>
          <w:bCs/>
        </w:rPr>
        <w:t>Entrenamiento con 2 capas escondidas:</w:t>
      </w:r>
    </w:p>
    <w:p w14:paraId="28BA9783" w14:textId="77777777" w:rsidR="00CA01D6" w:rsidRDefault="44687792" w:rsidP="00CA01D6">
      <w:pPr>
        <w:keepNext/>
        <w:jc w:val="both"/>
      </w:pPr>
      <w:r>
        <w:rPr>
          <w:noProof/>
        </w:rPr>
        <w:drawing>
          <wp:inline distT="0" distB="0" distL="0" distR="0" wp14:anchorId="727CB712" wp14:editId="70056DC6">
            <wp:extent cx="2576945" cy="1813648"/>
            <wp:effectExtent l="0" t="0" r="0" b="0"/>
            <wp:docPr id="1878196243" name="Picture 1878196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676" cy="18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F0A0" w14:textId="0628E8FF" w:rsidR="44687792" w:rsidRDefault="00CA01D6" w:rsidP="00CA01D6">
      <w:pPr>
        <w:pStyle w:val="Caption"/>
        <w:jc w:val="both"/>
      </w:pPr>
      <w:r>
        <w:t xml:space="preserve">Figura </w:t>
      </w:r>
      <w:fldSimple w:instr=" SEQ Figura \* ARABIC ">
        <w:r w:rsidR="00ED0C5D">
          <w:rPr>
            <w:noProof/>
          </w:rPr>
          <w:t>3</w:t>
        </w:r>
      </w:fldSimple>
      <w:r>
        <w:t>. Entrenamiento 2 capas escondidas.</w:t>
      </w:r>
    </w:p>
    <w:p w14:paraId="1787A064" w14:textId="0FB533C6" w:rsidR="44687792" w:rsidRDefault="44687792" w:rsidP="44687792">
      <w:pPr>
        <w:ind w:firstLine="708"/>
        <w:jc w:val="both"/>
      </w:pPr>
      <w:r w:rsidRPr="44687792">
        <w:rPr>
          <w:b/>
          <w:bCs/>
        </w:rPr>
        <w:t>Resultados empleando 2 capas escondidas:</w:t>
      </w:r>
    </w:p>
    <w:p w14:paraId="001EF967" w14:textId="77777777" w:rsidR="00CA01D6" w:rsidRDefault="44687792" w:rsidP="00CA01D6">
      <w:pPr>
        <w:keepNext/>
        <w:jc w:val="both"/>
      </w:pPr>
      <w:r>
        <w:rPr>
          <w:noProof/>
        </w:rPr>
        <w:drawing>
          <wp:inline distT="0" distB="0" distL="0" distR="0" wp14:anchorId="57B123F4" wp14:editId="5ADCDBBB">
            <wp:extent cx="2850202" cy="1948981"/>
            <wp:effectExtent l="0" t="0" r="7620" b="0"/>
            <wp:docPr id="812538356" name="Picture 812538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85" cy="19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5EEC" w14:textId="1F626160" w:rsidR="44687792" w:rsidRDefault="00CA01D6" w:rsidP="00CA01D6">
      <w:pPr>
        <w:pStyle w:val="Caption"/>
        <w:jc w:val="both"/>
      </w:pPr>
      <w:r>
        <w:t xml:space="preserve">Figura </w:t>
      </w:r>
      <w:fldSimple w:instr=" SEQ Figura \* ARABIC ">
        <w:r w:rsidR="00ED0C5D">
          <w:rPr>
            <w:noProof/>
          </w:rPr>
          <w:t>4</w:t>
        </w:r>
      </w:fldSimple>
      <w:r>
        <w:t>. Resultados 2 capas escondidas.</w:t>
      </w:r>
    </w:p>
    <w:p w14:paraId="66273AE4" w14:textId="7F724742" w:rsidR="44687792" w:rsidRDefault="44687792" w:rsidP="44687792">
      <w:pPr>
        <w:jc w:val="both"/>
      </w:pPr>
    </w:p>
    <w:p w14:paraId="7577C7F7" w14:textId="77777777" w:rsidR="00FA6016" w:rsidRDefault="00FA6016" w:rsidP="000A3184">
      <w:pPr>
        <w:ind w:firstLine="708"/>
        <w:jc w:val="both"/>
        <w:rPr>
          <w:b/>
          <w:bCs/>
        </w:rPr>
      </w:pPr>
    </w:p>
    <w:p w14:paraId="09D8432E" w14:textId="77777777" w:rsidR="00FA6016" w:rsidRDefault="00FA6016" w:rsidP="000A3184">
      <w:pPr>
        <w:ind w:firstLine="708"/>
        <w:jc w:val="both"/>
        <w:rPr>
          <w:b/>
          <w:bCs/>
        </w:rPr>
      </w:pPr>
    </w:p>
    <w:p w14:paraId="3AE63788" w14:textId="77777777" w:rsidR="00FA6016" w:rsidRDefault="00FA6016" w:rsidP="000A3184">
      <w:pPr>
        <w:ind w:firstLine="708"/>
        <w:jc w:val="both"/>
        <w:rPr>
          <w:b/>
          <w:bCs/>
        </w:rPr>
      </w:pPr>
    </w:p>
    <w:p w14:paraId="2440F54F" w14:textId="77777777" w:rsidR="00FA6016" w:rsidRDefault="00FA6016" w:rsidP="000A3184">
      <w:pPr>
        <w:ind w:firstLine="708"/>
        <w:jc w:val="both"/>
        <w:rPr>
          <w:b/>
          <w:bCs/>
        </w:rPr>
      </w:pPr>
    </w:p>
    <w:p w14:paraId="520CC478" w14:textId="77777777" w:rsidR="00FA6016" w:rsidRDefault="00FA6016" w:rsidP="000A3184">
      <w:pPr>
        <w:ind w:firstLine="708"/>
        <w:jc w:val="both"/>
        <w:rPr>
          <w:b/>
          <w:bCs/>
        </w:rPr>
      </w:pPr>
    </w:p>
    <w:p w14:paraId="21630E10" w14:textId="77777777" w:rsidR="00FA6016" w:rsidRDefault="00FA6016" w:rsidP="000A3184">
      <w:pPr>
        <w:ind w:firstLine="708"/>
        <w:jc w:val="both"/>
        <w:rPr>
          <w:b/>
          <w:bCs/>
        </w:rPr>
      </w:pPr>
    </w:p>
    <w:p w14:paraId="7934F9C7" w14:textId="77777777" w:rsidR="00FA6016" w:rsidRDefault="00FA6016" w:rsidP="00CD61B8">
      <w:pPr>
        <w:jc w:val="both"/>
        <w:rPr>
          <w:b/>
          <w:bCs/>
        </w:rPr>
      </w:pPr>
      <w:bookmarkStart w:id="0" w:name="_GoBack"/>
      <w:bookmarkEnd w:id="0"/>
    </w:p>
    <w:p w14:paraId="769246B3" w14:textId="2018F9D4" w:rsidR="000A3184" w:rsidRDefault="44687792" w:rsidP="000A3184">
      <w:pPr>
        <w:ind w:firstLine="708"/>
        <w:jc w:val="both"/>
        <w:rPr>
          <w:b/>
          <w:bCs/>
        </w:rPr>
      </w:pPr>
      <w:r w:rsidRPr="44687792">
        <w:rPr>
          <w:b/>
          <w:bCs/>
        </w:rPr>
        <w:lastRenderedPageBreak/>
        <w:t>Entrenamiento con 3 capas escondidas:</w:t>
      </w:r>
    </w:p>
    <w:p w14:paraId="082CE3F3" w14:textId="77777777" w:rsidR="00CA01D6" w:rsidRDefault="44687792" w:rsidP="00CA01D6">
      <w:pPr>
        <w:keepNext/>
        <w:jc w:val="both"/>
      </w:pPr>
      <w:r>
        <w:rPr>
          <w:noProof/>
        </w:rPr>
        <w:drawing>
          <wp:inline distT="0" distB="0" distL="0" distR="0" wp14:anchorId="2DB49275" wp14:editId="4B8445DF">
            <wp:extent cx="2778826" cy="1955730"/>
            <wp:effectExtent l="0" t="0" r="2540" b="6985"/>
            <wp:docPr id="1208074426" name="Picture 120807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47" cy="19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49F" w14:textId="67A451B4" w:rsidR="44687792" w:rsidRDefault="00CA01D6" w:rsidP="00CA01D6">
      <w:pPr>
        <w:pStyle w:val="Caption"/>
        <w:jc w:val="both"/>
        <w:rPr>
          <w:b/>
          <w:bCs/>
        </w:rPr>
      </w:pPr>
      <w:r>
        <w:t xml:space="preserve">Figura </w:t>
      </w:r>
      <w:fldSimple w:instr=" SEQ Figura \* ARABIC ">
        <w:r w:rsidR="00ED0C5D">
          <w:rPr>
            <w:noProof/>
          </w:rPr>
          <w:t>5</w:t>
        </w:r>
      </w:fldSimple>
      <w:r>
        <w:t>. Entrenamiento 3 capas escondidas.</w:t>
      </w:r>
    </w:p>
    <w:p w14:paraId="5431AA0C" w14:textId="688CFEFC" w:rsidR="44687792" w:rsidRDefault="44687792" w:rsidP="002D1974">
      <w:pPr>
        <w:jc w:val="both"/>
      </w:pPr>
      <w:r w:rsidRPr="44687792">
        <w:rPr>
          <w:b/>
          <w:bCs/>
        </w:rPr>
        <w:t>Resultados empleando 3 capas escondidas:</w:t>
      </w:r>
    </w:p>
    <w:p w14:paraId="5CC12B0A" w14:textId="77777777" w:rsidR="00CA01D6" w:rsidRDefault="00EA3E0F" w:rsidP="00CA01D6">
      <w:pPr>
        <w:keepNext/>
      </w:pPr>
      <w:r>
        <w:rPr>
          <w:noProof/>
        </w:rPr>
        <w:drawing>
          <wp:inline distT="0" distB="0" distL="0" distR="0" wp14:anchorId="2BF1D336" wp14:editId="0C528845">
            <wp:extent cx="2905047" cy="19564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254" cy="196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6BD1" w14:textId="44B6CD7E" w:rsidR="44687792" w:rsidRDefault="00CA01D6" w:rsidP="00CA01D6">
      <w:pPr>
        <w:pStyle w:val="Caption"/>
      </w:pPr>
      <w:r>
        <w:t xml:space="preserve">Figura </w:t>
      </w:r>
      <w:fldSimple w:instr=" SEQ Figura \* ARABIC ">
        <w:r w:rsidR="00ED0C5D">
          <w:rPr>
            <w:noProof/>
          </w:rPr>
          <w:t>6</w:t>
        </w:r>
      </w:fldSimple>
      <w:r>
        <w:t>. Resultados 3 capas escondidas.</w:t>
      </w:r>
    </w:p>
    <w:p w14:paraId="2EC7283B" w14:textId="77777777" w:rsidR="00FA6016" w:rsidRDefault="00FA6016" w:rsidP="44687792">
      <w:pPr>
        <w:sectPr w:rsidR="00FA6016" w:rsidSect="002D1974">
          <w:type w:val="continuous"/>
          <w:pgSz w:w="11906" w:h="16838"/>
          <w:pgMar w:top="1440" w:right="1080" w:bottom="1440" w:left="1080" w:header="720" w:footer="720" w:gutter="0"/>
          <w:cols w:num="2" w:space="720"/>
          <w:docGrid w:linePitch="360"/>
        </w:sectPr>
      </w:pPr>
    </w:p>
    <w:p w14:paraId="1F0744AF" w14:textId="06561097" w:rsidR="008D49F1" w:rsidRDefault="008D49F1" w:rsidP="44687792"/>
    <w:p w14:paraId="3924DFB9" w14:textId="77777777" w:rsidR="001B24D5" w:rsidRDefault="001B2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FBA95C" w14:textId="56A78376" w:rsidR="001B24D5" w:rsidRDefault="001B24D5" w:rsidP="001B24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Referencias</w:t>
      </w:r>
    </w:p>
    <w:p w14:paraId="736B3C1A" w14:textId="6AB9415A" w:rsidR="001B24D5" w:rsidRDefault="001B24D5" w:rsidP="001B24D5">
      <w:pPr>
        <w:jc w:val="both"/>
      </w:pPr>
      <w:r>
        <w:t xml:space="preserve">[1] </w:t>
      </w:r>
      <w:r w:rsidR="008A33BB">
        <w:t>Lozano, Fernando. Redes neuronales. Universidad de los Andes (2019)</w:t>
      </w:r>
    </w:p>
    <w:p w14:paraId="600D0B6F" w14:textId="60696455" w:rsidR="008A33BB" w:rsidRDefault="008A33BB" w:rsidP="001B24D5">
      <w:pPr>
        <w:jc w:val="both"/>
        <w:rPr>
          <w:lang w:val="es-CO"/>
        </w:rPr>
      </w:pPr>
      <w:r w:rsidRPr="00ED1E90">
        <w:rPr>
          <w:lang w:val="en-US"/>
        </w:rPr>
        <w:t xml:space="preserve">[2] </w:t>
      </w:r>
      <w:r w:rsidR="00ED1E90" w:rsidRPr="00ED1E90">
        <w:rPr>
          <w:lang w:val="en-US"/>
        </w:rPr>
        <w:t xml:space="preserve">How to Code a Neural Network with Backpropagation </w:t>
      </w:r>
      <w:proofErr w:type="gramStart"/>
      <w:r w:rsidR="00ED1E90" w:rsidRPr="00ED1E90">
        <w:rPr>
          <w:lang w:val="en-US"/>
        </w:rPr>
        <w:t>In</w:t>
      </w:r>
      <w:proofErr w:type="gramEnd"/>
      <w:r w:rsidR="00ED1E90" w:rsidRPr="00ED1E90">
        <w:rPr>
          <w:lang w:val="en-US"/>
        </w:rPr>
        <w:t xml:space="preserve"> Python</w:t>
      </w:r>
      <w:r w:rsidR="00ED1E90">
        <w:rPr>
          <w:lang w:val="en-US"/>
        </w:rPr>
        <w:t xml:space="preserve">. </w:t>
      </w:r>
      <w:r w:rsidR="00ED1E90" w:rsidRPr="00ED1E90">
        <w:rPr>
          <w:lang w:val="es-CO"/>
        </w:rPr>
        <w:t xml:space="preserve">Disponible en línea en: </w:t>
      </w:r>
      <w:hyperlink r:id="rId10" w:history="1">
        <w:r w:rsidR="00ED1E90" w:rsidRPr="007B738A">
          <w:rPr>
            <w:rStyle w:val="Hyperlink"/>
            <w:lang w:val="es-CO"/>
          </w:rPr>
          <w:t>https://machinelearningmastery.com/implement-backpropagation-algorithm-scratch-python/</w:t>
        </w:r>
      </w:hyperlink>
    </w:p>
    <w:p w14:paraId="21AA74E0" w14:textId="77777777" w:rsidR="00CD61B8" w:rsidRDefault="00CD61B8" w:rsidP="00CD61B8">
      <w:pPr>
        <w:rPr>
          <w:b/>
          <w:bCs/>
          <w:sz w:val="28"/>
          <w:szCs w:val="28"/>
          <w:lang w:val="es-CO"/>
        </w:rPr>
      </w:pPr>
    </w:p>
    <w:p w14:paraId="2CE83E41" w14:textId="64BF8050" w:rsidR="00F0320C" w:rsidRPr="00CD61B8" w:rsidRDefault="00F0320C" w:rsidP="00CD61B8">
      <w:pPr>
        <w:jc w:val="center"/>
        <w:rPr>
          <w:b/>
          <w:bCs/>
          <w:sz w:val="28"/>
          <w:szCs w:val="28"/>
          <w:lang w:val="es-CO"/>
        </w:rPr>
      </w:pPr>
      <w:r w:rsidRPr="000E65A5">
        <w:rPr>
          <w:b/>
          <w:bCs/>
          <w:sz w:val="28"/>
          <w:szCs w:val="28"/>
        </w:rPr>
        <w:t>ANEXOS</w:t>
      </w:r>
    </w:p>
    <w:p w14:paraId="2E6C78A0" w14:textId="0F20027E" w:rsidR="000975B6" w:rsidRPr="000E65A5" w:rsidRDefault="00F0320C" w:rsidP="00F0320C">
      <w:pPr>
        <w:jc w:val="both"/>
        <w:rPr>
          <w:b/>
          <w:bCs/>
        </w:rPr>
      </w:pPr>
      <w:r w:rsidRPr="000E65A5">
        <w:rPr>
          <w:b/>
          <w:bCs/>
          <w:sz w:val="24"/>
          <w:szCs w:val="24"/>
        </w:rPr>
        <w:t>Gráficas de densidad de distribución</w:t>
      </w:r>
      <w:r w:rsidR="00CD61B8">
        <w:rPr>
          <w:b/>
          <w:bCs/>
          <w:sz w:val="24"/>
          <w:szCs w:val="24"/>
        </w:rPr>
        <w:t xml:space="preserve"> de los parámetros descriptores</w:t>
      </w:r>
    </w:p>
    <w:p w14:paraId="3A8DA780" w14:textId="72706A03" w:rsidR="002B3601" w:rsidRDefault="00DD2DAC" w:rsidP="00F0320C">
      <w:pPr>
        <w:jc w:val="both"/>
      </w:pPr>
      <w:r>
        <w:rPr>
          <w:noProof/>
        </w:rPr>
        <w:drawing>
          <wp:inline distT="0" distB="0" distL="0" distR="0" wp14:anchorId="161C32A8" wp14:editId="52D017C5">
            <wp:extent cx="38385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4A17" w14:textId="4192F029" w:rsidR="002B3601" w:rsidRDefault="002B3601" w:rsidP="00F0320C">
      <w:pPr>
        <w:jc w:val="both"/>
      </w:pPr>
      <w:r>
        <w:rPr>
          <w:noProof/>
        </w:rPr>
        <w:drawing>
          <wp:inline distT="0" distB="0" distL="0" distR="0" wp14:anchorId="111B4C4A" wp14:editId="5F4A71AC">
            <wp:extent cx="37719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3A20" w14:textId="1F04D8C0" w:rsidR="00502D6C" w:rsidRDefault="00FB0459" w:rsidP="00F0320C">
      <w:pPr>
        <w:jc w:val="both"/>
      </w:pPr>
      <w:r>
        <w:rPr>
          <w:noProof/>
        </w:rPr>
        <w:drawing>
          <wp:inline distT="0" distB="0" distL="0" distR="0" wp14:anchorId="0B945523" wp14:editId="5492CE65">
            <wp:extent cx="390525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1259" w14:textId="70061360" w:rsidR="00FB0459" w:rsidRDefault="00FB0459" w:rsidP="00F0320C">
      <w:pPr>
        <w:jc w:val="both"/>
      </w:pPr>
      <w:r>
        <w:rPr>
          <w:noProof/>
        </w:rPr>
        <w:drawing>
          <wp:inline distT="0" distB="0" distL="0" distR="0" wp14:anchorId="179944F8" wp14:editId="6DF79E01">
            <wp:extent cx="404812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4D13" w14:textId="15FDBCC3" w:rsidR="008E7A8E" w:rsidRDefault="008E7A8E" w:rsidP="00F0320C">
      <w:pPr>
        <w:jc w:val="both"/>
      </w:pPr>
      <w:r>
        <w:rPr>
          <w:noProof/>
        </w:rPr>
        <w:drawing>
          <wp:inline distT="0" distB="0" distL="0" distR="0" wp14:anchorId="2BD53BE8" wp14:editId="2E67F1D9">
            <wp:extent cx="391477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480D" w14:textId="43FBB29F" w:rsidR="00800F3C" w:rsidRDefault="00800F3C" w:rsidP="00F0320C">
      <w:pPr>
        <w:jc w:val="both"/>
      </w:pPr>
      <w:r>
        <w:rPr>
          <w:noProof/>
        </w:rPr>
        <w:drawing>
          <wp:inline distT="0" distB="0" distL="0" distR="0" wp14:anchorId="32967F95" wp14:editId="52A94CFF">
            <wp:extent cx="393382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4B64" w14:textId="3767726B" w:rsidR="00800F3C" w:rsidRDefault="00800F3C" w:rsidP="00F0320C">
      <w:pPr>
        <w:jc w:val="both"/>
      </w:pPr>
      <w:r>
        <w:rPr>
          <w:noProof/>
        </w:rPr>
        <w:drawing>
          <wp:inline distT="0" distB="0" distL="0" distR="0" wp14:anchorId="1DFDFA51" wp14:editId="3378ABE6">
            <wp:extent cx="37719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40E0" w14:textId="53B45094" w:rsidR="00800F3C" w:rsidRDefault="00D56EAD" w:rsidP="00F0320C">
      <w:pPr>
        <w:jc w:val="both"/>
      </w:pPr>
      <w:r>
        <w:rPr>
          <w:noProof/>
        </w:rPr>
        <w:drawing>
          <wp:inline distT="0" distB="0" distL="0" distR="0" wp14:anchorId="20D888D1" wp14:editId="2E056D07">
            <wp:extent cx="3838575" cy="2400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22C80" wp14:editId="30F1F236">
            <wp:extent cx="373380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64">
        <w:rPr>
          <w:noProof/>
        </w:rPr>
        <w:drawing>
          <wp:inline distT="0" distB="0" distL="0" distR="0" wp14:anchorId="104D4957" wp14:editId="00034D53">
            <wp:extent cx="4010025" cy="2362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64">
        <w:rPr>
          <w:noProof/>
        </w:rPr>
        <w:drawing>
          <wp:inline distT="0" distB="0" distL="0" distR="0" wp14:anchorId="6686F10D" wp14:editId="61DA7A3B">
            <wp:extent cx="3905250" cy="2428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64">
        <w:rPr>
          <w:noProof/>
        </w:rPr>
        <w:drawing>
          <wp:inline distT="0" distB="0" distL="0" distR="0" wp14:anchorId="4535F7D7" wp14:editId="4271CF58">
            <wp:extent cx="401955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749">
        <w:rPr>
          <w:noProof/>
        </w:rPr>
        <w:drawing>
          <wp:inline distT="0" distB="0" distL="0" distR="0" wp14:anchorId="46DA1B4A" wp14:editId="3855C737">
            <wp:extent cx="3933825" cy="2390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749">
        <w:rPr>
          <w:noProof/>
        </w:rPr>
        <w:drawing>
          <wp:inline distT="0" distB="0" distL="0" distR="0" wp14:anchorId="5461A98C" wp14:editId="41B24D54">
            <wp:extent cx="3819525" cy="2381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BCB">
        <w:rPr>
          <w:noProof/>
        </w:rPr>
        <w:drawing>
          <wp:inline distT="0" distB="0" distL="0" distR="0" wp14:anchorId="47842C36" wp14:editId="34A0E36B">
            <wp:extent cx="3857625" cy="2390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D98" w14:textId="77777777" w:rsidR="00DD2DAC" w:rsidRDefault="00DD2DAC" w:rsidP="00F0320C">
      <w:pPr>
        <w:jc w:val="both"/>
      </w:pPr>
    </w:p>
    <w:p w14:paraId="7D874155" w14:textId="48E24FBE" w:rsidR="000975B6" w:rsidRDefault="000975B6"/>
    <w:p w14:paraId="2D19FB39" w14:textId="77777777" w:rsidR="000975B6" w:rsidRDefault="000975B6"/>
    <w:sectPr w:rsidR="000975B6" w:rsidSect="00FA6016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69292"/>
    <w:rsid w:val="0001411A"/>
    <w:rsid w:val="00026F2F"/>
    <w:rsid w:val="0003561B"/>
    <w:rsid w:val="00044827"/>
    <w:rsid w:val="00045DE1"/>
    <w:rsid w:val="00063E4D"/>
    <w:rsid w:val="00064DCC"/>
    <w:rsid w:val="000714AE"/>
    <w:rsid w:val="000903F6"/>
    <w:rsid w:val="000975B6"/>
    <w:rsid w:val="000A3184"/>
    <w:rsid w:val="000C0727"/>
    <w:rsid w:val="000C0D73"/>
    <w:rsid w:val="000E65A5"/>
    <w:rsid w:val="0018773E"/>
    <w:rsid w:val="001B0184"/>
    <w:rsid w:val="001B24D5"/>
    <w:rsid w:val="001E2DD2"/>
    <w:rsid w:val="00215230"/>
    <w:rsid w:val="00254005"/>
    <w:rsid w:val="002B3601"/>
    <w:rsid w:val="002B6153"/>
    <w:rsid w:val="002C6C8E"/>
    <w:rsid w:val="002D0047"/>
    <w:rsid w:val="002D1974"/>
    <w:rsid w:val="002D653A"/>
    <w:rsid w:val="002E1D9B"/>
    <w:rsid w:val="003233B4"/>
    <w:rsid w:val="00341B80"/>
    <w:rsid w:val="0034603A"/>
    <w:rsid w:val="0036539F"/>
    <w:rsid w:val="003E21BA"/>
    <w:rsid w:val="003F4C8D"/>
    <w:rsid w:val="003F7CA2"/>
    <w:rsid w:val="00403AEE"/>
    <w:rsid w:val="00432566"/>
    <w:rsid w:val="0043498A"/>
    <w:rsid w:val="00473680"/>
    <w:rsid w:val="004A2AB0"/>
    <w:rsid w:val="004D7263"/>
    <w:rsid w:val="004E2D74"/>
    <w:rsid w:val="004F4F7E"/>
    <w:rsid w:val="00500FDB"/>
    <w:rsid w:val="00502D6C"/>
    <w:rsid w:val="00515D64"/>
    <w:rsid w:val="005201F0"/>
    <w:rsid w:val="00520F54"/>
    <w:rsid w:val="00523A5D"/>
    <w:rsid w:val="0052402F"/>
    <w:rsid w:val="00564B4E"/>
    <w:rsid w:val="00572B96"/>
    <w:rsid w:val="00590F3B"/>
    <w:rsid w:val="005A7FCF"/>
    <w:rsid w:val="005B2BDB"/>
    <w:rsid w:val="005D54FA"/>
    <w:rsid w:val="005E52F2"/>
    <w:rsid w:val="00617C60"/>
    <w:rsid w:val="006D3400"/>
    <w:rsid w:val="006E6ADB"/>
    <w:rsid w:val="006F5A65"/>
    <w:rsid w:val="006F637F"/>
    <w:rsid w:val="00701013"/>
    <w:rsid w:val="00720487"/>
    <w:rsid w:val="00745E93"/>
    <w:rsid w:val="00751D89"/>
    <w:rsid w:val="00761895"/>
    <w:rsid w:val="00786A3E"/>
    <w:rsid w:val="007A2A91"/>
    <w:rsid w:val="007B7D43"/>
    <w:rsid w:val="007C124C"/>
    <w:rsid w:val="007D3B8B"/>
    <w:rsid w:val="007D41D7"/>
    <w:rsid w:val="007D7FE5"/>
    <w:rsid w:val="007F33A6"/>
    <w:rsid w:val="007F4F28"/>
    <w:rsid w:val="00800F3C"/>
    <w:rsid w:val="00802AE3"/>
    <w:rsid w:val="0081521D"/>
    <w:rsid w:val="00823F74"/>
    <w:rsid w:val="00855050"/>
    <w:rsid w:val="008617FC"/>
    <w:rsid w:val="00862C90"/>
    <w:rsid w:val="00867299"/>
    <w:rsid w:val="00871DEF"/>
    <w:rsid w:val="008A33BB"/>
    <w:rsid w:val="008D49F1"/>
    <w:rsid w:val="008E08B2"/>
    <w:rsid w:val="008E7A8E"/>
    <w:rsid w:val="0090582F"/>
    <w:rsid w:val="00920AFA"/>
    <w:rsid w:val="00922099"/>
    <w:rsid w:val="00977BB1"/>
    <w:rsid w:val="009A5910"/>
    <w:rsid w:val="009A72EF"/>
    <w:rsid w:val="009B6A77"/>
    <w:rsid w:val="009B6AF9"/>
    <w:rsid w:val="009B7351"/>
    <w:rsid w:val="009C3023"/>
    <w:rsid w:val="009E1F10"/>
    <w:rsid w:val="009F7102"/>
    <w:rsid w:val="00A077E7"/>
    <w:rsid w:val="00A152D1"/>
    <w:rsid w:val="00A235A1"/>
    <w:rsid w:val="00A32510"/>
    <w:rsid w:val="00A563EA"/>
    <w:rsid w:val="00A67C5E"/>
    <w:rsid w:val="00A726BD"/>
    <w:rsid w:val="00A87B3D"/>
    <w:rsid w:val="00AA48C3"/>
    <w:rsid w:val="00AC2BCB"/>
    <w:rsid w:val="00B308B5"/>
    <w:rsid w:val="00B47BE4"/>
    <w:rsid w:val="00B64BC0"/>
    <w:rsid w:val="00B8055E"/>
    <w:rsid w:val="00B87A23"/>
    <w:rsid w:val="00B87B76"/>
    <w:rsid w:val="00B949AC"/>
    <w:rsid w:val="00BA41FD"/>
    <w:rsid w:val="00BC1868"/>
    <w:rsid w:val="00BE06B9"/>
    <w:rsid w:val="00BE3274"/>
    <w:rsid w:val="00C212F3"/>
    <w:rsid w:val="00C31BBC"/>
    <w:rsid w:val="00C70AEA"/>
    <w:rsid w:val="00C76674"/>
    <w:rsid w:val="00C83CA4"/>
    <w:rsid w:val="00C85AD2"/>
    <w:rsid w:val="00C90D99"/>
    <w:rsid w:val="00CA01D6"/>
    <w:rsid w:val="00CC12BD"/>
    <w:rsid w:val="00CC4EBD"/>
    <w:rsid w:val="00CD0C30"/>
    <w:rsid w:val="00CD61B8"/>
    <w:rsid w:val="00D10B9C"/>
    <w:rsid w:val="00D33368"/>
    <w:rsid w:val="00D56EAD"/>
    <w:rsid w:val="00D65F3D"/>
    <w:rsid w:val="00D721EC"/>
    <w:rsid w:val="00D84975"/>
    <w:rsid w:val="00D85012"/>
    <w:rsid w:val="00D91FFB"/>
    <w:rsid w:val="00DB6A94"/>
    <w:rsid w:val="00DD2DAC"/>
    <w:rsid w:val="00E6030C"/>
    <w:rsid w:val="00E71270"/>
    <w:rsid w:val="00E80D19"/>
    <w:rsid w:val="00E964EC"/>
    <w:rsid w:val="00EA3E0F"/>
    <w:rsid w:val="00EC7FC2"/>
    <w:rsid w:val="00ED0C5D"/>
    <w:rsid w:val="00ED1E90"/>
    <w:rsid w:val="00ED57CA"/>
    <w:rsid w:val="00EE5F16"/>
    <w:rsid w:val="00EF7F07"/>
    <w:rsid w:val="00F0320C"/>
    <w:rsid w:val="00F26C33"/>
    <w:rsid w:val="00F47749"/>
    <w:rsid w:val="00F52CD8"/>
    <w:rsid w:val="00F6179B"/>
    <w:rsid w:val="00F62691"/>
    <w:rsid w:val="00F64C20"/>
    <w:rsid w:val="00FA6016"/>
    <w:rsid w:val="00FB0459"/>
    <w:rsid w:val="00FB1799"/>
    <w:rsid w:val="00FD0469"/>
    <w:rsid w:val="00FE16FA"/>
    <w:rsid w:val="27CE720A"/>
    <w:rsid w:val="34869292"/>
    <w:rsid w:val="44687792"/>
    <w:rsid w:val="539965EE"/>
    <w:rsid w:val="702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292"/>
  <w15:chartTrackingRefBased/>
  <w15:docId w15:val="{FAC42D7F-19AC-4992-9DD2-5446C4BE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E5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72B96"/>
    <w:rPr>
      <w:i/>
      <w:iCs/>
    </w:rPr>
  </w:style>
  <w:style w:type="character" w:styleId="Hyperlink">
    <w:name w:val="Hyperlink"/>
    <w:basedOn w:val="DefaultParagraphFont"/>
    <w:uiPriority w:val="99"/>
    <w:unhideWhenUsed/>
    <w:rsid w:val="00ED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E9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7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https://machinelearningmastery.com/implement-backpropagation-algorithm-scratch-python/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Arias Zuluaga</dc:creator>
  <cp:keywords/>
  <dc:description/>
  <cp:lastModifiedBy>Paulo César Arias Álvarez</cp:lastModifiedBy>
  <cp:revision>2</cp:revision>
  <dcterms:created xsi:type="dcterms:W3CDTF">2019-09-25T00:59:00Z</dcterms:created>
  <dcterms:modified xsi:type="dcterms:W3CDTF">2019-09-25T00:59:00Z</dcterms:modified>
</cp:coreProperties>
</file>