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ageBreakBefore w:val="false"/>
        <w:spacing w:lineRule="auto" w:line="259" w:before="0" w:after="160"/>
        <w:jc w:val="center"/>
        <w:rPr>
          <w:rFonts w:ascii="Open Sans" w:hAnsi="Open Sans" w:eastAsia="Open Sans" w:cs="Open Sans"/>
          <w:color w:val="666666"/>
          <w:sz w:val="20"/>
          <w:szCs w:val="20"/>
        </w:rPr>
      </w:pPr>
      <w:r>
        <w:rPr/>
        <w:drawing>
          <wp:inline distT="0" distB="0" distL="0" distR="0">
            <wp:extent cx="1480820" cy="534670"/>
            <wp:effectExtent l="0" t="0" r="0" b="0"/>
            <wp:docPr id="1" name="image1.png" descr="Screenshot 2017-04-18 14.1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creenshot 2017-04-18 14.18.09.png"/>
                    <pic:cNvPicPr>
                      <a:picLocks noChangeAspect="1" noChangeArrowheads="1"/>
                    </pic:cNvPicPr>
                  </pic:nvPicPr>
                  <pic:blipFill>
                    <a:blip r:embed="rId2"/>
                    <a:stretch>
                      <a:fillRect/>
                    </a:stretch>
                  </pic:blipFill>
                  <pic:spPr bwMode="auto">
                    <a:xfrm>
                      <a:off x="0" y="0"/>
                      <a:ext cx="1480820" cy="534670"/>
                    </a:xfrm>
                    <a:prstGeom prst="rect">
                      <a:avLst/>
                    </a:prstGeom>
                    <a:noFill/>
                  </pic:spPr>
                </pic:pic>
              </a:graphicData>
            </a:graphic>
          </wp:inline>
        </w:drawing>
      </w:r>
    </w:p>
    <w:p>
      <w:pPr>
        <w:pStyle w:val="normal1"/>
        <w:pageBreakBefore w:val="false"/>
        <w:widowControl/>
        <w:rPr>
          <w:rFonts w:ascii="Calibri" w:hAnsi="Calibri" w:eastAsia="Calibri" w:cs="Calibri"/>
          <w:b/>
          <w:sz w:val="20"/>
          <w:szCs w:val="20"/>
        </w:rPr>
      </w:pPr>
      <w:r>
        <w:rPr>
          <w:rFonts w:eastAsia="Calibri" w:cs="Calibri" w:ascii="Calibri" w:hAnsi="Calibri"/>
          <w:b/>
          <w:sz w:val="20"/>
          <w:szCs w:val="20"/>
        </w:rPr>
        <w:t>Thursday, August 17, 2023</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For good and valuable consideration, the receipt and sufficiency of which is hereby acknowledged, Purchaser and Company hereby agree as follows: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PURCHASER</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
        <w:tblW w:w="10005" w:type="dxa"/>
        <w:jc w:val="start"/>
        <w:tblInd w:w="245" w:type="dxa"/>
        <w:tblLayout w:type="fixed"/>
        <w:tblCellMar>
          <w:top w:w="43" w:type="dxa"/>
          <w:start w:w="43" w:type="dxa"/>
          <w:bottom w:w="43" w:type="dxa"/>
          <w:end w:w="43" w:type="dxa"/>
        </w:tblCellMar>
        <w:tblLook w:val="0400"/>
      </w:tblPr>
      <w:tblGrid>
        <w:gridCol w:w="10005"/>
      </w:tblGrid>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PURCHASER NAME:</w:t>
            </w:r>
            <w:r>
              <w:rPr>
                <w:rFonts w:eastAsia="Calibri" w:cs="Calibri" w:ascii="Calibri" w:hAnsi="Calibri"/>
                <w:sz w:val="20"/>
                <w:szCs w:val="20"/>
              </w:rPr>
              <w:t xml:space="preserve">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Address: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ind w:end="-42"/>
              <w:rPr>
                <w:rFonts w:ascii="Calibri" w:hAnsi="Calibri" w:eastAsia="Calibri" w:cs="Calibri"/>
                <w:sz w:val="20"/>
                <w:szCs w:val="20"/>
              </w:rPr>
            </w:pPr>
            <w:r>
              <w:rPr>
                <w:rFonts w:eastAsia="Calibri" w:cs="Calibri" w:ascii="Calibri" w:hAnsi="Calibri"/>
                <w:b/>
                <w:sz w:val="20"/>
                <w:szCs w:val="20"/>
              </w:rPr>
              <w:t xml:space="preserve">Signatory: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rPr>
          <w:rFonts w:ascii="Calibri" w:hAnsi="Calibri" w:eastAsia="Calibri" w:cs="Calibri"/>
          <w:b/>
          <w:sz w:val="12"/>
          <w:szCs w:val="12"/>
          <w:u w:val="single"/>
        </w:rPr>
      </w:pPr>
      <w:r>
        <w:rPr>
          <w:rFonts w:eastAsia="Calibri" w:cs="Calibri" w:ascii="Calibri" w:hAnsi="Calibri"/>
          <w:b/>
          <w:sz w:val="12"/>
          <w:szCs w:val="1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COMPANY/ARTIST</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
        <w:tblW w:w="9975" w:type="dxa"/>
        <w:jc w:val="start"/>
        <w:tblInd w:w="245" w:type="dxa"/>
        <w:tblLayout w:type="fixed"/>
        <w:tblCellMar>
          <w:top w:w="43" w:type="dxa"/>
          <w:start w:w="43" w:type="dxa"/>
          <w:bottom w:w="43" w:type="dxa"/>
          <w:end w:w="43" w:type="dxa"/>
        </w:tblCellMar>
        <w:tblLook w:val="0400"/>
      </w:tblPr>
      <w:tblGrid>
        <w:gridCol w:w="9975"/>
      </w:tblGrid>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COMPANY NAME:</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Company is furnishing the services of ARTIST: </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DETAILS OF ENGAGEMENT</w:t>
      </w:r>
    </w:p>
    <w:p>
      <w:pPr>
        <w:pStyle w:val="normal1"/>
        <w:pageBreakBefore w:val="false"/>
        <w:spacing w:lineRule="auto" w:line="259" w:before="0" w:after="160"/>
        <w:ind w:hanging="0" w:start="270"/>
        <w:rPr>
          <w:rFonts w:ascii="Calibri" w:hAnsi="Calibri" w:eastAsia="Calibri" w:cs="Calibri"/>
          <w:b/>
          <w:sz w:val="20"/>
          <w:szCs w:val="20"/>
        </w:rPr>
      </w:pPr>
      <w:r>
        <w:rPr>
          <w:rFonts w:eastAsia="Calibri" w:cs="Calibri" w:ascii="Calibri" w:hAnsi="Calibri"/>
          <w:b/>
          <w:sz w:val="20"/>
          <w:szCs w:val="20"/>
        </w:rPr>
        <w:t>Number of Shows: TWO (2)</w:t>
      </w:r>
    </w:p>
    <w:tbl>
      <w:tblPr>
        <w:tblStyle w:val="Table3"/>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4"/>
              <w:tblW w:w="10035" w:type="dxa"/>
              <w:jc w:val="start"/>
              <w:tblInd w:w="210" w:type="dxa"/>
              <w:tblLayout w:type="fixed"/>
              <w:tblCellMar>
                <w:top w:w="43" w:type="dxa"/>
                <w:start w:w="43" w:type="dxa"/>
                <w:bottom w:w="43" w:type="dxa"/>
                <w:end w:w="43" w:type="dxa"/>
              </w:tblCellMar>
              <w:tblLook w:val="0600"/>
            </w:tblPr>
            <w:tblGrid>
              <w:gridCol w:w="2579"/>
              <w:gridCol w:w="7456"/>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r>
                    <w:rPr>
                      <w:rFonts w:eastAsia="Calibri" w:cs="Calibri" w:ascii="Calibri" w:hAnsi="Calibri"/>
                      <w:sz w:val="20"/>
                      <w:szCs w:val="20"/>
                    </w:rPr>
                    <w:t xml:space="preserve"> </w:t>
                  </w:r>
                </w:p>
              </w:tc>
            </w:tr>
            <w:tr>
              <w:trPr>
                <w:trHeight w:val="406" w:hRule="atLeast"/>
              </w:trPr>
              <w:tc>
                <w:tcPr>
                  <w:tcW w:w="2579"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000000"/>
                      <w:sz w:val="20"/>
                      <w:szCs w:val="20"/>
                    </w:rPr>
                  </w:pPr>
                  <w:r>
                    <w:rPr>
                      <w:rFonts w:eastAsia="Calibri" w:cs="Calibri" w:ascii="Calibri" w:hAnsi="Calibri"/>
                      <w:b/>
                      <w:color w:val="000000"/>
                      <w:sz w:val="20"/>
                      <w:szCs w:val="20"/>
                    </w:rPr>
                    <w:t xml:space="preserve"> </w:t>
                  </w:r>
                  <w:r>
                    <w:rPr>
                      <w:rFonts w:eastAsia="Calibri" w:cs="Calibri" w:ascii="Calibri" w:hAnsi="Calibri"/>
                      <w:b/>
                      <w:color w:val="000000"/>
                      <w:sz w:val="20"/>
                      <w:szCs w:val="20"/>
                    </w:rPr>
                    <w:t xml:space="preserve">City Schedule: </w:t>
                  </w:r>
                </w:p>
              </w:tc>
              <w:tc>
                <w:tcPr>
                  <w:tcW w:w="7456"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keepNext w:val="false"/>
        <w:keepLines w:val="false"/>
        <w:pageBreakBefore w:val="false"/>
        <w:widowControl w:val="false"/>
        <w:pBdr/>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6"/>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7"/>
              <w:tblW w:w="10035" w:type="dxa"/>
              <w:jc w:val="start"/>
              <w:tblInd w:w="210" w:type="dxa"/>
              <w:tblLayout w:type="fixed"/>
              <w:tblCellMar>
                <w:top w:w="43" w:type="dxa"/>
                <w:start w:w="43" w:type="dxa"/>
                <w:bottom w:w="43" w:type="dxa"/>
                <w:end w:w="43" w:type="dxa"/>
              </w:tblCellMar>
              <w:tblLook w:val="0600"/>
            </w:tblPr>
            <w:tblGrid>
              <w:gridCol w:w="2579"/>
              <w:gridCol w:w="7456"/>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p>
              </w:tc>
            </w:tr>
            <w:tr>
              <w:trPr>
                <w:trHeight w:val="406" w:hRule="atLeast"/>
              </w:trPr>
              <w:tc>
                <w:tcPr>
                  <w:tcW w:w="2579"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bCs/>
                      <w:color w:val="000000"/>
                      <w:sz w:val="20"/>
                      <w:szCs w:val="20"/>
                    </w:rPr>
                  </w:pPr>
                  <w:r>
                    <w:rPr>
                      <w:rFonts w:eastAsia="Calibri" w:cs="Calibri" w:ascii="Calibri" w:hAnsi="Calibri"/>
                      <w:b/>
                      <w:bCs/>
                      <w:color w:val="000000"/>
                      <w:sz w:val="20"/>
                      <w:szCs w:val="20"/>
                    </w:rPr>
                    <w:t xml:space="preserve"> </w:t>
                  </w:r>
                  <w:r>
                    <w:rPr>
                      <w:rFonts w:eastAsia="Calibri" w:cs="Calibri" w:ascii="Calibri" w:hAnsi="Calibri"/>
                      <w:b/>
                      <w:bCs/>
                      <w:color w:val="000000"/>
                      <w:sz w:val="20"/>
                      <w:szCs w:val="20"/>
                    </w:rPr>
                    <w:t xml:space="preserve">City Schedule: </w:t>
                  </w:r>
                </w:p>
              </w:tc>
              <w:tc>
                <w:tcPr>
                  <w:tcW w:w="7456"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rPr>
                      <w:rFonts w:ascii="Calibri" w:hAnsi="Calibri" w:eastAsia="Calibri" w:cs="Calibri"/>
                      <w:color w:val="666666"/>
                      <w:sz w:val="2"/>
                      <w:szCs w:val="2"/>
                    </w:rPr>
                  </w:pPr>
                  <w:r>
                    <w:rPr>
                      <w:rFonts w:eastAsia="Calibri" w:cs="Calibri" w:ascii="Calibri" w:hAnsi="Calibri"/>
                      <w:color w:val="666666"/>
                      <w:sz w:val="2"/>
                      <w:szCs w:val="2"/>
                    </w:rPr>
                    <w:t>C</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TICKET PRICES &amp; SCALING</w:t>
      </w:r>
      <w:r>
        <w:rPr>
          <w:rFonts w:eastAsia="Calibri" w:cs="Calibri" w:ascii="Calibri" w:hAnsi="Calibri"/>
          <w:sz w:val="20"/>
          <w:szCs w:val="20"/>
        </w:rPr>
        <w:t xml:space="preserve">: </w:t>
      </w:r>
    </w:p>
    <w:p>
      <w:pPr>
        <w:pStyle w:val="normal1"/>
        <w:spacing w:lineRule="auto" w:line="259" w:before="0" w:after="160"/>
        <w:ind w:hanging="0" w:start="270"/>
        <w:rPr>
          <w:rFonts w:ascii="Calibri" w:hAnsi="Calibri" w:eastAsia="Calibri" w:cs="Calibri"/>
          <w:sz w:val="20"/>
          <w:szCs w:val="20"/>
        </w:rPr>
      </w:pPr>
      <w:r>
        <w:rPr>
          <w:rFonts w:eastAsia="Calibri" w:cs="Calibri" w:ascii="Calibri" w:hAnsi="Calibri"/>
          <w:b/>
          <w:sz w:val="20"/>
          <w:szCs w:val="20"/>
        </w:rPr>
        <w:t>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9"/>
        <w:tblW w:w="10020" w:type="dxa"/>
        <w:jc w:val="start"/>
        <w:tblInd w:w="245" w:type="dxa"/>
        <w:tblLayout w:type="fixed"/>
        <w:tblCellMar>
          <w:top w:w="43" w:type="dxa"/>
          <w:start w:w="43" w:type="dxa"/>
          <w:bottom w:w="43" w:type="dxa"/>
          <w:end w:w="43" w:type="dxa"/>
        </w:tblCellMar>
        <w:tblLook w:val="0400"/>
      </w:tblPr>
      <w:tblGrid>
        <w:gridCol w:w="2004"/>
        <w:gridCol w:w="2004"/>
        <w:gridCol w:w="2004"/>
        <w:gridCol w:w="2004"/>
        <w:gridCol w:w="2004"/>
      </w:tblGrid>
      <w:tr>
        <w:trPr/>
        <w:tc>
          <w:tcPr>
            <w:tcW w:w="2004" w:type="dxa"/>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2004"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0"/>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1"/>
              <w:tblW w:w="10168" w:type="dxa"/>
              <w:jc w:val="start"/>
              <w:tblInd w:w="0" w:type="dxa"/>
              <w:tblLayout w:type="fixed"/>
              <w:tblCellMar>
                <w:top w:w="14" w:type="dxa"/>
                <w:start w:w="14" w:type="dxa"/>
                <w:bottom w:w="14" w:type="dxa"/>
                <w:end w:w="14" w:type="dxa"/>
              </w:tblCellMar>
              <w:tblLook w:val="0600"/>
            </w:tblPr>
            <w:tblGrid>
              <w:gridCol w:w="1760"/>
              <w:gridCol w:w="2459"/>
              <w:gridCol w:w="1940"/>
              <w:gridCol w:w="1920"/>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9"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0"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9"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0"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spacing w:lineRule="atLeast" w:line="0"/>
        <w:rPr>
          <w:rFonts w:ascii="Open Sans" w:hAnsi="Open Sans" w:eastAsia="Open Sans" w:cs="Open Sans"/>
          <w:b/>
          <w:color w:val="666666"/>
          <w:sz w:val="2"/>
          <w:szCs w:val="2"/>
        </w:rPr>
      </w:pPr>
      <w:r>
        <w:rPr>
          <w:rFonts w:eastAsia="Open Sans" w:cs="Open Sans" w:ascii="Open Sans" w:hAnsi="Open Sans"/>
          <w:b/>
          <w:color w:val="666666"/>
          <w:sz w:val="2"/>
          <w:szCs w:val="2"/>
        </w:rPr>
      </w:r>
    </w:p>
    <w:tbl>
      <w:tblPr>
        <w:tblStyle w:val="Table12"/>
        <w:tblW w:w="10224" w:type="dxa"/>
        <w:jc w:val="start"/>
        <w:tblInd w:w="0" w:type="dxa"/>
        <w:tblLayout w:type="fixed"/>
        <w:tblCellMar>
          <w:top w:w="43" w:type="dxa"/>
          <w:start w:w="43" w:type="dxa"/>
          <w:bottom w:w="43" w:type="dxa"/>
          <w:end w:w="43" w:type="dxa"/>
        </w:tblCellMar>
        <w:tblLook w:val="0600"/>
      </w:tblPr>
      <w:tblGrid>
        <w:gridCol w:w="4319"/>
        <w:gridCol w:w="1476"/>
        <w:gridCol w:w="1477"/>
        <w:gridCol w:w="1475"/>
        <w:gridCol w:w="1477"/>
      </w:tblGrid>
      <w:tr>
        <w:trPr>
          <w:trHeight w:val="220" w:hRule="atLeast"/>
        </w:trPr>
        <w:tc>
          <w:tcPr>
            <w:tcW w:w="4319"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1476"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1477"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1475"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1477"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431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1475"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147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spacing w:lineRule="atLeast" w:line="0"/>
        <w:rPr>
          <w:rFonts w:ascii="Calibri" w:hAnsi="Calibri" w:eastAsia="Calibri" w:cs="Calibri"/>
          <w:b/>
          <w:i/>
          <w:sz w:val="20"/>
          <w:szCs w:val="20"/>
        </w:rPr>
      </w:pPr>
      <w:r>
        <w:rPr>
          <w:rFonts w:eastAsia="Calibri" w:cs="Calibri" w:ascii="Calibri" w:hAnsi="Calibri"/>
          <w:b/>
          <w:i/>
          <w:sz w:val="20"/>
          <w:szCs w:val="20"/>
        </w:rPr>
      </w:r>
    </w:p>
    <w:tbl>
      <w:tblPr>
        <w:tblStyle w:val="Table13"/>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4"/>
              <w:tblW w:w="10168" w:type="dxa"/>
              <w:jc w:val="start"/>
              <w:tblInd w:w="0" w:type="dxa"/>
              <w:tblLayout w:type="fixed"/>
              <w:tblCellMar>
                <w:top w:w="14" w:type="dxa"/>
                <w:start w:w="14" w:type="dxa"/>
                <w:bottom w:w="14" w:type="dxa"/>
                <w:end w:w="14" w:type="dxa"/>
              </w:tblCellMar>
              <w:tblLook w:val="0600"/>
            </w:tblPr>
            <w:tblGrid>
              <w:gridCol w:w="1760"/>
              <w:gridCol w:w="2459"/>
              <w:gridCol w:w="1940"/>
              <w:gridCol w:w="1920"/>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9"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0"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9"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0"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pageBreakBefore w:val="false"/>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p>
      <w:pPr>
        <w:pStyle w:val="normal1"/>
        <w:pageBreakBefore w:val="false"/>
        <w:spacing w:lineRule="auto" w:line="259" w:before="0" w:after="160"/>
        <w:rPr>
          <w:rFonts w:ascii="Calibri" w:hAnsi="Calibri" w:eastAsia="Calibri" w:cs="Calibri"/>
          <w:b/>
          <w:i/>
          <w:sz w:val="20"/>
          <w:szCs w:val="20"/>
        </w:rPr>
      </w:pPr>
      <w:r>
        <w:rPr>
          <w:rFonts w:eastAsia="Calibri" w:cs="Calibri" w:ascii="Calibri" w:hAnsi="Calibri"/>
          <w:b/>
          <w:i/>
          <w:sz w:val="20"/>
          <w:szCs w:val="20"/>
        </w:rPr>
        <w:t xml:space="preserve">*There shall be </w:t>
      </w:r>
      <w:r>
        <w:rPr>
          <w:rFonts w:eastAsia="Calibri" w:cs="Calibri" w:ascii="Calibri" w:hAnsi="Calibri"/>
          <w:b/>
          <w:i/>
          <w:sz w:val="20"/>
          <w:szCs w:val="20"/>
          <w:u w:val="single"/>
        </w:rPr>
        <w:t>no</w:t>
      </w:r>
      <w:r>
        <w:rPr>
          <w:rFonts w:eastAsia="Calibri" w:cs="Calibri" w:ascii="Calibri" w:hAnsi="Calibri"/>
          <w:b/>
          <w:i/>
          <w:sz w:val="20"/>
          <w:szCs w:val="20"/>
        </w:rPr>
        <w:t xml:space="preserve"> changes to the capacity, ticket prices (including, without limitation, any “added charges”), scaling and gross potential unless approved in advance by Company in writing.  </w:t>
      </w:r>
    </w:p>
    <w:p>
      <w:pPr>
        <w:pStyle w:val="normal1"/>
        <w:pageBreakBefore w:val="false"/>
        <w:spacing w:lineRule="auto" w:line="259" w:before="0" w:after="0"/>
        <w:rPr>
          <w:rFonts w:ascii="Calibri" w:hAnsi="Calibri" w:eastAsia="Calibri" w:cs="Calibri"/>
          <w:b/>
          <w:i/>
          <w:sz w:val="12"/>
          <w:szCs w:val="12"/>
        </w:rPr>
      </w:pPr>
      <w:r>
        <w:rPr>
          <w:rFonts w:eastAsia="Calibri" w:cs="Calibri" w:ascii="Calibri" w:hAnsi="Calibri"/>
          <w:b/>
          <w:i/>
          <w:sz w:val="12"/>
          <w:szCs w:val="12"/>
        </w:rPr>
      </w:r>
    </w:p>
    <w:p>
      <w:pPr>
        <w:pStyle w:val="normal1"/>
        <w:pageBreakBefore w:val="false"/>
        <w:numPr>
          <w:ilvl w:val="0"/>
          <w:numId w:val="6"/>
        </w:numPr>
        <w:ind w:hanging="360" w:start="360"/>
        <w:rPr>
          <w:rFonts w:ascii="Calibri" w:hAnsi="Calibri" w:eastAsia="Calibri" w:cs="Calibri"/>
          <w:sz w:val="20"/>
          <w:szCs w:val="20"/>
        </w:rPr>
      </w:pPr>
      <w:r>
        <w:rPr>
          <w:rFonts w:eastAsia="Calibri" w:cs="Calibri" w:ascii="Calibri" w:hAnsi="Calibri"/>
          <w:b/>
          <w:sz w:val="20"/>
          <w:szCs w:val="20"/>
          <w:u w:val="single"/>
        </w:rPr>
        <w:t>APPROVED PRODUCTION EXPENSES</w:t>
      </w:r>
    </w:p>
    <w:p>
      <w:pPr>
        <w:pStyle w:val="normal1"/>
        <w:pageBreakBefore w:val="false"/>
        <w:widowControl/>
        <w:spacing w:lineRule="auto" w:line="240" w:before="0" w:after="160"/>
        <w:rPr>
          <w:rFonts w:ascii="Calibri" w:hAnsi="Calibri" w:eastAsia="Calibri" w:cs="Calibri"/>
          <w:b/>
          <w:sz w:val="2"/>
          <w:szCs w:val="2"/>
        </w:rPr>
      </w:pPr>
      <w:r>
        <w:rPr>
          <w:rFonts w:eastAsia="Calibri" w:cs="Calibri" w:ascii="Calibri" w:hAnsi="Calibri"/>
          <w:sz w:val="20"/>
          <w:szCs w:val="20"/>
        </w:rPr>
        <w:t>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p>
    <w:tbl>
      <w:tblPr>
        <w:tblStyle w:val="Table15"/>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6"/>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- 8/19/23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7"/>
              <w:tblW w:w="10140" w:type="dxa"/>
              <w:jc w:val="start"/>
              <w:tblInd w:w="0" w:type="dxa"/>
              <w:tblLayout w:type="fixed"/>
              <w:tblCellMar>
                <w:top w:w="43" w:type="dxa"/>
                <w:start w:w="43" w:type="dxa"/>
                <w:bottom w:w="43" w:type="dxa"/>
                <w:end w:w="43" w:type="dxa"/>
              </w:tblCellMar>
              <w:tblLook w:val="0600"/>
            </w:tblPr>
            <w:tblGrid>
              <w:gridCol w:w="2415"/>
              <w:gridCol w:w="239"/>
              <w:gridCol w:w="2115"/>
              <w:gridCol w:w="256"/>
              <w:gridCol w:w="1919"/>
              <w:gridCol w:w="241"/>
              <w:gridCol w:w="2955"/>
            </w:tblGrid>
            <w:tr>
              <w:trPr>
                <w:trHeight w:val="320" w:hRule="atLeast"/>
              </w:trPr>
              <w:tc>
                <w:tcPr>
                  <w:tcW w:w="4769"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1"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keepNext w:val="false"/>
        <w:keepLines w:val="false"/>
        <w:pageBreakBefore w:val="false"/>
        <w:widowControl w:val="false"/>
        <w:pBdr/>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18"/>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9"/>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- 8/20/23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0"/>
              <w:tblW w:w="10140" w:type="dxa"/>
              <w:jc w:val="start"/>
              <w:tblInd w:w="0" w:type="dxa"/>
              <w:tblLayout w:type="fixed"/>
              <w:tblCellMar>
                <w:top w:w="43" w:type="dxa"/>
                <w:start w:w="43" w:type="dxa"/>
                <w:bottom w:w="43" w:type="dxa"/>
                <w:end w:w="43" w:type="dxa"/>
              </w:tblCellMar>
              <w:tblLook w:val="0600"/>
            </w:tblPr>
            <w:tblGrid>
              <w:gridCol w:w="2415"/>
              <w:gridCol w:w="239"/>
              <w:gridCol w:w="2115"/>
              <w:gridCol w:w="256"/>
              <w:gridCol w:w="1919"/>
              <w:gridCol w:w="241"/>
              <w:gridCol w:w="2955"/>
            </w:tblGrid>
            <w:tr>
              <w:trPr>
                <w:trHeight w:val="320" w:hRule="atLeast"/>
              </w:trPr>
              <w:tc>
                <w:tcPr>
                  <w:tcW w:w="4769"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9"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9"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1"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BILLING</w:t>
      </w:r>
      <w:r>
        <w:rPr>
          <w:rFonts w:eastAsia="Calibri" w:cs="Calibri" w:ascii="Calibri" w:hAnsi="Calibri"/>
          <w:sz w:val="20"/>
          <w:szCs w:val="20"/>
        </w:rPr>
        <w:t>:  (in all forms of advertising)</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1"/>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ind w:hanging="0" w:start="57"/>
              <w:rPr>
                <w:rFonts w:ascii="Calibri" w:hAnsi="Calibri" w:eastAsia="Calibri" w:cs="Calibri"/>
                <w:b/>
              </w:rPr>
            </w:pPr>
            <w:r>
              <w:rPr>
                <w:rFonts w:eastAsia="Calibri" w:cs="Calibri" w:ascii="Calibri" w:hAnsi="Calibri"/>
                <w:b/>
              </w:rPr>
              <w:t xml:space="preserve">Artist Name - 100% Headliner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tabs>
          <w:tab w:val="clear" w:pos="720"/>
          <w:tab w:val="left" w:pos="888" w:leader="none"/>
        </w:tabs>
        <w:spacing w:lineRule="auto" w:line="259"/>
        <w:ind w:hanging="0" w:start="360"/>
        <w:rPr>
          <w:rFonts w:ascii="Calibri" w:hAnsi="Calibri" w:eastAsia="Calibri" w:cs="Calibri"/>
          <w:b/>
          <w:i/>
          <w:sz w:val="20"/>
          <w:szCs w:val="20"/>
        </w:rPr>
      </w:pPr>
      <w:r>
        <w:rPr>
          <w:rFonts w:eastAsia="Calibri" w:cs="Calibri" w:ascii="Calibri" w:hAnsi="Calibri"/>
          <w:b/>
          <w:i/>
          <w:sz w:val="20"/>
          <w:szCs w:val="20"/>
        </w:rPr>
        <w:t>*All on-sale and announcement dates are subject to Company’s prior, written approval.  There shall be no on-sale, announcements, and/or advertising and promotions of any kind until such are specifically approved by Company in writing.</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PERFORMANCE FEE</w:t>
      </w:r>
      <w:r>
        <w:rPr>
          <w:rFonts w:eastAsia="Calibri" w:cs="Calibri" w:ascii="Calibri" w:hAnsi="Calibri"/>
          <w:sz w:val="20"/>
          <w:szCs w:val="20"/>
        </w:rPr>
        <w:t>:  Purchaser shall pay Company as follows:</w:t>
      </w:r>
    </w:p>
    <w:tbl>
      <w:tblPr>
        <w:tblStyle w:val="Table22"/>
        <w:tblW w:w="9828" w:type="dxa"/>
        <w:jc w:val="start"/>
        <w:tblInd w:w="245" w:type="dxa"/>
        <w:tblLayout w:type="fixed"/>
        <w:tblCellMar>
          <w:top w:w="43" w:type="dxa"/>
          <w:start w:w="43" w:type="dxa"/>
          <w:bottom w:w="43" w:type="dxa"/>
          <w:end w:w="43" w:type="dxa"/>
        </w:tblCellMar>
        <w:tblLook w:val="0400"/>
      </w:tblPr>
      <w:tblGrid>
        <w:gridCol w:w="9828"/>
      </w:tblGrid>
      <w:tr>
        <w:trPr>
          <w:trHeight w:val="60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132"/>
              <w:rPr>
                <w:rFonts w:ascii="Calibri" w:hAnsi="Calibri" w:eastAsia="Calibri" w:cs="Calibri"/>
                <w:b/>
              </w:rPr>
            </w:pPr>
            <w:r>
              <w:rPr>
                <w:rFonts w:eastAsia="Calibri" w:cs="Calibri" w:ascii="Calibri" w:hAnsi="Calibri"/>
                <w:b/>
              </w:rPr>
              <w:t>Flat Guarantee of $ 0.00 NET of any and all local withholding taxes.</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$0.00 for the event on Aug 19, 2023 </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$ 0.00 for the event on Aug 20, 2023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b/>
          <w:i/>
          <w:sz w:val="20"/>
          <w:szCs w:val="20"/>
        </w:rPr>
      </w:pPr>
      <w:r>
        <w:rPr>
          <w:rFonts w:eastAsia="Calibri" w:cs="Calibri" w:ascii="Calibri" w:hAnsi="Calibri"/>
          <w:b/>
          <w:i/>
          <w:sz w:val="20"/>
          <w:szCs w:val="20"/>
        </w:rPr>
        <w:t>*</w:t>
      </w:r>
      <w:r>
        <w:rPr>
          <w:rFonts w:eastAsia="Calibri" w:cs="Calibri" w:ascii="Calibri" w:hAnsi="Calibri"/>
          <w:b/>
          <w:i/>
          <w:sz w:val="20"/>
          <w:szCs w:val="20"/>
          <w:u w:val="single"/>
        </w:rPr>
        <w:t>Unless otherwise specifically set forth above</w:t>
      </w:r>
      <w:r>
        <w:rPr>
          <w:rFonts w:eastAsia="Calibri" w:cs="Calibri" w:ascii="Calibri" w:hAnsi="Calibri"/>
          <w:b/>
          <w:i/>
          <w:sz w:val="20"/>
          <w:szCs w:val="20"/>
        </w:rPr>
        <w:t>:</w:t>
      </w:r>
    </w:p>
    <w:p>
      <w:pPr>
        <w:pStyle w:val="normal1"/>
        <w:pageBreakBefore w:val="false"/>
        <w:spacing w:lineRule="auto" w:line="259" w:before="0" w:after="160"/>
        <w:ind w:firstLine="360"/>
        <w:rPr>
          <w:rFonts w:ascii="Calibri" w:hAnsi="Calibri" w:eastAsia="Calibri" w:cs="Calibri"/>
          <w:b/>
          <w:sz w:val="20"/>
          <w:szCs w:val="20"/>
        </w:rPr>
      </w:pPr>
      <w:r>
        <w:rPr>
          <w:rFonts w:eastAsia="Calibri" w:cs="Calibri" w:ascii="Calibri" w:hAnsi="Calibri"/>
          <w:b/>
          <w:sz w:val="20"/>
          <w:szCs w:val="20"/>
        </w:rPr>
        <w:t>(a)</w:t>
        <w:tab/>
        <w:t>All payments shall be in US dollars.</w:t>
      </w:r>
    </w:p>
    <w:p>
      <w:pPr>
        <w:pStyle w:val="normal1"/>
        <w:pageBreakBefore w:val="false"/>
        <w:spacing w:lineRule="auto" w:line="259" w:before="0" w:after="160"/>
        <w:ind w:hanging="0" w:start="360"/>
        <w:rPr>
          <w:rFonts w:ascii="Calibri" w:hAnsi="Calibri" w:eastAsia="Calibri" w:cs="Calibri"/>
          <w:b/>
          <w:sz w:val="20"/>
          <w:szCs w:val="20"/>
        </w:rPr>
      </w:pPr>
      <w:r>
        <w:rPr>
          <w:rFonts w:eastAsia="Calibri" w:cs="Calibri" w:ascii="Calibri" w:hAnsi="Calibri"/>
          <w:b/>
          <w:sz w:val="20"/>
          <w:szCs w:val="20"/>
        </w:rPr>
        <w:t>(b)</w:t>
        <w:tab/>
        <w:t>All payments shall be made in full without any deductions whatsoever, and shall be “net” of all taxes, levies, dues, charges, and otherwise.</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(c)</w:t>
        <w:tab/>
        <w:t>Time is of the essence with respect to payment dates set forth below, and failure to comply shall be deemed a “Default” as described in Addendum “A”.</w:t>
      </w:r>
    </w:p>
    <w:p>
      <w:pPr>
        <w:pStyle w:val="normal1"/>
        <w:pageBreakBefore w:val="false"/>
        <w:spacing w:lineRule="auto" w:line="259"/>
        <w:ind w:hanging="0" w:start="360"/>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(d)</w:t>
        <w:tab/>
        <w:t>PURCHASER shall be responsible for any currency conversion costs and/or wire transfer fees.</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PAYMENT TERMS</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widowControl/>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All payments to Company shall be made via wire transfer, c/o Company’s agent as follows:</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Magnus Talent Agency, LLC</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City National Bank</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Routing # 026013958</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Account # 665589129</w:t>
      </w:r>
    </w:p>
    <w:p>
      <w:pPr>
        <w:pStyle w:val="normal1"/>
        <w:pageBreakBefore w:val="false"/>
        <w:spacing w:lineRule="auto" w:line="259"/>
        <w:ind w:firstLine="360"/>
        <w:rPr>
          <w:rFonts w:ascii="Calibri" w:hAnsi="Calibri" w:eastAsia="Calibri" w:cs="Calibri"/>
          <w:b/>
          <w:color w:val="FF0000"/>
          <w:sz w:val="20"/>
          <w:szCs w:val="20"/>
        </w:rPr>
      </w:pPr>
      <w:r>
        <w:rPr>
          <w:rFonts w:eastAsia="Calibri" w:cs="Calibri" w:ascii="Calibri" w:hAnsi="Calibri"/>
          <w:b/>
          <w:sz w:val="20"/>
          <w:szCs w:val="20"/>
        </w:rPr>
        <w:t>SWIFT - CINAUS6L</w:t>
      </w:r>
    </w:p>
    <w:p>
      <w:pPr>
        <w:pStyle w:val="normal1"/>
        <w:pageBreakBefore w:val="false"/>
        <w:spacing w:lineRule="auto" w:line="259" w:before="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PRODUCTION &amp; CATERING</w:t>
      </w:r>
      <w:r>
        <w:rPr>
          <w:rFonts w:eastAsia="Calibri" w:cs="Calibri" w:ascii="Calibri" w:hAnsi="Calibri"/>
          <w:sz w:val="20"/>
          <w:szCs w:val="20"/>
        </w:rPr>
        <w:t>:</w:t>
      </w:r>
    </w:p>
    <w:p>
      <w:pPr>
        <w:pStyle w:val="normal1"/>
        <w:pageBreakBefore w:val="false"/>
        <w:spacing w:lineRule="auto" w:line="259" w:before="0" w:after="0"/>
        <w:ind w:hanging="0" w:start="36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23"/>
        <w:tblW w:w="9960" w:type="dxa"/>
        <w:jc w:val="start"/>
        <w:tblInd w:w="255" w:type="dxa"/>
        <w:tblLayout w:type="fixed"/>
        <w:tblCellMar>
          <w:top w:w="0" w:type="dxa"/>
          <w:start w:w="0" w:type="dxa"/>
          <w:bottom w:w="0" w:type="dxa"/>
          <w:end w:w="0" w:type="dxa"/>
        </w:tblCellMar>
        <w:tblLook w:val="0600"/>
      </w:tblPr>
      <w:tblGrid>
        <w:gridCol w:w="9960"/>
      </w:tblGrid>
      <w:tr>
        <w:trPr/>
        <w:tc>
          <w:tcPr>
            <w:tcW w:w="996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keepNext w:val="false"/>
        <w:keepLines w:val="false"/>
        <w:pageBreakBefore w:val="false"/>
        <w:widowControl w:val="false"/>
        <w:pBdr/>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24"/>
        <w:tblW w:w="9960" w:type="dxa"/>
        <w:jc w:val="start"/>
        <w:tblInd w:w="255" w:type="dxa"/>
        <w:tblLayout w:type="fixed"/>
        <w:tblCellMar>
          <w:top w:w="0" w:type="dxa"/>
          <w:start w:w="0" w:type="dxa"/>
          <w:bottom w:w="0" w:type="dxa"/>
          <w:end w:w="0" w:type="dxa"/>
        </w:tblCellMar>
        <w:tblLook w:val="0600"/>
      </w:tblPr>
      <w:tblGrid>
        <w:gridCol w:w="9960"/>
      </w:tblGrid>
      <w:tr>
        <w:trPr/>
        <w:tc>
          <w:tcPr>
            <w:tcW w:w="996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5"/>
              <w:tblW w:w="9750" w:type="dxa"/>
              <w:jc w:val="start"/>
              <w:tblInd w:w="0" w:type="dxa"/>
              <w:tblLayout w:type="fixed"/>
              <w:tblCellMar>
                <w:top w:w="43" w:type="dxa"/>
                <w:start w:w="43" w:type="dxa"/>
                <w:bottom w:w="43" w:type="dxa"/>
                <w:end w:w="43" w:type="dxa"/>
              </w:tblCellMar>
              <w:tblLook w:val="0600"/>
            </w:tblPr>
            <w:tblGrid>
              <w:gridCol w:w="9750"/>
            </w:tblGrid>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sz w:val="20"/>
                      <w:szCs w:val="20"/>
                    </w:rPr>
                  </w:pPr>
                  <w:r>
                    <w:rPr>
                      <w:rFonts w:eastAsia="Calibri" w:cs="Calibri" w:ascii="Calibri" w:hAnsi="Calibri"/>
                      <w:sz w:val="20"/>
                      <w:szCs w:val="20"/>
                    </w:rPr>
                  </w:r>
                </w:p>
              </w:tc>
            </w:tr>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sz w:val="20"/>
                      <w:szCs w:val="20"/>
                    </w:rPr>
                  </w:pPr>
                  <w:r>
                    <w:rPr>
                      <w:rFonts w:eastAsia="Calibri" w:cs="Calibri" w:ascii="Calibri" w:hAnsi="Calibri"/>
                      <w:sz w:val="20"/>
                      <w:szCs w:val="20"/>
                    </w:rPr>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TRANSPORTATION &amp; ACCOMMODATIONS</w:t>
      </w:r>
      <w:r>
        <w:rPr>
          <w:rFonts w:eastAsia="Calibri" w:cs="Calibri" w:ascii="Calibri" w:hAnsi="Calibri"/>
          <w:sz w:val="20"/>
          <w:szCs w:val="20"/>
        </w:rPr>
        <w:t>:</w:t>
      </w:r>
    </w:p>
    <w:p>
      <w:pPr>
        <w:pStyle w:val="normal1"/>
        <w:pageBreakBefore w:val="false"/>
        <w:spacing w:lineRule="auto" w:line="259" w:before="0" w:after="0"/>
        <w:ind w:hanging="450" w:start="720"/>
        <w:rPr>
          <w:rFonts w:ascii="Calibri" w:hAnsi="Calibri" w:eastAsia="Calibri" w:cs="Calibri"/>
          <w:sz w:val="20"/>
          <w:szCs w:val="20"/>
        </w:rPr>
      </w:pPr>
      <w:r>
        <w:rPr>
          <w:rFonts w:eastAsia="Calibri" w:cs="Calibri" w:ascii="Calibri" w:hAnsi="Calibri"/>
          <w:sz w:val="20"/>
          <w:szCs w:val="20"/>
        </w:rPr>
        <w:t>Purchaser shall provide and pay for the following:</w:t>
      </w:r>
    </w:p>
    <w:p>
      <w:pPr>
        <w:pStyle w:val="normal1"/>
        <w:keepNext w:val="false"/>
        <w:keepLines w:val="false"/>
        <w:pageBreakBefore w:val="false"/>
        <w:widowControl w:val="false"/>
        <w:pBdr/>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26"/>
        <w:tblW w:w="10080" w:type="dxa"/>
        <w:jc w:val="start"/>
        <w:tblInd w:w="90" w:type="dxa"/>
        <w:tblLayout w:type="fixed"/>
        <w:tblCellMar>
          <w:top w:w="0" w:type="dxa"/>
          <w:start w:w="0" w:type="dxa"/>
          <w:bottom w:w="0" w:type="dxa"/>
          <w:end w:w="0" w:type="dxa"/>
        </w:tblCellMar>
        <w:tblLook w:val="0600"/>
      </w:tblPr>
      <w:tblGrid>
        <w:gridCol w:w="10080"/>
      </w:tblGrid>
      <w:tr>
        <w:trPr/>
        <w:tc>
          <w:tcPr>
            <w:tcW w:w="1008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7"/>
              <w:tblW w:w="9765" w:type="dxa"/>
              <w:jc w:val="start"/>
              <w:tblInd w:w="150" w:type="dxa"/>
              <w:tblLayout w:type="fixed"/>
              <w:tblCellMar>
                <w:top w:w="43" w:type="dxa"/>
                <w:start w:w="43" w:type="dxa"/>
                <w:bottom w:w="43" w:type="dxa"/>
                <w:end w:w="43" w:type="dxa"/>
              </w:tblCellMar>
              <w:tblLook w:val="0600"/>
            </w:tblPr>
            <w:tblGrid>
              <w:gridCol w:w="9765"/>
            </w:tblGrid>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Hotel Accommodations: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Freight &amp; Excess Baggage: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Ground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Meals &amp; Incidentals: </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SPECIAL PROVISIONS</w:t>
      </w:r>
      <w:r>
        <w:rPr>
          <w:rFonts w:eastAsia="Calibri" w:cs="Calibri" w:ascii="Calibri" w:hAnsi="Calibri"/>
          <w:sz w:val="20"/>
          <w:szCs w:val="20"/>
        </w:rPr>
        <w:t>:</w:t>
      </w:r>
    </w:p>
    <w:tbl>
      <w:tblPr>
        <w:tblStyle w:val="Table28"/>
        <w:tblW w:w="9750" w:type="dxa"/>
        <w:jc w:val="start"/>
        <w:tblInd w:w="245" w:type="dxa"/>
        <w:tblLayout w:type="fixed"/>
        <w:tblCellMar>
          <w:top w:w="43" w:type="dxa"/>
          <w:start w:w="43" w:type="dxa"/>
          <w:bottom w:w="43" w:type="dxa"/>
          <w:end w:w="43" w:type="dxa"/>
        </w:tblCellMar>
        <w:tblLook w:val="0600"/>
      </w:tblPr>
      <w:tblGrid>
        <w:gridCol w:w="9750"/>
      </w:tblGrid>
      <w:tr>
        <w:trPr>
          <w:trHeight w:val="480" w:hRule="atLeast"/>
        </w:trPr>
        <w:tc>
          <w:tcPr>
            <w:tcW w:w="9750"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MERCHANDISING</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100% of the gross proceeds from the sale of Artist merchandise, less only sales tax and the following venue concessionaire fee:</w:t>
      </w:r>
    </w:p>
    <w:tbl>
      <w:tblPr>
        <w:tblStyle w:val="Table29"/>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keepNext w:val="false"/>
        <w:keepLines w:val="false"/>
        <w:pageBreakBefore w:val="false"/>
        <w:widowControl w:val="false"/>
        <w:pBdr/>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30"/>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1"/>
              <w:tblW w:w="9780" w:type="dxa"/>
              <w:jc w:val="start"/>
              <w:tblInd w:w="0" w:type="dxa"/>
              <w:tblLayout w:type="fixed"/>
              <w:tblCellMar>
                <w:top w:w="43" w:type="dxa"/>
                <w:start w:w="43" w:type="dxa"/>
                <w:bottom w:w="43" w:type="dxa"/>
                <w:end w:w="43" w:type="dxa"/>
              </w:tblCellMar>
              <w:tblLook w:val="0600"/>
            </w:tblPr>
            <w:tblGrid>
              <w:gridCol w:w="9780"/>
            </w:tblGrid>
            <w:tr>
              <w:trPr/>
              <w:tc>
                <w:tcPr>
                  <w:tcW w:w="9780"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Concessionaire fee: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Seller: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Hard Merchandising:</w:t>
                  </w:r>
                  <w:r>
                    <w:rPr>
                      <w:rFonts w:eastAsia="Calibri" w:cs="Calibri" w:ascii="Calibri" w:hAnsi="Calibri"/>
                      <w:sz w:val="20"/>
                      <w:szCs w:val="20"/>
                    </w:rPr>
                    <w:t xml:space="preserv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Soft Merchandising:</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COMPLIMENTARY TICKETS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the following complimentary tickets:</w:t>
      </w:r>
    </w:p>
    <w:tbl>
      <w:tblPr>
        <w:tblStyle w:val="Table32"/>
        <w:tblW w:w="9975" w:type="dxa"/>
        <w:jc w:val="start"/>
        <w:tblInd w:w="240" w:type="dxa"/>
        <w:tblLayout w:type="fixed"/>
        <w:tblCellMar>
          <w:top w:w="0" w:type="dxa"/>
          <w:start w:w="0" w:type="dxa"/>
          <w:bottom w:w="0" w:type="dxa"/>
          <w:end w:w="0" w:type="dxa"/>
        </w:tblCellMar>
        <w:tblLook w:val="0600"/>
      </w:tblPr>
      <w:tblGrid>
        <w:gridCol w:w="9975"/>
      </w:tblGrid>
      <w:tr>
        <w:trPr/>
        <w:tc>
          <w:tcPr>
            <w:tcW w:w="9975"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3"/>
              <w:tblW w:w="9825" w:type="dxa"/>
              <w:jc w:val="start"/>
              <w:tblInd w:w="0" w:type="dxa"/>
              <w:tblLayout w:type="fixed"/>
              <w:tblCellMar>
                <w:top w:w="43" w:type="dxa"/>
                <w:start w:w="43" w:type="dxa"/>
                <w:bottom w:w="43" w:type="dxa"/>
                <w:end w:w="43" w:type="dxa"/>
              </w:tblCellMar>
              <w:tblLook w:val="0600"/>
            </w:tblPr>
            <w:tblGrid>
              <w:gridCol w:w="9825"/>
            </w:tblGrid>
            <w:tr>
              <w:trPr/>
              <w:tc>
                <w:tcPr>
                  <w:tcW w:w="982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57"/>
                    <w:rPr>
                      <w:rFonts w:ascii="Calibri" w:hAnsi="Calibri" w:eastAsia="Calibri" w:cs="Calibri"/>
                      <w:sz w:val="20"/>
                      <w:szCs w:val="20"/>
                    </w:rPr>
                  </w:pPr>
                  <w:r>
                    <w:rPr>
                      <w:rFonts w:eastAsia="Calibri" w:cs="Calibri" w:ascii="Calibri" w:hAnsi="Calibri"/>
                      <w:sz w:val="20"/>
                      <w:szCs w:val="20"/>
                    </w:rPr>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VISAS/WORK PERMITS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TAXES</w:t>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 xml:space="preserve">Unless otherwise specifically set forth in this Performance Agreement to the contrary, all monies paid hereunder shall be “net” of tax and there shall be </w:t>
      </w:r>
      <w:r>
        <w:rPr>
          <w:rFonts w:eastAsia="Calibri" w:cs="Calibri" w:ascii="Calibri" w:hAnsi="Calibri"/>
          <w:sz w:val="20"/>
          <w:szCs w:val="20"/>
          <w:u w:val="single"/>
        </w:rPr>
        <w:t>no</w:t>
      </w:r>
      <w:r>
        <w:rPr>
          <w:rFonts w:eastAsia="Calibri" w:cs="Calibri" w:ascii="Calibri" w:hAnsi="Calibri"/>
          <w:sz w:val="20"/>
          <w:szCs w:val="2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ARTIST RIDER:</w:t>
      </w:r>
      <w:r>
        <w:rPr>
          <w:rFonts w:eastAsia="Calibri" w:cs="Calibri" w:ascii="Calibri" w:hAnsi="Calibri"/>
          <w:sz w:val="20"/>
          <w:szCs w:val="20"/>
        </w:rPr>
        <w:t xml:space="preserve">  Purchaser shall provide and pay for all terms and conditions contained in the Artist Rider, and shall comply with all provisions thereof.  </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ADDITIONAL ADDENDA</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The following Additional Addenda (if any) are attached to this Agreement and fully incorporated herein by reference:</w:t>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34"/>
        <w:tblW w:w="9615" w:type="dxa"/>
        <w:jc w:val="start"/>
        <w:tblInd w:w="245"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sz w:val="20"/>
                <w:szCs w:val="20"/>
              </w:rPr>
            </w:pPr>
            <w:r>
              <w:rPr>
                <w:rFonts w:eastAsia="Calibri" w:cs="Calibri" w:ascii="Calibri" w:hAnsi="Calibri"/>
                <w:sz w:val="20"/>
                <w:szCs w:val="20"/>
              </w:rPr>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The </w:t>
      </w:r>
      <w:r>
        <w:rPr>
          <w:rFonts w:eastAsia="Calibri" w:cs="Calibri" w:ascii="Calibri" w:hAnsi="Calibri"/>
          <w:b/>
          <w:sz w:val="20"/>
          <w:szCs w:val="20"/>
        </w:rPr>
        <w:t>Addendum “A”</w:t>
      </w:r>
      <w:r>
        <w:rPr>
          <w:rFonts w:eastAsia="Calibri" w:cs="Calibri" w:ascii="Calibri" w:hAnsi="Calibri"/>
          <w:sz w:val="20"/>
          <w:szCs w:val="20"/>
        </w:rPr>
        <w:t xml:space="preserve">, </w:t>
      </w:r>
      <w:r>
        <w:rPr>
          <w:rFonts w:eastAsia="Calibri" w:cs="Calibri" w:ascii="Calibri" w:hAnsi="Calibri"/>
          <w:b/>
          <w:sz w:val="20"/>
          <w:szCs w:val="20"/>
        </w:rPr>
        <w:t>Artist Rider</w:t>
      </w:r>
      <w:r>
        <w:rPr>
          <w:rFonts w:eastAsia="Calibri" w:cs="Calibri" w:ascii="Calibri" w:hAnsi="Calibri"/>
          <w:sz w:val="20"/>
          <w:szCs w:val="20"/>
        </w:rPr>
        <w:t xml:space="preserve">, and </w:t>
      </w:r>
      <w:r>
        <w:rPr>
          <w:rFonts w:eastAsia="Calibri" w:cs="Calibri" w:ascii="Calibri" w:hAnsi="Calibri"/>
          <w:b/>
          <w:sz w:val="20"/>
          <w:szCs w:val="20"/>
        </w:rPr>
        <w:t>Additional Addenda</w:t>
      </w:r>
      <w:r>
        <w:rPr>
          <w:rFonts w:eastAsia="Calibri" w:cs="Calibri" w:ascii="Calibri" w:hAnsi="Calibri"/>
          <w:sz w:val="20"/>
          <w:szCs w:val="20"/>
        </w:rPr>
        <w:t xml:space="preserve"> (if any, as specified above) are attached hereto and fully incorporated herein by reference, and signature below shall be deemed to include signature thereon.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IN WITNESS WHEREOF, the parties hereto have executed this Agreement as of the Effective Date set forth above:</w:t>
      </w:r>
    </w:p>
    <w:p>
      <w:pPr>
        <w:pStyle w:val="normal1"/>
        <w:pageBreakBefore w:val="false"/>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35"/>
        <w:tblW w:w="10224" w:type="dxa"/>
        <w:jc w:val="start"/>
        <w:tblInd w:w="0" w:type="dxa"/>
        <w:tblLayout w:type="fixed"/>
        <w:tblCellMar>
          <w:top w:w="0" w:type="dxa"/>
          <w:start w:w="0" w:type="dxa"/>
          <w:bottom w:w="0" w:type="dxa"/>
          <w:end w:w="0" w:type="dxa"/>
        </w:tblCellMar>
        <w:tblLook w:val="0600"/>
      </w:tblPr>
      <w:tblGrid>
        <w:gridCol w:w="4694"/>
        <w:gridCol w:w="5530"/>
      </w:tblGrid>
      <w:tr>
        <w:trPr/>
        <w:tc>
          <w:tcPr>
            <w:tcW w:w="4694" w:type="dxa"/>
            <w:tcBorders/>
            <w:shd w:fill="auto" w:val="clear"/>
          </w:tcPr>
          <w:p>
            <w:pPr>
              <w:pStyle w:val="normal1"/>
              <w:ind w:hanging="0" w:start="90"/>
              <w:rPr>
                <w:rFonts w:ascii="Calibri" w:hAnsi="Calibri" w:eastAsia="Calibri" w:cs="Calibri"/>
                <w:sz w:val="20"/>
                <w:szCs w:val="20"/>
                <w:u w:val="single"/>
              </w:rPr>
            </w:pPr>
            <w:r>
              <w:rPr>
                <w:rFonts w:eastAsia="Calibri" w:cs="Calibri" w:ascii="Calibri" w:hAnsi="Calibri"/>
                <w:b/>
                <w:sz w:val="20"/>
                <w:szCs w:val="20"/>
                <w:u w:val="single"/>
              </w:rPr>
              <w:t>PURCHASER</w:t>
            </w:r>
          </w:p>
          <w:tbl>
            <w:tblPr>
              <w:tblStyle w:val="Table36"/>
              <w:tblW w:w="4695" w:type="dxa"/>
              <w:jc w:val="start"/>
              <w:tblInd w:w="0" w:type="dxa"/>
              <w:tblLayout w:type="fixed"/>
              <w:tblCellMar>
                <w:top w:w="100" w:type="dxa"/>
                <w:start w:w="100" w:type="dxa"/>
                <w:bottom w:w="100" w:type="dxa"/>
                <w:end w:w="100" w:type="dxa"/>
              </w:tblCellMar>
              <w:tblLook w:val="0600"/>
            </w:tblPr>
            <w:tblGrid>
              <w:gridCol w:w="4695"/>
            </w:tblGrid>
            <w:tr>
              <w:trPr/>
              <w:tc>
                <w:tcPr>
                  <w:tcW w:w="469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[sig|req|signer1]</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t>Buyer Name</w:t>
                  </w:r>
                </w:p>
                <w:p>
                  <w:pPr>
                    <w:pStyle w:val="normal1"/>
                    <w:rPr>
                      <w:rFonts w:ascii="Calibri" w:hAnsi="Calibri" w:eastAsia="Calibri" w:cs="Calibri"/>
                      <w:sz w:val="20"/>
                      <w:szCs w:val="20"/>
                    </w:rPr>
                  </w:pPr>
                  <w:r>
                    <w:rPr>
                      <w:rFonts w:eastAsia="Calibri" w:cs="Calibri" w:ascii="Calibri" w:hAnsi="Calibri"/>
                      <w:sz w:val="20"/>
                      <w:szCs w:val="20"/>
                    </w:rPr>
                    <w:t>Buyer Company name</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[date|date|signer1]</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c>
          <w:tcPr>
            <w:tcW w:w="5530" w:type="dxa"/>
            <w:tcBorders/>
            <w:shd w:fill="auto" w:val="clear"/>
          </w:tcPr>
          <w:p>
            <w:pPr>
              <w:pStyle w:val="normal1"/>
              <w:ind w:hanging="0" w:start="147"/>
              <w:rPr>
                <w:rFonts w:ascii="Calibri" w:hAnsi="Calibri" w:eastAsia="Calibri" w:cs="Calibri"/>
                <w:sz w:val="20"/>
                <w:szCs w:val="20"/>
                <w:u w:val="single"/>
              </w:rPr>
            </w:pPr>
            <w:r>
              <w:rPr>
                <w:rFonts w:eastAsia="Calibri" w:cs="Calibri" w:ascii="Calibri" w:hAnsi="Calibri"/>
                <w:b/>
                <w:sz w:val="20"/>
                <w:szCs w:val="20"/>
                <w:u w:val="single"/>
              </w:rPr>
              <w:t>COMPANY</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tabs>
          <w:tab w:val="clear" w:pos="720"/>
          <w:tab w:val="left" w:pos="461" w:leader="none"/>
        </w:tabs>
        <w:spacing w:lineRule="auto" w:line="240" w:before="0" w:after="0"/>
        <w:jc w:val="start"/>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r>
        <w:br w:type="page"/>
      </w:r>
    </w:p>
    <w:p>
      <w:pPr>
        <w:pStyle w:val="normal1"/>
        <w:tabs>
          <w:tab w:val="clear" w:pos="720"/>
          <w:tab w:val="left" w:pos="461" w:leader="none"/>
        </w:tabs>
        <w:spacing w:lineRule="auto" w:line="240" w:before="0" w:after="0"/>
        <w:jc w:val="center"/>
        <w:rPr>
          <w:rFonts w:ascii="Calibri" w:hAnsi="Calibri" w:eastAsia="Calibri" w:cs="Calibri"/>
          <w:b/>
          <w:sz w:val="20"/>
          <w:szCs w:val="20"/>
          <w:u w:val="single"/>
        </w:rPr>
      </w:pPr>
      <w:r>
        <w:rPr>
          <w:rFonts w:eastAsia="Calibri" w:cs="Calibri" w:ascii="Calibri" w:hAnsi="Calibri"/>
          <w:b/>
          <w:sz w:val="20"/>
          <w:szCs w:val="20"/>
          <w:u w:val="single"/>
        </w:rPr>
        <w:t>ADDENDUM “A”</w:t>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widowControl/>
        <w:jc w:val="center"/>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widowControl/>
        <w:rPr>
          <w:rFonts w:ascii="Calibri" w:hAnsi="Calibri" w:eastAsia="Calibri" w:cs="Calibri"/>
          <w:b/>
        </w:rPr>
      </w:pPr>
      <w:r>
        <w:rPr>
          <w:rFonts w:eastAsia="Calibri" w:cs="Calibri" w:ascii="Calibri" w:hAnsi="Calibri"/>
          <w:b/>
        </w:rPr>
      </w:r>
    </w:p>
    <w:p>
      <w:pPr>
        <w:pStyle w:val="normal1"/>
        <w:pageBreakBefore w:val="false"/>
        <w:tabs>
          <w:tab w:val="clear" w:pos="720"/>
          <w:tab w:val="left" w:pos="461" w:leader="none"/>
        </w:tabs>
        <w:spacing w:lineRule="auto" w:line="240" w:before="73" w:after="0"/>
        <w:jc w:val="both"/>
        <w:rPr>
          <w:rFonts w:ascii="Calibri" w:hAnsi="Calibri" w:eastAsia="Calibri" w:cs="Calibri"/>
          <w:sz w:val="20"/>
          <w:szCs w:val="20"/>
        </w:rPr>
      </w:pPr>
      <w:r>
        <w:rPr>
          <w:rFonts w:eastAsia="Calibri" w:cs="Calibri" w:ascii="Calibri" w:hAnsi="Calibri"/>
          <w:sz w:val="20"/>
          <w:szCs w:val="20"/>
        </w:rPr>
        <w:br/>
        <w:t xml:space="preserve">This Addendum “A” is attached to and made part of the Performance Agreement between PURCHASER and COMPANY and is fully incorporated therein by reference.  The definitions herein shall have the same meaning as set forth in the Performance Agreement.  </w:t>
      </w:r>
    </w:p>
    <w:p>
      <w:pPr>
        <w:pStyle w:val="normal1"/>
        <w:pageBreakBefore w:val="false"/>
        <w:tabs>
          <w:tab w:val="clear" w:pos="720"/>
          <w:tab w:val="left" w:pos="413" w:leader="none"/>
        </w:tabs>
        <w:spacing w:lineRule="auto" w:line="259" w:before="173" w:after="0"/>
        <w:ind w:end="116"/>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16"/>
        <w:rPr>
          <w:rFonts w:ascii="Calibri" w:hAnsi="Calibri" w:eastAsia="Calibri" w:cs="Calibri"/>
          <w:b w:val="false"/>
          <w:sz w:val="20"/>
          <w:szCs w:val="20"/>
        </w:rPr>
      </w:pPr>
      <w:r>
        <w:rPr>
          <w:rFonts w:eastAsia="Calibri" w:cs="Calibri" w:ascii="Calibri" w:hAnsi="Calibri"/>
          <w:b/>
          <w:sz w:val="20"/>
          <w:szCs w:val="20"/>
        </w:rPr>
        <w:t xml:space="preserve">TICKETING </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t xml:space="preserve">There shall be </w:t>
      </w:r>
      <w:r>
        <w:rPr>
          <w:rFonts w:eastAsia="Calibri" w:cs="Calibri" w:ascii="Calibri" w:hAnsi="Calibri"/>
          <w:sz w:val="20"/>
          <w:szCs w:val="20"/>
          <w:u w:val="single"/>
        </w:rPr>
        <w:t>none</w:t>
      </w:r>
      <w:r>
        <w:rPr>
          <w:rFonts w:eastAsia="Calibri" w:cs="Calibri" w:ascii="Calibri" w:hAnsi="Calibri"/>
          <w:sz w:val="20"/>
          <w:szCs w:val="2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pPr>
        <w:pStyle w:val="normal1"/>
        <w:pageBreakBefore w:val="false"/>
        <w:tabs>
          <w:tab w:val="clear" w:pos="720"/>
          <w:tab w:val="left" w:pos="415" w:leader="none"/>
        </w:tabs>
        <w:spacing w:lineRule="auto" w:line="259" w:before="158" w:after="0"/>
        <w:ind w:end="123"/>
        <w:jc w:val="both"/>
        <w:rPr>
          <w:rFonts w:ascii="Calibri" w:hAnsi="Calibri" w:eastAsia="Calibri" w:cs="Calibri"/>
          <w:sz w:val="20"/>
          <w:szCs w:val="20"/>
        </w:rPr>
      </w:pPr>
      <w:r>
        <w:rPr>
          <w:rFonts w:eastAsia="Calibri" w:cs="Calibri" w:ascii="Calibri" w:hAnsi="Calibri"/>
          <w:sz w:val="20"/>
          <w:szCs w:val="20"/>
        </w:rPr>
        <w:t>ALL TICKETS MUST BE NUMBERED. NO TICKETS SHALL BE PRICED AT MORE THAN THE AGREED UPON TICKET PRICE (EXCLUSIVE OF VALUE ADDED TAX OR OTHER SALES BASED TAX) WITHOUT COMPANY PRIOR APPROVAL</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BILLING, NAME &amp; LIKENESS &amp; ADVERTISING</w:t>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 xml:space="preserve">PURCHASER shall be responsible, at its sole cost, for implementing all appropriate and sufficient advertising in all media for the Engagement.  All advertising plans and the marketing budget are subject to COMPANY’s prior approval.  </w:t>
      </w:r>
    </w:p>
    <w:p>
      <w:pPr>
        <w:pStyle w:val="normal1"/>
        <w:pageBreakBefore w:val="false"/>
        <w:tabs>
          <w:tab w:val="clear" w:pos="720"/>
          <w:tab w:val="left" w:pos="540" w:leader="none"/>
        </w:tabs>
        <w:spacing w:lineRule="auto" w:line="262"/>
        <w:ind w:end="127"/>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p>
    <w:p>
      <w:pPr>
        <w:pStyle w:val="normal1"/>
        <w:pageBreakBefore w:val="false"/>
        <w:tabs>
          <w:tab w:val="clear" w:pos="720"/>
          <w:tab w:val="left" w:pos="540" w:leader="none"/>
        </w:tabs>
        <w:spacing w:lineRule="auto" w:line="259" w:before="16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7" w:before="53" w:after="0"/>
        <w:ind w:hanging="360" w:start="460" w:end="123"/>
        <w:jc w:val="both"/>
        <w:rPr>
          <w:rFonts w:ascii="Calibri" w:hAnsi="Calibri" w:eastAsia="Calibri" w:cs="Calibri"/>
          <w:b w:val="false"/>
          <w:sz w:val="20"/>
          <w:szCs w:val="20"/>
        </w:rPr>
      </w:pPr>
      <w:r>
        <w:rPr>
          <w:rFonts w:eastAsia="Calibri" w:cs="Calibri" w:ascii="Calibri" w:hAnsi="Calibri"/>
          <w:b/>
          <w:sz w:val="20"/>
          <w:szCs w:val="20"/>
        </w:rPr>
        <w:t>MEET &amp; GREETS/INTERVIEWS, AND PRESS REQUESTS:</w:t>
      </w:r>
    </w:p>
    <w:p>
      <w:pPr>
        <w:pStyle w:val="normal1"/>
        <w:pageBreakBefore w:val="false"/>
        <w:tabs>
          <w:tab w:val="clear" w:pos="720"/>
          <w:tab w:val="left" w:pos="540" w:leader="none"/>
        </w:tabs>
        <w:spacing w:lineRule="auto" w:line="257" w:before="53" w:after="0"/>
        <w:ind w:end="123"/>
        <w:jc w:val="both"/>
        <w:rPr>
          <w:rFonts w:ascii="Calibri" w:hAnsi="Calibri" w:eastAsia="Calibri" w:cs="Calibri"/>
          <w:b/>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p>
    <w:p>
      <w:pPr>
        <w:pStyle w:val="normal1"/>
        <w:pageBreakBefore w:val="false"/>
        <w:tabs>
          <w:tab w:val="clear" w:pos="720"/>
          <w:tab w:val="left" w:pos="540" w:leader="none"/>
        </w:tabs>
        <w:spacing w:lineRule="auto" w:line="257" w:before="0" w:after="0"/>
        <w:ind w:end="123"/>
        <w:jc w:val="both"/>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FACILITIES</w:t>
      </w:r>
    </w:p>
    <w:p>
      <w:pPr>
        <w:pStyle w:val="normal1"/>
        <w:pageBreakBefore w:val="false"/>
        <w:numPr>
          <w:ilvl w:val="0"/>
          <w:numId w:val="7"/>
        </w:numPr>
        <w:tabs>
          <w:tab w:val="clear" w:pos="720"/>
          <w:tab w:val="left" w:pos="540" w:leader="none"/>
        </w:tabs>
        <w:spacing w:lineRule="auto" w:line="259"/>
        <w:ind w:hanging="360" w:start="720" w:end="118"/>
        <w:jc w:val="both"/>
        <w:rPr>
          <w:rFonts w:ascii="Calibri" w:hAnsi="Calibri" w:eastAsia="Calibri" w:cs="Calibri"/>
          <w:sz w:val="20"/>
          <w:szCs w:val="20"/>
        </w:rPr>
      </w:pPr>
      <w:r>
        <w:rPr>
          <w:rFonts w:eastAsia="Calibri" w:cs="Calibri" w:ascii="Calibri" w:hAnsi="Calibri"/>
          <w:sz w:val="20"/>
          <w:szCs w:val="20"/>
        </w:rPr>
        <w:t xml:space="preserve">PURCHASER shall provide and pay for all necessary equipment and labor for the Engagement as provided for in the Performance Agreement, and as designated in the Artist Rider.  </w:t>
      </w:r>
    </w:p>
    <w:p>
      <w:pPr>
        <w:pStyle w:val="normal1"/>
        <w:pageBreakBefore w:val="false"/>
        <w:numPr>
          <w:ilvl w:val="0"/>
          <w:numId w:val="7"/>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pPr>
        <w:pStyle w:val="normal1"/>
        <w:pageBreakBefore w:val="false"/>
        <w:numPr>
          <w:ilvl w:val="0"/>
          <w:numId w:val="7"/>
        </w:numPr>
        <w:tabs>
          <w:tab w:val="left" w:pos="720" w:leader="none"/>
        </w:tabs>
        <w:spacing w:lineRule="auto" w:line="257" w:before="178" w:after="0"/>
        <w:ind w:hanging="360" w:start="720" w:end="115"/>
        <w:jc w:val="both"/>
        <w:rPr>
          <w:rFonts w:ascii="Calibri" w:hAnsi="Calibri" w:eastAsia="Calibri" w:cs="Calibri"/>
          <w:sz w:val="20"/>
          <w:szCs w:val="20"/>
        </w:rPr>
      </w:pPr>
      <w:r>
        <w:rPr>
          <w:rFonts w:eastAsia="Calibri" w:cs="Calibri" w:ascii="Calibri" w:hAnsi="Calibri"/>
          <w:sz w:val="20"/>
          <w:szCs w:val="20"/>
        </w:rPr>
        <w:t>PURCHASER shall comply with all regulations and requirements of any unions  that may have jurisdiction over any of the materials, facilities and personnel to be furnished by PURCHASER and   COMPANY.</w:t>
      </w:r>
    </w:p>
    <w:p>
      <w:pPr>
        <w:pStyle w:val="normal1"/>
        <w:pageBreakBefore w:val="false"/>
        <w:numPr>
          <w:ilvl w:val="0"/>
          <w:numId w:val="7"/>
        </w:numPr>
        <w:tabs>
          <w:tab w:val="left" w:pos="720" w:leader="none"/>
        </w:tabs>
        <w:spacing w:lineRule="auto" w:line="259" w:before="16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If COMPANY so requires, PURCHASER will furnish at its expense all necessary facilities, production, and personnel for sound check and rehearsals (if any). </w:t>
      </w:r>
    </w:p>
    <w:p>
      <w:pPr>
        <w:pStyle w:val="normal1"/>
        <w:pageBreakBefore w:val="false"/>
        <w:tabs>
          <w:tab w:val="clear" w:pos="720"/>
          <w:tab w:val="left" w:pos="388" w:leader="none"/>
        </w:tabs>
        <w:spacing w:lineRule="auto" w:line="259" w:before="163" w:after="0"/>
        <w:ind w:hanging="0" w:start="720" w:end="121"/>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21"/>
        <w:jc w:val="both"/>
        <w:rPr>
          <w:rFonts w:ascii="Calibri" w:hAnsi="Calibri" w:eastAsia="Calibri" w:cs="Calibri"/>
          <w:b w:val="false"/>
          <w:sz w:val="20"/>
          <w:szCs w:val="20"/>
        </w:rPr>
      </w:pPr>
      <w:r>
        <w:rPr>
          <w:rFonts w:eastAsia="Calibri" w:cs="Calibri" w:ascii="Calibri" w:hAnsi="Calibri"/>
          <w:b/>
          <w:sz w:val="20"/>
          <w:szCs w:val="20"/>
        </w:rPr>
        <w:t>SAFETY &amp; SECURITY</w:t>
      </w:r>
    </w:p>
    <w:p>
      <w:pPr>
        <w:pStyle w:val="normal1"/>
        <w:pageBreakBefore w:val="false"/>
        <w:numPr>
          <w:ilvl w:val="0"/>
          <w:numId w:val="9"/>
        </w:numPr>
        <w:tabs>
          <w:tab w:val="clear" w:pos="720"/>
          <w:tab w:val="left" w:pos="540" w:leader="none"/>
        </w:tabs>
        <w:spacing w:lineRule="auto" w:line="259"/>
        <w:ind w:hanging="360" w:start="720" w:end="121"/>
        <w:jc w:val="both"/>
        <w:rPr>
          <w:rFonts w:ascii="Calibri" w:hAnsi="Calibri" w:eastAsia="Calibri" w:cs="Calibri"/>
          <w:sz w:val="20"/>
          <w:szCs w:val="20"/>
        </w:rPr>
      </w:pPr>
      <w:r>
        <w:rPr>
          <w:rFonts w:eastAsia="Calibri" w:cs="Calibri" w:ascii="Calibri" w:hAnsi="Calibri"/>
          <w:sz w:val="20"/>
          <w:szCs w:val="20"/>
        </w:rPr>
        <w:t>PURCHASER shall ensure compliance with all applicable requirements of laws and regulations as to health and safety, licensing, permits, insurance, hygiene, fire, access, ingress &amp; egress, security, and otherwise, and generally in relation to the Engagement.</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PRODUCTION CONTROL</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 xml:space="preserve"> </w:t>
      </w:r>
      <w:r>
        <w:rPr>
          <w:rFonts w:eastAsia="Calibri" w:cs="Calibri" w:ascii="Calibri" w:hAnsi="Calibri"/>
          <w:sz w:val="20"/>
          <w:szCs w:val="20"/>
        </w:rPr>
        <w:t>PURCHASER agrees that no performers other than those to be furnished by COMPANY hereunder will appear on or in connection with the Engagement.  PURCHASER agrees to supply and pay for all supporting acts if requested and/or approved by  COMPANY.</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PURCHASER agrees to promptly comply with COMPANY’s directions as to stage settings for the performance hereunder.  PURCHASER shall not allow sponsorship or other company identification on or near the stage.</w:t>
      </w:r>
    </w:p>
    <w:p>
      <w:pPr>
        <w:pStyle w:val="normal1"/>
        <w:pageBreakBefore w:val="false"/>
        <w:spacing w:lineRule="auto" w:line="259" w:before="1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WEATHER CANCELLATION</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FORCE MAJEURE</w:t>
      </w:r>
    </w:p>
    <w:p>
      <w:pPr>
        <w:pStyle w:val="normal1"/>
        <w:pageBreakBefore w:val="false"/>
        <w:numPr>
          <w:ilvl w:val="0"/>
          <w:numId w:val="2"/>
        </w:numPr>
        <w:tabs>
          <w:tab w:val="clear" w:pos="720"/>
          <w:tab w:val="left" w:pos="540" w:leader="none"/>
        </w:tabs>
        <w:spacing w:lineRule="auto" w:line="259"/>
        <w:ind w:hanging="360" w:start="720"/>
        <w:jc w:val="both"/>
        <w:rPr>
          <w:rFonts w:ascii="Calibri" w:hAnsi="Calibri" w:eastAsia="Calibri" w:cs="Calibri"/>
          <w:sz w:val="20"/>
          <w:szCs w:val="20"/>
        </w:rPr>
      </w:pPr>
      <w:r>
        <w:rPr>
          <w:rFonts w:eastAsia="Calibri" w:cs="Calibri" w:ascii="Calibri" w:hAnsi="Calibri"/>
          <w:sz w:val="20"/>
          <w:szCs w:val="2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Pr>
          <w:rFonts w:eastAsia="Calibri" w:cs="Calibri" w:ascii="Calibri" w:hAnsi="Calibri"/>
          <w:sz w:val="20"/>
          <w:szCs w:val="20"/>
          <w:u w:val="single"/>
        </w:rPr>
        <w:t>not</w:t>
      </w:r>
      <w:r>
        <w:rPr>
          <w:rFonts w:eastAsia="Calibri" w:cs="Calibri" w:ascii="Calibri" w:hAnsi="Calibri"/>
          <w:sz w:val="20"/>
          <w:szCs w:val="2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pPr>
        <w:pStyle w:val="normal1"/>
        <w:pageBreakBefore w:val="false"/>
        <w:spacing w:lineRule="auto" w:line="259"/>
        <w:ind w:hanging="0" w:start="720"/>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59" w:before="173" w:after="0"/>
        <w:ind w:hanging="360" w:start="460" w:end="115"/>
        <w:jc w:val="both"/>
        <w:rPr>
          <w:rFonts w:ascii="Calibri" w:hAnsi="Calibri" w:eastAsia="Calibri" w:cs="Calibri"/>
          <w:b w:val="false"/>
          <w:sz w:val="20"/>
          <w:szCs w:val="20"/>
        </w:rPr>
      </w:pPr>
      <w:r>
        <w:rPr>
          <w:rFonts w:eastAsia="Calibri" w:cs="Calibri" w:ascii="Calibri" w:hAnsi="Calibri"/>
          <w:b/>
          <w:sz w:val="20"/>
          <w:szCs w:val="20"/>
        </w:rPr>
        <w:t>COMPANY’s CANCELLATION PRIVILEGES</w:t>
      </w:r>
    </w:p>
    <w:p>
      <w:pPr>
        <w:pStyle w:val="normal1"/>
        <w:pageBreakBefore w:val="false"/>
        <w:spacing w:lineRule="auto" w:line="259" w:before="0" w:after="0"/>
        <w:ind w:end="119"/>
        <w:jc w:val="both"/>
        <w:rPr>
          <w:rFonts w:ascii="Calibri" w:hAnsi="Calibri" w:eastAsia="Calibri" w:cs="Calibri"/>
          <w:sz w:val="20"/>
          <w:szCs w:val="20"/>
        </w:rPr>
      </w:pPr>
      <w:r>
        <w:rPr>
          <w:rFonts w:eastAsia="Calibri" w:cs="Calibri" w:ascii="Calibri" w:hAnsi="Calibri"/>
          <w:sz w:val="20"/>
          <w:szCs w:val="2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Pr>
          <w:rFonts w:eastAsia="Calibri" w:cs="Calibri" w:ascii="Calibri" w:hAnsi="Calibri"/>
          <w:sz w:val="20"/>
          <w:szCs w:val="20"/>
          <w:u w:val="single"/>
        </w:rPr>
        <w:t>other</w:t>
      </w:r>
      <w:r>
        <w:rPr>
          <w:rFonts w:eastAsia="Calibri" w:cs="Calibri" w:ascii="Calibri" w:hAnsi="Calibri"/>
          <w:sz w:val="20"/>
          <w:szCs w:val="20"/>
        </w:rPr>
        <w:t xml:space="preserve"> than live performances (such as a film, television roles, or otherwise); and/or (ii) the live performance by ARTIST or any of its principal members at a televised (or otherwise broadcast) awards show.  </w:t>
      </w:r>
    </w:p>
    <w:p>
      <w:pPr>
        <w:pStyle w:val="normal1"/>
        <w:pageBreakBefore w:val="false"/>
        <w:spacing w:lineRule="auto" w:line="259" w:before="173" w:after="0"/>
        <w:ind w:end="119"/>
        <w:jc w:val="both"/>
        <w:rPr>
          <w:rFonts w:ascii="Calibri" w:hAnsi="Calibri" w:eastAsia="Calibri" w:cs="Calibri"/>
          <w:sz w:val="20"/>
          <w:szCs w:val="20"/>
        </w:rPr>
      </w:pPr>
      <w:r>
        <w:rPr>
          <w:rFonts w:eastAsia="Calibri" w:cs="Calibri" w:ascii="Calibri" w:hAnsi="Calibri"/>
          <w:sz w:val="20"/>
          <w:szCs w:val="20"/>
        </w:rPr>
        <w:t>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MERCHANDISING</w:t>
      </w:r>
    </w:p>
    <w:p>
      <w:pPr>
        <w:pStyle w:val="normal1"/>
        <w:pageBreakBefore w:val="false"/>
        <w:spacing w:lineRule="auto" w:line="259" w:before="0" w:after="0"/>
        <w:ind w:end="114"/>
        <w:jc w:val="both"/>
        <w:rPr>
          <w:rFonts w:ascii="Calibri" w:hAnsi="Calibri" w:eastAsia="Calibri" w:cs="Calibri"/>
          <w:sz w:val="20"/>
          <w:szCs w:val="20"/>
        </w:rPr>
      </w:pPr>
      <w:r>
        <w:rPr>
          <w:rFonts w:eastAsia="Calibri" w:cs="Calibri" w:ascii="Calibri" w:hAnsi="Calibri"/>
          <w:sz w:val="20"/>
          <w:szCs w:val="20"/>
        </w:rPr>
        <w:t>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pPr>
        <w:pStyle w:val="normal1"/>
        <w:pageBreakBefore w:val="false"/>
        <w:spacing w:lineRule="auto" w:line="259" w:before="173" w:after="0"/>
        <w:ind w:end="114"/>
        <w:jc w:val="both"/>
        <w:rPr>
          <w:rFonts w:ascii="Calibri" w:hAnsi="Calibri" w:eastAsia="Calibri" w:cs="Calibri"/>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have the right to sell or distribute merchandise and/or  include ARTIST’s name, likeness, voice and/or other identifications on any merchandise unless specifically set forth in the Agreement.</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NO RECORDING/BROADCAST</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COMPANY shall have the right to make Recording &amp; Broadcasts, and to exploit them for any purpose whatsoever, worldwide and in perpetuity, without payment or other compensation to PURCHASER, venue or any third party.</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PURCHASER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t>M.       INDEMNITY</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pPr>
        <w:pStyle w:val="normal1"/>
        <w:pageBreakBefore w:val="false"/>
        <w:numPr>
          <w:ilvl w:val="0"/>
          <w:numId w:val="10"/>
        </w:numPr>
        <w:spacing w:lineRule="auto" w:line="240" w:before="160" w:after="0"/>
        <w:ind w:hanging="360" w:start="540"/>
        <w:rPr>
          <w:rFonts w:ascii="Calibri" w:hAnsi="Calibri" w:eastAsia="Calibri" w:cs="Calibri"/>
          <w:b w:val="false"/>
          <w:sz w:val="20"/>
          <w:szCs w:val="20"/>
        </w:rPr>
      </w:pPr>
      <w:r>
        <w:rPr>
          <w:rFonts w:eastAsia="Calibri" w:cs="Calibri" w:ascii="Calibri" w:hAnsi="Calibri"/>
          <w:b/>
          <w:sz w:val="20"/>
          <w:szCs w:val="20"/>
        </w:rPr>
        <w:t xml:space="preserve">INSURANCE </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(1) </w:t>
        <w:tab/>
        <w:t>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pPr>
        <w:pStyle w:val="normal1"/>
        <w:pageBreakBefore w:val="false"/>
        <w:tabs>
          <w:tab w:val="clear" w:pos="720"/>
          <w:tab w:val="left" w:pos="540" w:leader="none"/>
        </w:tabs>
        <w:spacing w:lineRule="auto" w:line="240" w:before="160" w:after="0"/>
        <w:rPr>
          <w:rFonts w:ascii="Calibri" w:hAnsi="Calibri" w:eastAsia="Calibri" w:cs="Calibri"/>
          <w:b/>
          <w:sz w:val="20"/>
          <w:szCs w:val="20"/>
        </w:rPr>
      </w:pPr>
      <w:r>
        <w:rPr>
          <w:rFonts w:eastAsia="Calibri" w:cs="Calibri" w:ascii="Calibri" w:hAnsi="Calibri"/>
          <w:b/>
          <w:sz w:val="20"/>
          <w:szCs w:val="20"/>
        </w:rPr>
        <w:t>O.</w:t>
        <w:tab/>
        <w:t>ROLE OF AGENT</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MAGNUS TALENT AGENCY, LLC (license # TA1344)</w:t>
      </w:r>
      <w:r>
        <w:rPr>
          <w:rFonts w:eastAsia="Calibri" w:cs="Calibri" w:ascii="Calibri" w:hAnsi="Calibri"/>
          <w:b/>
          <w:sz w:val="20"/>
          <w:szCs w:val="20"/>
        </w:rPr>
        <w:t xml:space="preserve"> </w:t>
      </w:r>
      <w:r>
        <w:rPr>
          <w:rFonts w:eastAsia="Calibri" w:cs="Calibri" w:ascii="Calibri" w:hAnsi="Calibri"/>
          <w:sz w:val="20"/>
          <w:szCs w:val="20"/>
        </w:rPr>
        <w:t>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rPr>
          <w:rFonts w:ascii="Calibri" w:hAnsi="Calibri" w:eastAsia="Calibri" w:cs="Calibri"/>
          <w:sz w:val="20"/>
          <w:szCs w:val="20"/>
        </w:rPr>
      </w:pPr>
      <w:r>
        <w:rPr>
          <w:rFonts w:eastAsia="Calibri" w:cs="Calibri" w:ascii="Calibri" w:hAnsi="Calibri"/>
          <w:sz w:val="20"/>
          <w:szCs w:val="20"/>
        </w:rPr>
        <w:t>MAGNUS TALENT AGENCY, LLC with the address of 656 NW 98</w:t>
      </w:r>
      <w:r>
        <w:rPr>
          <w:rFonts w:eastAsia="Calibri" w:cs="Calibri" w:ascii="Calibri" w:hAnsi="Calibri"/>
          <w:sz w:val="20"/>
          <w:szCs w:val="20"/>
          <w:vertAlign w:val="superscript"/>
        </w:rPr>
        <w:t>th</w:t>
      </w:r>
      <w:r>
        <w:rPr>
          <w:rFonts w:eastAsia="Calibri" w:cs="Calibri" w:ascii="Calibri" w:hAnsi="Calibri"/>
          <w:sz w:val="20"/>
          <w:szCs w:val="20"/>
        </w:rPr>
        <w:t xml:space="preserve"> Street, Miami, FL 10019, is regulated by the Department of Business and Professional Regulation, Northwood Centre, 1940 North Monroe Street, Tallahassee, Florida 32399-0750. Tel (850) 922-4977.</w:t>
      </w:r>
    </w:p>
    <w:p>
      <w:pPr>
        <w:pStyle w:val="normal1"/>
        <w:pageBreakBefore w:val="false"/>
        <w:rPr>
          <w:rFonts w:ascii="Calibri" w:hAnsi="Calibri" w:eastAsia="Calibri" w:cs="Calibri"/>
          <w:b/>
          <w:sz w:val="20"/>
          <w:szCs w:val="20"/>
        </w:rPr>
      </w:pPr>
      <w:r>
        <w:rPr>
          <w:rFonts w:eastAsia="Calibri" w:cs="Calibri" w:ascii="Calibri" w:hAnsi="Calibri"/>
          <w:b/>
          <w:sz w:val="20"/>
          <w:szCs w:val="20"/>
        </w:rPr>
      </w:r>
    </w:p>
    <w:p>
      <w:pPr>
        <w:pStyle w:val="normal1"/>
        <w:pageBreakBefore w:val="false"/>
        <w:numPr>
          <w:ilvl w:val="0"/>
          <w:numId w:val="1"/>
        </w:numPr>
        <w:tabs>
          <w:tab w:val="clear" w:pos="720"/>
          <w:tab w:val="left" w:pos="540" w:leader="none"/>
        </w:tabs>
        <w:ind w:hanging="360" w:start="820"/>
        <w:rPr>
          <w:rFonts w:ascii="Calibri" w:hAnsi="Calibri" w:eastAsia="Calibri" w:cs="Calibri"/>
          <w:b w:val="false"/>
          <w:sz w:val="20"/>
          <w:szCs w:val="20"/>
        </w:rPr>
      </w:pPr>
      <w:r>
        <w:rPr>
          <w:rFonts w:eastAsia="Calibri" w:cs="Calibri" w:ascii="Calibri" w:hAnsi="Calibri"/>
          <w:b/>
          <w:sz w:val="20"/>
          <w:szCs w:val="20"/>
        </w:rPr>
        <w:t>COMPLIANCE</w:t>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pPr>
        <w:pStyle w:val="normal1"/>
        <w:pageBreakBefore w:val="false"/>
        <w:numPr>
          <w:ilvl w:val="0"/>
          <w:numId w:val="1"/>
        </w:numPr>
        <w:tabs>
          <w:tab w:val="clear" w:pos="720"/>
          <w:tab w:val="left" w:pos="540" w:leader="none"/>
        </w:tabs>
        <w:spacing w:lineRule="auto" w:line="240" w:before="178" w:after="0"/>
        <w:ind w:hanging="360" w:start="820"/>
        <w:jc w:val="both"/>
        <w:rPr>
          <w:rFonts w:ascii="Calibri" w:hAnsi="Calibri" w:eastAsia="Calibri" w:cs="Calibri"/>
          <w:b w:val="false"/>
          <w:sz w:val="20"/>
          <w:szCs w:val="20"/>
        </w:rPr>
      </w:pPr>
      <w:r>
        <w:rPr>
          <w:rFonts w:eastAsia="Calibri" w:cs="Calibri" w:ascii="Calibri" w:hAnsi="Calibri"/>
          <w:b/>
          <w:sz w:val="20"/>
          <w:szCs w:val="20"/>
        </w:rPr>
        <w:t>NOTICES</w:t>
      </w:r>
    </w:p>
    <w:p>
      <w:pPr>
        <w:pStyle w:val="normal1"/>
        <w:pageBreakBefore w:val="false"/>
        <w:spacing w:lineRule="auto" w:line="240" w:before="0" w:after="0"/>
        <w:jc w:val="both"/>
        <w:rPr>
          <w:rFonts w:ascii="Calibri" w:hAnsi="Calibri" w:eastAsia="Calibri" w:cs="Calibri"/>
          <w:sz w:val="20"/>
          <w:szCs w:val="20"/>
        </w:rPr>
      </w:pPr>
      <w:r>
        <w:rPr>
          <w:rFonts w:eastAsia="Calibri" w:cs="Calibri" w:ascii="Calibri" w:hAnsi="Calibri"/>
          <w:sz w:val="20"/>
          <w:szCs w:val="20"/>
        </w:rPr>
        <w:t>All notices required hereunder shall be given in writing at the addresses of the respective parties as set forth in the Performance Agreement.</w:t>
      </w:r>
    </w:p>
    <w:p>
      <w:pPr>
        <w:pStyle w:val="normal1"/>
        <w:pageBreakBefore w:val="false"/>
        <w:spacing w:lineRule="auto" w:line="259" w:before="10" w:after="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1"/>
        </w:numPr>
        <w:tabs>
          <w:tab w:val="clear" w:pos="720"/>
          <w:tab w:val="left" w:pos="540" w:leader="none"/>
        </w:tabs>
        <w:ind w:hanging="360" w:start="820"/>
        <w:jc w:val="both"/>
        <w:rPr>
          <w:rFonts w:ascii="Calibri" w:hAnsi="Calibri" w:eastAsia="Calibri" w:cs="Calibri"/>
          <w:b w:val="false"/>
          <w:sz w:val="20"/>
          <w:szCs w:val="20"/>
        </w:rPr>
      </w:pPr>
      <w:r>
        <w:rPr>
          <w:rFonts w:eastAsia="Calibri" w:cs="Calibri" w:ascii="Calibri" w:hAnsi="Calibri"/>
          <w:b/>
          <w:sz w:val="20"/>
          <w:szCs w:val="20"/>
        </w:rPr>
        <w:t>CONTROLLING PROVISIONS</w:t>
      </w:r>
    </w:p>
    <w:p>
      <w:pPr>
        <w:pStyle w:val="normal1"/>
        <w:pageBreakBefore w:val="false"/>
        <w:spacing w:lineRule="auto" w:line="257" w:before="0" w:after="0"/>
        <w:ind w:end="114"/>
        <w:jc w:val="both"/>
        <w:rPr>
          <w:rFonts w:ascii="Calibri" w:hAnsi="Calibri" w:eastAsia="Calibri" w:cs="Calibri"/>
          <w:sz w:val="20"/>
          <w:szCs w:val="20"/>
        </w:rPr>
      </w:pPr>
      <w:r>
        <w:rPr>
          <w:rFonts w:eastAsia="Calibri" w:cs="Calibri" w:ascii="Calibri" w:hAnsi="Calibri"/>
          <w:sz w:val="20"/>
          <w:szCs w:val="20"/>
        </w:rPr>
        <w:t>In the event of any inconsistency or conflict between the provisions of this Agreement, the parties agree that the provisions most favorable to COMPANY and ARTIST shall control.</w:t>
      </w:r>
    </w:p>
    <w:p>
      <w:pPr>
        <w:pStyle w:val="normal1"/>
        <w:pageBreakBefore w:val="false"/>
        <w:numPr>
          <w:ilvl w:val="0"/>
          <w:numId w:val="1"/>
        </w:numPr>
        <w:tabs>
          <w:tab w:val="clear" w:pos="720"/>
          <w:tab w:val="left" w:pos="540" w:leader="none"/>
        </w:tabs>
        <w:spacing w:lineRule="auto" w:line="240" w:before="167" w:after="0"/>
        <w:ind w:hanging="360" w:start="820"/>
        <w:jc w:val="both"/>
        <w:rPr>
          <w:rFonts w:ascii="Calibri" w:hAnsi="Calibri" w:eastAsia="Calibri" w:cs="Calibri"/>
          <w:b w:val="false"/>
          <w:sz w:val="20"/>
          <w:szCs w:val="20"/>
        </w:rPr>
      </w:pPr>
      <w:r>
        <w:rPr>
          <w:rFonts w:eastAsia="Calibri" w:cs="Calibri" w:ascii="Calibri" w:hAnsi="Calibri"/>
          <w:b/>
          <w:sz w:val="20"/>
          <w:szCs w:val="20"/>
        </w:rPr>
        <w:t>LIMITATION OF LIABILITY</w:t>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pPr>
        <w:pStyle w:val="normal1"/>
        <w:pageBreakBefore w:val="false"/>
        <w:spacing w:lineRule="auto" w:line="259" w:before="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pPr>
        <w:pStyle w:val="normal1"/>
        <w:pageBreakBefore w:val="false"/>
        <w:numPr>
          <w:ilvl w:val="0"/>
          <w:numId w:val="1"/>
        </w:numPr>
        <w:tabs>
          <w:tab w:val="clear" w:pos="720"/>
          <w:tab w:val="left" w:pos="540" w:leader="none"/>
        </w:tabs>
        <w:spacing w:lineRule="auto" w:line="240" w:before="165" w:after="0"/>
        <w:ind w:hanging="360" w:start="820"/>
        <w:jc w:val="both"/>
        <w:rPr>
          <w:rFonts w:ascii="Calibri" w:hAnsi="Calibri" w:eastAsia="Calibri" w:cs="Calibri"/>
          <w:b w:val="false"/>
          <w:sz w:val="20"/>
          <w:szCs w:val="20"/>
        </w:rPr>
      </w:pPr>
      <w:r>
        <w:rPr>
          <w:rFonts w:eastAsia="Calibri" w:cs="Calibri" w:ascii="Calibri" w:hAnsi="Calibri"/>
          <w:b/>
          <w:sz w:val="20"/>
          <w:szCs w:val="20"/>
        </w:rPr>
        <w:t>MISCELLANEOUS PROVISIONS</w:t>
      </w:r>
    </w:p>
    <w:p>
      <w:pPr>
        <w:pStyle w:val="normal1"/>
        <w:pageBreakBefore w:val="false"/>
        <w:numPr>
          <w:ilvl w:val="0"/>
          <w:numId w:val="3"/>
        </w:numPr>
        <w:tabs>
          <w:tab w:val="clear" w:pos="720"/>
          <w:tab w:val="left" w:pos="388" w:leader="none"/>
        </w:tabs>
        <w:spacing w:lineRule="auto" w:line="259" w:before="175" w:after="0"/>
        <w:ind w:hanging="288" w:start="576" w:end="115"/>
        <w:jc w:val="both"/>
        <w:rPr>
          <w:rFonts w:ascii="Calibri" w:hAnsi="Calibri" w:eastAsia="Calibri" w:cs="Calibri"/>
        </w:rPr>
      </w:pPr>
      <w:bookmarkStart w:id="0" w:name="_heading=h.gjdgxs"/>
      <w:bookmarkEnd w:id="0"/>
      <w:r>
        <w:rPr>
          <w:rFonts w:eastAsia="Calibri" w:cs="Calibri" w:ascii="Calibri" w:hAnsi="Calibri"/>
          <w:sz w:val="20"/>
          <w:szCs w:val="20"/>
        </w:rPr>
        <w:t>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p>
    <w:p>
      <w:pPr>
        <w:pStyle w:val="normal1"/>
        <w:pageBreakBefore w:val="false"/>
        <w:numPr>
          <w:ilvl w:val="0"/>
          <w:numId w:val="3"/>
        </w:numPr>
        <w:tabs>
          <w:tab w:val="clear" w:pos="720"/>
          <w:tab w:val="left" w:pos="371" w:leader="none"/>
        </w:tabs>
        <w:spacing w:lineRule="auto" w:line="259" w:before="160" w:after="0"/>
        <w:ind w:hanging="288" w:start="576" w:end="119"/>
        <w:jc w:val="both"/>
        <w:rPr>
          <w:rFonts w:ascii="Calibri" w:hAnsi="Calibri" w:eastAsia="Calibri" w:cs="Calibri"/>
        </w:rPr>
      </w:pPr>
      <w:r>
        <w:rPr>
          <w:rFonts w:eastAsia="Calibri" w:cs="Calibri" w:ascii="Calibri" w:hAnsi="Calibri"/>
          <w:sz w:val="20"/>
          <w:szCs w:val="20"/>
        </w:rPr>
        <w:t>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p>
    <w:p>
      <w:pPr>
        <w:pStyle w:val="normal1"/>
        <w:pageBreakBefore w:val="false"/>
        <w:numPr>
          <w:ilvl w:val="0"/>
          <w:numId w:val="3"/>
        </w:numPr>
        <w:tabs>
          <w:tab w:val="clear" w:pos="720"/>
          <w:tab w:val="left" w:pos="374" w:leader="none"/>
        </w:tabs>
        <w:spacing w:lineRule="auto" w:line="259" w:before="160" w:after="0"/>
        <w:ind w:hanging="288" w:start="576" w:end="113"/>
        <w:jc w:val="both"/>
        <w:rPr>
          <w:rFonts w:ascii="Calibri" w:hAnsi="Calibri" w:eastAsia="Calibri" w:cs="Calibri"/>
        </w:rPr>
      </w:pPr>
      <w:r>
        <w:rPr>
          <w:rFonts w:eastAsia="Calibri" w:cs="Calibri" w:ascii="Calibri" w:hAnsi="Calibri"/>
          <w:sz w:val="20"/>
          <w:szCs w:val="20"/>
        </w:rPr>
        <w:t>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PURCHASER shall not have the right to assign or transfer this Agreement and/or any part  hereof.</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In the event that two or more persons or entities are signing this Agreement on behalf of PURCHASER, each shall be jointly severally liable for all terms and conditions agreed to by PURCHASER herein.</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The waiver of any breach of any provision of this Agreement shall not be deemed a continuing waiver, and no delay in exercise of a right shall constitute a waiver.</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THE PERSON EXECUTING THIS AGREEMENT ON PURCHASER’S BEHALF WARRANTS HIS/HER AUTHORITY TO DO SO  AND SUCH PERSON HEREBY PERSONALLY ASSUMES LIABILITY FOR ALL PAYMENTS HEREUNDER.</w:t>
      </w:r>
    </w:p>
    <w:p>
      <w:pPr>
        <w:pStyle w:val="normal1"/>
        <w:pageBreakBefore w:val="false"/>
        <w:tabs>
          <w:tab w:val="clear" w:pos="720"/>
          <w:tab w:val="left" w:pos="393" w:leader="none"/>
        </w:tabs>
        <w:spacing w:lineRule="auto" w:line="259" w:before="0" w:after="0"/>
        <w:ind w:end="113"/>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Signature on the attached Performance Agreement shall be deemed to also signify signature and agreement to all of the terms and conditions of this Addendum “A”.</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keepNext w:val="false"/>
        <w:keepLines w:val="false"/>
        <w:pageBreakBefore w:val="false"/>
        <w:widowControl w:val="false"/>
        <w:pBdr/>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sectPr>
      <w:footerReference w:type="even" r:id="rId3"/>
      <w:footerReference w:type="default" r:id="rId4"/>
      <w:footerReference w:type="first" r:id="rId5"/>
      <w:type w:val="nextPage"/>
      <w:pgSz w:w="12240" w:h="15840"/>
      <w:pgMar w:left="1008" w:right="1008" w:gutter="0" w:header="0" w:top="576"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Calibri">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6"/>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576" w:hanging="288"/>
      </w:pPr>
      <w:rPr>
        <w:rFonts w:ascii="Times New Roman" w:hAnsi="Times New Roman" w:eastAsia="Times New Roman" w:cs="Times New Roman"/>
        <w:sz w:val="20"/>
        <w:szCs w:val="20"/>
      </w:rPr>
    </w:lvl>
    <w:lvl w:ilvl="1">
      <w:start w:val="1"/>
      <w:numFmt w:val="bullet"/>
      <w:lvlText w:val="•"/>
      <w:lvlJc w:val="start"/>
      <w:pPr>
        <w:tabs>
          <w:tab w:val="num" w:pos="0"/>
        </w:tabs>
        <w:ind w:start="1488" w:hanging="288"/>
      </w:pPr>
      <w:rPr>
        <w:rFonts w:ascii="Arial" w:hAnsi="Arial" w:cs="Arial" w:hint="default"/>
      </w:rPr>
    </w:lvl>
    <w:lvl w:ilvl="2">
      <w:start w:val="1"/>
      <w:numFmt w:val="bullet"/>
      <w:lvlText w:val="•"/>
      <w:lvlJc w:val="start"/>
      <w:pPr>
        <w:tabs>
          <w:tab w:val="num" w:pos="0"/>
        </w:tabs>
        <w:ind w:start="2400" w:hanging="288"/>
      </w:pPr>
      <w:rPr>
        <w:rFonts w:ascii="Arial" w:hAnsi="Arial" w:cs="Arial" w:hint="default"/>
      </w:rPr>
    </w:lvl>
    <w:lvl w:ilvl="3">
      <w:start w:val="1"/>
      <w:numFmt w:val="bullet"/>
      <w:lvlText w:val="•"/>
      <w:lvlJc w:val="start"/>
      <w:pPr>
        <w:tabs>
          <w:tab w:val="num" w:pos="0"/>
        </w:tabs>
        <w:ind w:start="3312" w:hanging="288"/>
      </w:pPr>
      <w:rPr>
        <w:rFonts w:ascii="Arial" w:hAnsi="Arial" w:cs="Arial" w:hint="default"/>
      </w:rPr>
    </w:lvl>
    <w:lvl w:ilvl="4">
      <w:start w:val="1"/>
      <w:numFmt w:val="bullet"/>
      <w:lvlText w:val="•"/>
      <w:lvlJc w:val="start"/>
      <w:pPr>
        <w:tabs>
          <w:tab w:val="num" w:pos="0"/>
        </w:tabs>
        <w:ind w:start="4224" w:hanging="288"/>
      </w:pPr>
      <w:rPr>
        <w:rFonts w:ascii="Arial" w:hAnsi="Arial" w:cs="Arial" w:hint="default"/>
      </w:rPr>
    </w:lvl>
    <w:lvl w:ilvl="5">
      <w:start w:val="1"/>
      <w:numFmt w:val="bullet"/>
      <w:lvlText w:val="•"/>
      <w:lvlJc w:val="start"/>
      <w:pPr>
        <w:tabs>
          <w:tab w:val="num" w:pos="0"/>
        </w:tabs>
        <w:ind w:start="5136" w:hanging="288"/>
      </w:pPr>
      <w:rPr>
        <w:rFonts w:ascii="Arial" w:hAnsi="Arial" w:cs="Arial" w:hint="default"/>
      </w:rPr>
    </w:lvl>
    <w:lvl w:ilvl="6">
      <w:start w:val="1"/>
      <w:numFmt w:val="bullet"/>
      <w:lvlText w:val="•"/>
      <w:lvlJc w:val="start"/>
      <w:pPr>
        <w:tabs>
          <w:tab w:val="num" w:pos="0"/>
        </w:tabs>
        <w:ind w:start="6048" w:hanging="288"/>
      </w:pPr>
      <w:rPr>
        <w:rFonts w:ascii="Arial" w:hAnsi="Arial" w:cs="Arial" w:hint="default"/>
      </w:rPr>
    </w:lvl>
    <w:lvl w:ilvl="7">
      <w:start w:val="1"/>
      <w:numFmt w:val="bullet"/>
      <w:lvlText w:val="•"/>
      <w:lvlJc w:val="start"/>
      <w:pPr>
        <w:tabs>
          <w:tab w:val="num" w:pos="0"/>
        </w:tabs>
        <w:ind w:start="6960" w:hanging="288"/>
      </w:pPr>
      <w:rPr>
        <w:rFonts w:ascii="Arial" w:hAnsi="Arial" w:cs="Arial" w:hint="default"/>
      </w:rPr>
    </w:lvl>
    <w:lvl w:ilvl="8">
      <w:start w:val="1"/>
      <w:numFmt w:val="bullet"/>
      <w:lvlText w:val="•"/>
      <w:lvlJc w:val="start"/>
      <w:pPr>
        <w:tabs>
          <w:tab w:val="num" w:pos="0"/>
        </w:tabs>
        <w:ind w:start="7872" w:hanging="288"/>
      </w:pPr>
      <w:rPr>
        <w:rFonts w:ascii="Arial" w:hAnsi="Arial" w:cs="Arial" w:hint="default"/>
      </w:rPr>
    </w:lvl>
  </w:abstractNum>
  <w:abstractNum w:abstractNumId="4">
    <w:lvl w:ilvl="0">
      <w:start w:val="1"/>
      <w:numFmt w:val="upperLetter"/>
      <w:lvlText w:val="%1."/>
      <w:lvlJc w:val="start"/>
      <w:pPr>
        <w:tabs>
          <w:tab w:val="num" w:pos="0"/>
        </w:tabs>
        <w:ind w:start="460" w:hanging="360"/>
      </w:pPr>
      <w:rPr>
        <w:b/>
      </w:rPr>
    </w:lvl>
    <w:lvl w:ilvl="1">
      <w:start w:val="1"/>
      <w:numFmt w:val="lowerLetter"/>
      <w:lvlText w:val="%2."/>
      <w:lvlJc w:val="start"/>
      <w:pPr>
        <w:tabs>
          <w:tab w:val="num" w:pos="0"/>
        </w:tabs>
        <w:ind w:start="1180" w:hanging="360"/>
      </w:pPr>
      <w:rPr/>
    </w:lvl>
    <w:lvl w:ilvl="2">
      <w:start w:val="1"/>
      <w:numFmt w:val="lowerRoman"/>
      <w:lvlText w:val="%3."/>
      <w:lvlJc w:val="end"/>
      <w:pPr>
        <w:tabs>
          <w:tab w:val="num" w:pos="0"/>
        </w:tabs>
        <w:ind w:start="1900" w:hanging="180"/>
      </w:pPr>
      <w:rPr/>
    </w:lvl>
    <w:lvl w:ilvl="3">
      <w:start w:val="1"/>
      <w:numFmt w:val="decimal"/>
      <w:lvlText w:val="%4."/>
      <w:lvlJc w:val="start"/>
      <w:pPr>
        <w:tabs>
          <w:tab w:val="num" w:pos="0"/>
        </w:tabs>
        <w:ind w:start="2620" w:hanging="360"/>
      </w:pPr>
      <w:rPr/>
    </w:lvl>
    <w:lvl w:ilvl="4">
      <w:start w:val="1"/>
      <w:numFmt w:val="lowerLetter"/>
      <w:lvlText w:val="%5."/>
      <w:lvlJc w:val="start"/>
      <w:pPr>
        <w:tabs>
          <w:tab w:val="num" w:pos="0"/>
        </w:tabs>
        <w:ind w:start="3340" w:hanging="360"/>
      </w:pPr>
      <w:rPr/>
    </w:lvl>
    <w:lvl w:ilvl="5">
      <w:start w:val="1"/>
      <w:numFmt w:val="lowerRoman"/>
      <w:lvlText w:val="%6."/>
      <w:lvlJc w:val="end"/>
      <w:pPr>
        <w:tabs>
          <w:tab w:val="num" w:pos="0"/>
        </w:tabs>
        <w:ind w:start="4060" w:hanging="180"/>
      </w:pPr>
      <w:rPr/>
    </w:lvl>
    <w:lvl w:ilvl="6">
      <w:start w:val="1"/>
      <w:numFmt w:val="decimal"/>
      <w:lvlText w:val="%7."/>
      <w:lvlJc w:val="start"/>
      <w:pPr>
        <w:tabs>
          <w:tab w:val="num" w:pos="0"/>
        </w:tabs>
        <w:ind w:start="4780" w:hanging="360"/>
      </w:pPr>
      <w:rPr/>
    </w:lvl>
    <w:lvl w:ilvl="7">
      <w:start w:val="1"/>
      <w:numFmt w:val="lowerLetter"/>
      <w:lvlText w:val="%8."/>
      <w:lvlJc w:val="start"/>
      <w:pPr>
        <w:tabs>
          <w:tab w:val="num" w:pos="0"/>
        </w:tabs>
        <w:ind w:start="5500" w:hanging="360"/>
      </w:pPr>
      <w:rPr/>
    </w:lvl>
    <w:lvl w:ilvl="8">
      <w:start w:val="1"/>
      <w:numFmt w:val="lowerRoman"/>
      <w:lvlText w:val="%9."/>
      <w:lvlJc w:val="end"/>
      <w:pPr>
        <w:tabs>
          <w:tab w:val="num" w:pos="0"/>
        </w:tabs>
        <w:ind w:start="622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08" w:hanging="304"/>
      </w:pPr>
      <w:rPr>
        <w:rFonts w:ascii="Times New Roman" w:hAnsi="Times New Roman" w:eastAsia="Times New Roman" w:cs="Times New Roman"/>
        <w:sz w:val="20"/>
        <w:szCs w:val="20"/>
      </w:rPr>
    </w:lvl>
    <w:lvl w:ilvl="1">
      <w:start w:val="1"/>
      <w:numFmt w:val="bullet"/>
      <w:lvlText w:val="•"/>
      <w:lvlJc w:val="start"/>
      <w:pPr>
        <w:tabs>
          <w:tab w:val="num" w:pos="0"/>
        </w:tabs>
        <w:ind w:start="1620" w:hanging="304"/>
      </w:pPr>
      <w:rPr>
        <w:rFonts w:ascii="Arial" w:hAnsi="Arial" w:cs="Arial" w:hint="default"/>
      </w:rPr>
    </w:lvl>
    <w:lvl w:ilvl="2">
      <w:start w:val="1"/>
      <w:numFmt w:val="bullet"/>
      <w:lvlText w:val="•"/>
      <w:lvlJc w:val="start"/>
      <w:pPr>
        <w:tabs>
          <w:tab w:val="num" w:pos="0"/>
        </w:tabs>
        <w:ind w:start="2532" w:hanging="304"/>
      </w:pPr>
      <w:rPr>
        <w:rFonts w:ascii="Arial" w:hAnsi="Arial" w:cs="Arial" w:hint="default"/>
      </w:rPr>
    </w:lvl>
    <w:lvl w:ilvl="3">
      <w:start w:val="1"/>
      <w:numFmt w:val="bullet"/>
      <w:lvlText w:val="•"/>
      <w:lvlJc w:val="start"/>
      <w:pPr>
        <w:tabs>
          <w:tab w:val="num" w:pos="0"/>
        </w:tabs>
        <w:ind w:start="3444" w:hanging="304"/>
      </w:pPr>
      <w:rPr>
        <w:rFonts w:ascii="Arial" w:hAnsi="Arial" w:cs="Arial" w:hint="default"/>
      </w:rPr>
    </w:lvl>
    <w:lvl w:ilvl="4">
      <w:start w:val="1"/>
      <w:numFmt w:val="bullet"/>
      <w:lvlText w:val="•"/>
      <w:lvlJc w:val="start"/>
      <w:pPr>
        <w:tabs>
          <w:tab w:val="num" w:pos="0"/>
        </w:tabs>
        <w:ind w:start="4356" w:hanging="304"/>
      </w:pPr>
      <w:rPr>
        <w:rFonts w:ascii="Arial" w:hAnsi="Arial" w:cs="Arial" w:hint="default"/>
      </w:rPr>
    </w:lvl>
    <w:lvl w:ilvl="5">
      <w:start w:val="1"/>
      <w:numFmt w:val="bullet"/>
      <w:lvlText w:val="•"/>
      <w:lvlJc w:val="start"/>
      <w:pPr>
        <w:tabs>
          <w:tab w:val="num" w:pos="0"/>
        </w:tabs>
        <w:ind w:start="5268" w:hanging="304"/>
      </w:pPr>
      <w:rPr>
        <w:rFonts w:ascii="Arial" w:hAnsi="Arial" w:cs="Arial" w:hint="default"/>
      </w:rPr>
    </w:lvl>
    <w:lvl w:ilvl="6">
      <w:start w:val="1"/>
      <w:numFmt w:val="bullet"/>
      <w:lvlText w:val="•"/>
      <w:lvlJc w:val="start"/>
      <w:pPr>
        <w:tabs>
          <w:tab w:val="num" w:pos="0"/>
        </w:tabs>
        <w:ind w:start="6180" w:hanging="304"/>
      </w:pPr>
      <w:rPr>
        <w:rFonts w:ascii="Arial" w:hAnsi="Arial" w:cs="Arial" w:hint="default"/>
      </w:rPr>
    </w:lvl>
    <w:lvl w:ilvl="7">
      <w:start w:val="1"/>
      <w:numFmt w:val="bullet"/>
      <w:lvlText w:val="•"/>
      <w:lvlJc w:val="start"/>
      <w:pPr>
        <w:tabs>
          <w:tab w:val="num" w:pos="0"/>
        </w:tabs>
        <w:ind w:start="7092" w:hanging="304"/>
      </w:pPr>
      <w:rPr>
        <w:rFonts w:ascii="Arial" w:hAnsi="Arial" w:cs="Arial" w:hint="default"/>
      </w:rPr>
    </w:lvl>
    <w:lvl w:ilvl="8">
      <w:start w:val="1"/>
      <w:numFmt w:val="bullet"/>
      <w:lvlText w:val="•"/>
      <w:lvlJc w:val="start"/>
      <w:pPr>
        <w:tabs>
          <w:tab w:val="num" w:pos="0"/>
        </w:tabs>
        <w:ind w:start="8004" w:hanging="304"/>
      </w:pPr>
      <w:rPr>
        <w:rFonts w:ascii="Arial" w:hAnsi="Arial" w:cs="Arial" w:hint="default"/>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4"/>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11">
    <w:lvl w:ilvl="0">
      <w:start w:val="1"/>
      <w:numFmt w:val="decimal"/>
      <w:lvlText w:val="(%1)"/>
      <w:lvlJc w:val="start"/>
      <w:pPr>
        <w:tabs>
          <w:tab w:val="num" w:pos="0"/>
        </w:tabs>
        <w:ind w:start="658" w:hanging="279"/>
      </w:pPr>
      <w:rPr>
        <w:rFonts w:ascii="Times New Roman" w:hAnsi="Times New Roman" w:eastAsia="Times New Roman" w:cs="Times New Roman"/>
        <w:sz w:val="20"/>
        <w:szCs w:val="20"/>
      </w:rPr>
    </w:lvl>
    <w:lvl w:ilvl="1">
      <w:start w:val="1"/>
      <w:numFmt w:val="bullet"/>
      <w:lvlText w:val="•"/>
      <w:lvlJc w:val="start"/>
      <w:pPr>
        <w:tabs>
          <w:tab w:val="num" w:pos="0"/>
        </w:tabs>
        <w:ind w:start="1570" w:hanging="279"/>
      </w:pPr>
      <w:rPr>
        <w:rFonts w:ascii="Arial" w:hAnsi="Arial" w:cs="Arial" w:hint="default"/>
      </w:rPr>
    </w:lvl>
    <w:lvl w:ilvl="2">
      <w:start w:val="1"/>
      <w:numFmt w:val="bullet"/>
      <w:lvlText w:val="•"/>
      <w:lvlJc w:val="start"/>
      <w:pPr>
        <w:tabs>
          <w:tab w:val="num" w:pos="0"/>
        </w:tabs>
        <w:ind w:start="2482" w:hanging="279"/>
      </w:pPr>
      <w:rPr>
        <w:rFonts w:ascii="Arial" w:hAnsi="Arial" w:cs="Arial" w:hint="default"/>
      </w:rPr>
    </w:lvl>
    <w:lvl w:ilvl="3">
      <w:start w:val="1"/>
      <w:numFmt w:val="bullet"/>
      <w:lvlText w:val="•"/>
      <w:lvlJc w:val="start"/>
      <w:pPr>
        <w:tabs>
          <w:tab w:val="num" w:pos="0"/>
        </w:tabs>
        <w:ind w:start="3394" w:hanging="279"/>
      </w:pPr>
      <w:rPr>
        <w:rFonts w:ascii="Arial" w:hAnsi="Arial" w:cs="Arial" w:hint="default"/>
      </w:rPr>
    </w:lvl>
    <w:lvl w:ilvl="4">
      <w:start w:val="1"/>
      <w:numFmt w:val="bullet"/>
      <w:lvlText w:val="•"/>
      <w:lvlJc w:val="start"/>
      <w:pPr>
        <w:tabs>
          <w:tab w:val="num" w:pos="0"/>
        </w:tabs>
        <w:ind w:start="4306" w:hanging="279"/>
      </w:pPr>
      <w:rPr>
        <w:rFonts w:ascii="Arial" w:hAnsi="Arial" w:cs="Arial" w:hint="default"/>
      </w:rPr>
    </w:lvl>
    <w:lvl w:ilvl="5">
      <w:start w:val="1"/>
      <w:numFmt w:val="bullet"/>
      <w:lvlText w:val="•"/>
      <w:lvlJc w:val="start"/>
      <w:pPr>
        <w:tabs>
          <w:tab w:val="num" w:pos="0"/>
        </w:tabs>
        <w:ind w:start="5218" w:hanging="279"/>
      </w:pPr>
      <w:rPr>
        <w:rFonts w:ascii="Arial" w:hAnsi="Arial" w:cs="Arial" w:hint="default"/>
      </w:rPr>
    </w:lvl>
    <w:lvl w:ilvl="6">
      <w:start w:val="1"/>
      <w:numFmt w:val="bullet"/>
      <w:lvlText w:val="•"/>
      <w:lvlJc w:val="start"/>
      <w:pPr>
        <w:tabs>
          <w:tab w:val="num" w:pos="0"/>
        </w:tabs>
        <w:ind w:start="6130" w:hanging="279"/>
      </w:pPr>
      <w:rPr>
        <w:rFonts w:ascii="Arial" w:hAnsi="Arial" w:cs="Arial" w:hint="default"/>
      </w:rPr>
    </w:lvl>
    <w:lvl w:ilvl="7">
      <w:start w:val="1"/>
      <w:numFmt w:val="bullet"/>
      <w:lvlText w:val="•"/>
      <w:lvlJc w:val="start"/>
      <w:pPr>
        <w:tabs>
          <w:tab w:val="num" w:pos="0"/>
        </w:tabs>
        <w:ind w:start="7042" w:hanging="279"/>
      </w:pPr>
      <w:rPr>
        <w:rFonts w:ascii="Arial" w:hAnsi="Arial" w:cs="Arial" w:hint="default"/>
      </w:rPr>
    </w:lvl>
    <w:lvl w:ilvl="8">
      <w:start w:val="1"/>
      <w:numFmt w:val="bullet"/>
      <w:lvlText w:val="•"/>
      <w:lvlJc w:val="start"/>
      <w:pPr>
        <w:tabs>
          <w:tab w:val="num" w:pos="0"/>
        </w:tabs>
        <w:ind w:start="7954" w:hanging="279"/>
      </w:pPr>
      <w:rPr>
        <w:rFonts w:ascii="Arial" w:hAnsi="Arial" w:cs="Arial" w:hint="default"/>
      </w:rPr>
    </w:lvl>
  </w:abstractNum>
  <w:abstractNum w:abstractNumId="12">
    <w:lvl w:ilvl="0">
      <w:start w:val="1"/>
      <w:numFmt w:val="decimal"/>
      <w:lvlText w:val="(%1)"/>
      <w:lvlJc w:val="start"/>
      <w:pPr>
        <w:tabs>
          <w:tab w:val="num" w:pos="0"/>
        </w:tabs>
        <w:ind w:start="900" w:hanging="54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pageBreakBefore w:val="false"/>
      <w:pBdr/>
      <w:shd w:val="clear" w:fill="auto"/>
      <w:spacing w:lineRule="auto" w:line="240" w:before="240" w:after="240"/>
    </w:pPr>
    <w:rPr>
      <w:b/>
      <w:i w:val="false"/>
      <w:sz w:val="48"/>
      <w:szCs w:val="48"/>
    </w:rPr>
  </w:style>
  <w:style w:type="paragraph" w:styleId="Heading2">
    <w:name w:val="heading 2"/>
    <w:basedOn w:val="normal1"/>
    <w:next w:val="normal1"/>
    <w:qFormat/>
    <w:pPr>
      <w:pageBreakBefore w:val="false"/>
      <w:pBdr/>
      <w:shd w:val="clear" w:fill="auto"/>
      <w:spacing w:lineRule="auto" w:line="240" w:before="225" w:after="225"/>
    </w:pPr>
    <w:rPr>
      <w:b/>
      <w:i w:val="false"/>
      <w:sz w:val="36"/>
      <w:szCs w:val="36"/>
    </w:rPr>
  </w:style>
  <w:style w:type="paragraph" w:styleId="Heading3">
    <w:name w:val="heading 3"/>
    <w:basedOn w:val="normal1"/>
    <w:next w:val="normal1"/>
    <w:qFormat/>
    <w:pPr>
      <w:pageBreakBefore w:val="false"/>
      <w:pBdr/>
      <w:shd w:val="clear" w:fill="auto"/>
      <w:spacing w:lineRule="auto" w:line="240" w:before="240" w:after="240"/>
    </w:pPr>
    <w:rPr>
      <w:b/>
      <w:i w:val="false"/>
      <w:sz w:val="28"/>
      <w:szCs w:val="28"/>
    </w:rPr>
  </w:style>
  <w:style w:type="paragraph" w:styleId="Heading4">
    <w:name w:val="heading 4"/>
    <w:basedOn w:val="normal1"/>
    <w:next w:val="normal1"/>
    <w:qFormat/>
    <w:pPr>
      <w:pageBreakBefore w:val="false"/>
      <w:pBdr/>
      <w:shd w:val="clear" w:fill="auto"/>
      <w:spacing w:lineRule="auto" w:line="240" w:before="255" w:after="255"/>
    </w:pPr>
    <w:rPr>
      <w:b/>
      <w:i w:val="false"/>
      <w:sz w:val="24"/>
      <w:szCs w:val="24"/>
    </w:rPr>
  </w:style>
  <w:style w:type="paragraph" w:styleId="Heading5">
    <w:name w:val="heading 5"/>
    <w:basedOn w:val="normal1"/>
    <w:next w:val="normal1"/>
    <w:qFormat/>
    <w:pPr>
      <w:pageBreakBefore w:val="false"/>
      <w:pBdr/>
      <w:shd w:val="clear" w:fill="auto"/>
      <w:spacing w:lineRule="auto" w:line="240" w:before="255" w:after="255"/>
    </w:pPr>
    <w:rPr>
      <w:b/>
      <w:i w:val="false"/>
      <w:sz w:val="18"/>
      <w:szCs w:val="18"/>
    </w:rPr>
  </w:style>
  <w:style w:type="paragraph" w:styleId="Heading6">
    <w:name w:val="heading 6"/>
    <w:basedOn w:val="normal1"/>
    <w:next w:val="normal1"/>
    <w:qFormat/>
    <w:pPr>
      <w:pageBreakBefore w:val="false"/>
      <w:pBdr/>
      <w:shd w:val="clear" w:fill="auto"/>
      <w:spacing w:lineRule="auto" w:line="240" w:before="360" w:after="360"/>
    </w:pPr>
    <w:rPr>
      <w:b/>
      <w:i w:val="false"/>
      <w:sz w:val="16"/>
      <w:szCs w:val="1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545/z4F22loeTsW3ExXVQoTkl+Q==">CgMxLjAyCGguZ2pkZ3hzOAByITFNRkdrQV9QVDdBYjFnV1B1TE9vTkdnOVppVGEtSTRyaw==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LibreOffice/26.2.3.2$Windows_X86_64 LibreOffice_project/70e089b17412e4cb7773e41413306b17a2328c34</Application>
  <AppVersion>15.0000</AppVersion>
  <Pages>12</Pages>
  <Words>5294</Words>
  <Characters>28961</Characters>
  <CharactersWithSpaces>34044</CharactersWithSpaces>
  <Paragraphs>300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2026-05-28T15:31:38Z</dcterms:modified>
  <cp:revision>1</cp:revision>
  <dc:subject/>
  <dc:title/>
</cp:coreProperties>
</file>