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87" w:rsidRPr="002E6A79" w:rsidRDefault="001C6287" w:rsidP="001C6287">
      <w:pPr>
        <w:rPr>
          <w:bCs/>
          <w:lang w:val="en-US"/>
        </w:rPr>
      </w:pPr>
      <w:r w:rsidRPr="002E6A79">
        <w:rPr>
          <w:bCs/>
          <w:lang w:val="en-US"/>
        </w:rPr>
        <w:t>02/02/2023</w:t>
      </w:r>
    </w:p>
    <w:p w:rsidR="001C6287" w:rsidRPr="002E6A79" w:rsidRDefault="001C6287" w:rsidP="001C6287">
      <w:pPr>
        <w:rPr>
          <w:b/>
          <w:bCs/>
          <w:lang w:val="en-US"/>
        </w:rPr>
      </w:pPr>
      <w:r w:rsidRPr="002E6A79">
        <w:rPr>
          <w:b/>
          <w:bCs/>
          <w:lang w:val="en-US"/>
        </w:rPr>
        <w:t xml:space="preserve">Paper: </w:t>
      </w:r>
      <w:r w:rsidRPr="002E6A79">
        <w:rPr>
          <w:rFonts w:ascii="Times-Roman" w:hAnsi="Times-Roman" w:cs="Times-Roman"/>
          <w:b/>
          <w:color w:val="131413"/>
          <w:lang w:val="en-US"/>
        </w:rPr>
        <w:t>https://doi.org/10.1140/epjp/s13360-021-01348-5</w:t>
      </w:r>
    </w:p>
    <w:p w:rsidR="001C6287" w:rsidRPr="002E6A79" w:rsidRDefault="001C6287" w:rsidP="001C6287">
      <w:pPr>
        <w:rPr>
          <w:lang w:val="en-US"/>
        </w:rPr>
      </w:pPr>
      <w:r w:rsidRPr="002E6A79">
        <w:rPr>
          <w:bCs/>
          <w:lang w:val="en-US"/>
        </w:rPr>
        <w:t xml:space="preserve">Problem, usually correction is made few times a year, multiple magnets at a time. Goal, predict individual magnet errors as misalignment, </w:t>
      </w:r>
      <w:proofErr w:type="spellStart"/>
      <w:r w:rsidRPr="002E6A79">
        <w:rPr>
          <w:bCs/>
          <w:lang w:val="en-US"/>
        </w:rPr>
        <w:t>sextupoles</w:t>
      </w:r>
      <w:proofErr w:type="spellEnd"/>
      <w:r w:rsidRPr="002E6A79">
        <w:rPr>
          <w:bCs/>
          <w:lang w:val="en-US"/>
        </w:rPr>
        <w:t>…</w:t>
      </w:r>
    </w:p>
    <w:p w:rsidR="001C6287" w:rsidRPr="002E6A79" w:rsidRDefault="001C6287" w:rsidP="001C6287">
      <w:pPr>
        <w:rPr>
          <w:lang w:val="en-US"/>
        </w:rPr>
      </w:pPr>
      <w:r w:rsidRPr="002E6A79">
        <w:rPr>
          <w:b/>
          <w:bCs/>
          <w:lang w:val="en-US"/>
        </w:rPr>
        <w:t>INPUT:</w:t>
      </w:r>
      <w:r w:rsidRPr="002E6A79">
        <w:rPr>
          <w:bCs/>
          <w:lang w:val="en-US"/>
        </w:rPr>
        <w:t xml:space="preserve"> deviation of the optic measurement from design \Delta(x)</w:t>
      </w:r>
    </w:p>
    <w:p w:rsidR="001C6287" w:rsidRPr="002E6A79" w:rsidRDefault="001C6287" w:rsidP="001C6287">
      <w:pPr>
        <w:rPr>
          <w:lang w:val="en-US"/>
        </w:rPr>
      </w:pPr>
      <w:r w:rsidRPr="002E6A79">
        <w:rPr>
          <w:b/>
          <w:bCs/>
          <w:lang w:val="en-US"/>
        </w:rPr>
        <w:t>OUTPUT:</w:t>
      </w:r>
      <w:r w:rsidRPr="002E6A79">
        <w:rPr>
          <w:bCs/>
          <w:lang w:val="en-US"/>
        </w:rPr>
        <w:t xml:space="preserve"> In this case, effective quadrupole field errors</w:t>
      </w:r>
    </w:p>
    <w:p w:rsidR="001C6287" w:rsidRPr="001C6287" w:rsidRDefault="001C6287" w:rsidP="001C6287">
      <w:pPr>
        <w:rPr>
          <w:lang w:val="en-US"/>
        </w:rPr>
      </w:pPr>
      <w:proofErr w:type="gramStart"/>
      <w:r w:rsidRPr="002E6A79">
        <w:rPr>
          <w:bCs/>
          <w:lang w:val="en-US"/>
        </w:rPr>
        <w:t>source</w:t>
      </w:r>
      <w:proofErr w:type="gramEnd"/>
      <w:r w:rsidRPr="002E6A79">
        <w:rPr>
          <w:bCs/>
          <w:lang w:val="en-US"/>
        </w:rPr>
        <w:t xml:space="preserve"> of the problem (change in intensity of field? position of magnet? </w:t>
      </w:r>
      <w:proofErr w:type="spellStart"/>
      <w:r w:rsidRPr="001C6287">
        <w:rPr>
          <w:bCs/>
        </w:rPr>
        <w:t>Intensity</w:t>
      </w:r>
      <w:proofErr w:type="spellEnd"/>
      <w:r w:rsidRPr="001C6287">
        <w:rPr>
          <w:bCs/>
        </w:rPr>
        <w:t xml:space="preserve"> of </w:t>
      </w:r>
      <w:proofErr w:type="spellStart"/>
      <w:r w:rsidRPr="001C6287">
        <w:rPr>
          <w:bCs/>
        </w:rPr>
        <w:t>current</w:t>
      </w:r>
      <w:proofErr w:type="spellEnd"/>
      <w:r w:rsidRPr="001C6287">
        <w:rPr>
          <w:bCs/>
        </w:rPr>
        <w:t xml:space="preserve"> of </w:t>
      </w:r>
      <w:proofErr w:type="spellStart"/>
      <w:r w:rsidRPr="001C6287">
        <w:rPr>
          <w:bCs/>
        </w:rPr>
        <w:t>electromagnet</w:t>
      </w:r>
      <w:proofErr w:type="spellEnd"/>
      <w:r w:rsidRPr="001C6287">
        <w:rPr>
          <w:bCs/>
        </w:rPr>
        <w:t>?)</w:t>
      </w:r>
    </w:p>
    <w:p w:rsidR="00267EBA" w:rsidRPr="002E6A79" w:rsidRDefault="001C6287" w:rsidP="001C6287">
      <w:pPr>
        <w:numPr>
          <w:ilvl w:val="0"/>
          <w:numId w:val="1"/>
        </w:numPr>
        <w:rPr>
          <w:lang w:val="en-US"/>
        </w:rPr>
      </w:pPr>
      <w:r w:rsidRPr="002E6A79">
        <w:rPr>
          <w:bCs/>
          <w:lang w:val="en-US"/>
        </w:rPr>
        <w:t>Correction  of the problem compensating predicted errors</w:t>
      </w:r>
    </w:p>
    <w:p w:rsidR="001C6287" w:rsidRPr="001C6287" w:rsidRDefault="001C6287" w:rsidP="001C6287">
      <w:pPr>
        <w:rPr>
          <w:color w:val="FF0000"/>
        </w:rPr>
      </w:pPr>
      <w:proofErr w:type="spellStart"/>
      <w:r w:rsidRPr="001C6287">
        <w:rPr>
          <w:bCs/>
          <w:color w:val="FF0000"/>
        </w:rPr>
        <w:t>How</w:t>
      </w:r>
      <w:proofErr w:type="spellEnd"/>
      <w:r w:rsidRPr="001C6287">
        <w:rPr>
          <w:bCs/>
          <w:color w:val="FF0000"/>
        </w:rPr>
        <w:t xml:space="preserve"> </w:t>
      </w:r>
      <w:proofErr w:type="spellStart"/>
      <w:r w:rsidRPr="001C6287">
        <w:rPr>
          <w:bCs/>
          <w:color w:val="FF0000"/>
        </w:rPr>
        <w:t>does</w:t>
      </w:r>
      <w:proofErr w:type="spellEnd"/>
      <w:r w:rsidRPr="001C6287">
        <w:rPr>
          <w:bCs/>
          <w:color w:val="FF0000"/>
        </w:rPr>
        <w:t xml:space="preserve"> </w:t>
      </w:r>
      <w:proofErr w:type="spellStart"/>
      <w:r w:rsidRPr="001C6287">
        <w:rPr>
          <w:bCs/>
          <w:color w:val="FF0000"/>
        </w:rPr>
        <w:t>mad</w:t>
      </w:r>
      <w:proofErr w:type="spellEnd"/>
      <w:r w:rsidRPr="001C6287">
        <w:rPr>
          <w:bCs/>
          <w:color w:val="FF0000"/>
        </w:rPr>
        <w:t xml:space="preserve">-X </w:t>
      </w:r>
      <w:proofErr w:type="spellStart"/>
      <w:r w:rsidRPr="001C6287">
        <w:rPr>
          <w:bCs/>
          <w:color w:val="FF0000"/>
        </w:rPr>
        <w:t>work</w:t>
      </w:r>
      <w:proofErr w:type="spellEnd"/>
    </w:p>
    <w:p w:rsidR="0066198D" w:rsidRPr="00631F69" w:rsidRDefault="0008755D">
      <w:pPr>
        <w:rPr>
          <w:u w:val="single"/>
          <w:lang w:val="en-US"/>
        </w:rPr>
      </w:pPr>
      <w:proofErr w:type="spellStart"/>
      <w:r w:rsidRPr="0008755D">
        <w:rPr>
          <w:b/>
          <w:u w:val="single"/>
          <w:lang w:val="en-US"/>
        </w:rPr>
        <w:t>Pregunta</w:t>
      </w:r>
      <w:proofErr w:type="spellEnd"/>
      <w:r w:rsidRPr="0008755D">
        <w:rPr>
          <w:lang w:val="en-US"/>
        </w:rPr>
        <w:t>:  The paper does not talk abou</w:t>
      </w:r>
      <w:r>
        <w:rPr>
          <w:lang w:val="en-US"/>
        </w:rPr>
        <w:t xml:space="preserve">t the correlation between change in field and an applicable correction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repositioning of magnet, intensity change</w:t>
      </w:r>
      <w:bookmarkStart w:id="0" w:name="_GoBack"/>
      <w:bookmarkEnd w:id="0"/>
    </w:p>
    <w:sectPr w:rsidR="0066198D" w:rsidRPr="0063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8770B2"/>
    <w:multiLevelType w:val="hybridMultilevel"/>
    <w:tmpl w:val="462C9A0A"/>
    <w:lvl w:ilvl="0" w:tplc="ECB0B15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8CAB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A39A0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C40F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4448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EA08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6E1D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A2AD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52526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CE"/>
    <w:rsid w:val="0008755D"/>
    <w:rsid w:val="001A2194"/>
    <w:rsid w:val="001C6287"/>
    <w:rsid w:val="00267EBA"/>
    <w:rsid w:val="002E6A79"/>
    <w:rsid w:val="00631F69"/>
    <w:rsid w:val="0066198D"/>
    <w:rsid w:val="006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CF52-4406-4F20-B098-8F5923F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446">
          <w:marLeft w:val="547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2023-02-02T12:14:00Z</dcterms:created>
  <dcterms:modified xsi:type="dcterms:W3CDTF">2023-02-02T14:25:00Z</dcterms:modified>
</cp:coreProperties>
</file>