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b w:val="1"/>
          <w:bCs w:val="1"/>
          <w:color w:val="1a2744"/>
          <w:sz w:val="52"/>
          <w:szCs w:val="52"/>
          <w:rtl w:val="0"/>
        </w:rPr>
        <w:t xml:space="preserve">CardStash</w:t>
      </w:r>
      <w:r w:rsidDel="00000000" w:rsidR="00000000" w:rsidRPr="00000000">
        <w:rPr>
          <w:rFonts w:ascii="Arial" w:cs="Arial" w:eastAsia="Arial" w:hAnsi="Arial"/>
          <w:b w:val="1"/>
          <w:bCs w:val="1"/>
          <w:color w:val="1a2744"/>
          <w:sz w:val="52"/>
          <w:szCs w:val="52"/>
          <w:rtl w:val="0"/>
        </w:rPr>
        <w:t xml:space="preserve">.ar</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4a5578"/>
          <w:sz w:val="28"/>
          <w:szCs w:val="28"/>
          <w:rtl w:val="0"/>
        </w:rPr>
        <w:t xml:space="preserve">Términos y Condiciones de Uso</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color w:val="8a96b0"/>
          <w:sz w:val="18"/>
          <w:szCs w:val="18"/>
          <w:rtl w:val="0"/>
        </w:rPr>
        <w:t xml:space="preserve">Versión 1.1  ·  Vigente desde: 3 de mayo de 2026</w:t>
      </w:r>
      <w:r w:rsidDel="00000000" w:rsidR="00000000" w:rsidRPr="00000000">
        <w:rPr>
          <w:rtl w:val="0"/>
        </w:rPr>
      </w:r>
    </w:p>
    <w:p w:rsidR="00000000" w:rsidDel="00000000" w:rsidP="00000000" w:rsidRDefault="00000000" w:rsidRPr="00000000" w14:paraId="00000004">
      <w:pPr>
        <w:pBdr>
          <w:bottom w:color="d8dde8" w:space="8" w:sz="4" w:val="single"/>
        </w:pBdr>
        <w:spacing w:after="400" w:before="0" w:lineRule="auto"/>
        <w:jc w:val="center"/>
        <w:rPr/>
      </w:pPr>
      <w:r w:rsidDel="00000000" w:rsidR="00000000" w:rsidRPr="00000000">
        <w:rPr>
          <w:rtl w:val="0"/>
        </w:rPr>
      </w:r>
    </w:p>
    <w:p w:rsidR="00000000" w:rsidDel="00000000" w:rsidP="00000000" w:rsidRDefault="00000000" w:rsidRPr="00000000" w14:paraId="00000005">
      <w:pPr>
        <w:spacing w:after="80" w:before="80" w:line="276" w:lineRule="auto"/>
        <w:jc w:val="both"/>
        <w:rPr/>
      </w:pPr>
      <w:r w:rsidDel="00000000" w:rsidR="00000000" w:rsidRPr="00000000">
        <w:rPr>
          <w:rFonts w:ascii="Arial" w:cs="Arial" w:eastAsia="Arial" w:hAnsi="Arial"/>
          <w:color w:val="1a2030"/>
          <w:sz w:val="20"/>
          <w:szCs w:val="20"/>
          <w:rtl w:val="0"/>
        </w:rPr>
        <w:t xml:space="preserve">El presente documento establece los Términos y Condiciones de Uso ("Términos") que regulan el acceso y uso de la plataforma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("la Plataforma"), operada desde la República Argentina. Al registrarse o utilizar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el usuario declara haber leído, comprendido y aceptado en su totalidad estos Términos.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 Definiciones</w:t>
      </w:r>
      <w:r w:rsidDel="00000000" w:rsidR="00000000" w:rsidRPr="00000000">
        <w:rPr>
          <w:rtl w:val="0"/>
        </w:rPr>
      </w:r>
    </w:p>
    <w:p w:rsidR="00000000" w:rsidDel="00000000" w:rsidP="00000000" w:rsidRDefault="00000000" w:rsidRPr="00000000" w14:paraId="00000009">
      <w:pPr>
        <w:spacing w:after="80" w:before="80" w:line="276" w:lineRule="auto"/>
        <w:jc w:val="both"/>
        <w:rPr/>
      </w:pPr>
      <w:r w:rsidDel="00000000" w:rsidR="00000000" w:rsidRPr="00000000">
        <w:rPr>
          <w:rFonts w:ascii="Arial" w:cs="Arial" w:eastAsia="Arial" w:hAnsi="Arial"/>
          <w:color w:val="1a2030"/>
          <w:sz w:val="20"/>
          <w:szCs w:val="20"/>
          <w:rtl w:val="0"/>
        </w:rPr>
        <w:t xml:space="preserve">A los efectos del presente documento, se entiende por: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"Plataforma": </w:t>
      </w:r>
      <w:r w:rsidDel="00000000" w:rsidR="00000000" w:rsidRPr="00000000">
        <w:rPr>
          <w:color w:val="1a2030"/>
          <w:rtl w:val="0"/>
        </w:rPr>
        <w:t xml:space="preserve">E</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l sitio web </w:t>
      </w:r>
      <w:r w:rsidDel="00000000" w:rsidR="00000000" w:rsidRPr="00000000">
        <w:rPr>
          <w:color w:val="1a2030"/>
          <w:rtl w:val="0"/>
        </w:rPr>
        <w:t xml:space="preserve">CardStash</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.ar y todos sus servicios asociados.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"Operador": </w:t>
      </w:r>
      <w:r w:rsidDel="00000000" w:rsidR="00000000" w:rsidRPr="00000000">
        <w:rPr>
          <w:color w:val="1a2030"/>
          <w:rtl w:val="0"/>
        </w:rPr>
        <w:t xml:space="preserve">L</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 persona humana o jurídica responsable de la administración técnica de </w:t>
      </w:r>
      <w:r w:rsidDel="00000000" w:rsidR="00000000" w:rsidRPr="00000000">
        <w:rPr>
          <w:color w:val="1a2030"/>
          <w:rtl w:val="0"/>
        </w:rPr>
        <w:t xml:space="preserve">CardStash</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"Usuario": </w:t>
      </w:r>
      <w:r w:rsidDel="00000000" w:rsidR="00000000" w:rsidRPr="00000000">
        <w:rPr>
          <w:color w:val="1a2030"/>
          <w:rtl w:val="0"/>
        </w:rPr>
        <w:t xml:space="preserve">T</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oda persona física o jurídica que acceda, navegue o utilice </w:t>
      </w:r>
      <w:r w:rsidDel="00000000" w:rsidR="00000000" w:rsidRPr="00000000">
        <w:rPr>
          <w:color w:val="1a2030"/>
          <w:rtl w:val="0"/>
        </w:rPr>
        <w:t xml:space="preserve">L</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 Plataforma, ya sea en carácter de Comprador, Vendedor o ambos.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"Vendedor":</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Usuario que publica uno o más listings de cartas TCG en la Plataforma.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"Comprador": </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Usuario que adquiere o intenta adquirir una carta publicada en la Plataforma</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"Listing": </w:t>
      </w:r>
      <w:r w:rsidDel="00000000" w:rsidR="00000000" w:rsidRPr="00000000">
        <w:rPr>
          <w:color w:val="1a2030"/>
          <w:rtl w:val="0"/>
        </w:rPr>
        <w:t xml:space="preserve">P</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ublicación realizada por un Vendedor en la que se ofrece una carta TCG a un precio determinado o como canje.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"Buy Order": Oferta de compra publicada por un Usuario que expresa su </w:t>
      </w:r>
      <w:r w:rsidDel="00000000" w:rsidR="00000000" w:rsidRPr="00000000">
        <w:rPr>
          <w:color w:val="1a2030"/>
          <w:rtl w:val="0"/>
        </w:rPr>
        <w:t xml:space="preserve">intención de</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adquirir una carta a un precio máximo determinado.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"Transacción": </w:t>
      </w:r>
      <w:r w:rsidDel="00000000" w:rsidR="00000000" w:rsidRPr="00000000">
        <w:rPr>
          <w:color w:val="1a2030"/>
          <w:rtl w:val="0"/>
        </w:rPr>
        <w:t xml:space="preserve">E</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l proceso completo que comprende la aceptación de un </w:t>
      </w:r>
      <w:r w:rsidDel="00000000" w:rsidR="00000000" w:rsidRPr="00000000">
        <w:rPr>
          <w:color w:val="1a2030"/>
          <w:rtl w:val="0"/>
        </w:rPr>
        <w:t xml:space="preserve">L</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isting o </w:t>
      </w:r>
      <w:r w:rsidDel="00000000" w:rsidR="00000000" w:rsidRPr="00000000">
        <w:rPr>
          <w:color w:val="1a2030"/>
          <w:rtl w:val="0"/>
        </w:rPr>
        <w:t xml:space="preserve">B</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uy </w:t>
      </w:r>
      <w:r w:rsidDel="00000000" w:rsidR="00000000" w:rsidRPr="00000000">
        <w:rPr>
          <w:color w:val="1a2030"/>
          <w:rtl w:val="0"/>
        </w:rPr>
        <w:t xml:space="preserve">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rder, </w:t>
      </w:r>
      <w:r w:rsidDel="00000000" w:rsidR="00000000" w:rsidRPr="00000000">
        <w:rPr>
          <w:color w:val="1a2030"/>
          <w:rtl w:val="0"/>
        </w:rPr>
        <w:t xml:space="preserve">E</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l </w:t>
      </w:r>
      <w:r w:rsidDel="00000000" w:rsidR="00000000" w:rsidRPr="00000000">
        <w:rPr>
          <w:color w:val="1a2030"/>
          <w:rtl w:val="0"/>
        </w:rPr>
        <w:t xml:space="preserve">P</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ago, </w:t>
      </w:r>
      <w:r w:rsidDel="00000000" w:rsidR="00000000" w:rsidRPr="00000000">
        <w:rPr>
          <w:color w:val="1a2030"/>
          <w:rtl w:val="0"/>
        </w:rPr>
        <w:t xml:space="preserve">L</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 </w:t>
      </w:r>
      <w:r w:rsidDel="00000000" w:rsidR="00000000" w:rsidRPr="00000000">
        <w:rPr>
          <w:color w:val="1a2030"/>
          <w:rtl w:val="0"/>
        </w:rPr>
        <w:t xml:space="preserve">E</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ntrega y </w:t>
      </w:r>
      <w:r w:rsidDel="00000000" w:rsidR="00000000" w:rsidRPr="00000000">
        <w:rPr>
          <w:color w:val="1a2030"/>
          <w:rtl w:val="0"/>
        </w:rPr>
        <w:t xml:space="preserve">L</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 </w:t>
      </w:r>
      <w:r w:rsidDel="00000000" w:rsidR="00000000" w:rsidRPr="00000000">
        <w:rPr>
          <w:color w:val="1a2030"/>
          <w:rtl w:val="0"/>
        </w:rPr>
        <w:t xml:space="preserve">C</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onfirmación entre Comprador y Vendedor.</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1a2030"/>
          <w:u w:val="none"/>
        </w:rPr>
      </w:pPr>
      <w:r w:rsidDel="00000000" w:rsidR="00000000" w:rsidRPr="00000000">
        <w:rPr>
          <w:color w:val="1a2030"/>
          <w:rtl w:val="0"/>
        </w:rPr>
        <w:t xml:space="preserve">Trading Card </w:t>
      </w:r>
      <w:r w:rsidDel="00000000" w:rsidR="00000000" w:rsidRPr="00000000">
        <w:rPr>
          <w:color w:val="1a2030"/>
          <w:rtl w:val="0"/>
        </w:rPr>
        <w:t xml:space="preserve">Games</w:t>
      </w:r>
      <w:r w:rsidDel="00000000" w:rsidR="00000000" w:rsidRPr="00000000">
        <w:rPr>
          <w:color w:val="1a2030"/>
          <w:rtl w:val="0"/>
        </w:rPr>
        <w:t xml:space="preserve">: Juego de Cartas coleccionables.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2. Naturaleza del Servicio — Plataforma Intermediaria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hyperlink r:id="rId7">
        <w:r w:rsidDel="00000000" w:rsidR="00000000" w:rsidRPr="00000000">
          <w:rPr>
            <w:color w:val="1155cc"/>
            <w:u w:val="single"/>
            <w:rtl w:val="0"/>
          </w:rPr>
          <w:t xml:space="preserve">CardStash.ar</w:t>
        </w:r>
      </w:hyperlink>
      <w:r w:rsidDel="00000000" w:rsidR="00000000" w:rsidRPr="00000000">
        <w:rPr>
          <w:rtl w:val="0"/>
        </w:rPr>
        <w:t xml:space="preserve"> es una plataforma de comercio electrónico en la cual los Vendedores podrán publicar, bajo sus condiciones y exclusiva responsabilidad, ofertas de venta de productos conforme el apartado 4 de estos Términos y Condicones. </w:t>
      </w:r>
      <w:hyperlink r:id="rId8">
        <w:r w:rsidDel="00000000" w:rsidR="00000000" w:rsidRPr="00000000">
          <w:rPr>
            <w:color w:val="1155cc"/>
            <w:u w:val="single"/>
            <w:rtl w:val="0"/>
          </w:rPr>
          <w:t xml:space="preserve">CardStash.ar</w:t>
        </w:r>
      </w:hyperlink>
      <w:r w:rsidDel="00000000" w:rsidR="00000000" w:rsidRPr="00000000">
        <w:rPr>
          <w:rtl w:val="0"/>
        </w:rPr>
        <w:t xml:space="preserve"> es exclusivamente una plataforma de intermediación tecnológica. Su rol es meramente técnico, pasivo y neutral. </w:t>
      </w:r>
      <w:hyperlink r:id="rId9">
        <w:r w:rsidDel="00000000" w:rsidR="00000000" w:rsidRPr="00000000">
          <w:rPr>
            <w:color w:val="1155cc"/>
            <w:u w:val="single"/>
            <w:rtl w:val="0"/>
          </w:rPr>
          <w:t xml:space="preserve">CardStash.ar</w:t>
        </w:r>
      </w:hyperlink>
      <w:r w:rsidDel="00000000" w:rsidR="00000000" w:rsidRPr="00000000">
        <w:rPr>
          <w:rtl w:val="0"/>
        </w:rPr>
        <w:t xml:space="preserve"> no posee control sobre las publicaciones de los Vendedores ni su contenido, no respalda, avala ni garantiza sus ofertas, productos ni condiciones de venta. </w:t>
      </w:r>
      <w:hyperlink r:id="rId10">
        <w:r w:rsidDel="00000000" w:rsidR="00000000" w:rsidRPr="00000000">
          <w:rPr>
            <w:color w:val="1155cc"/>
            <w:u w:val="single"/>
            <w:rtl w:val="0"/>
          </w:rPr>
          <w:t xml:space="preserve">CardStash.ar</w:t>
        </w:r>
      </w:hyperlink>
      <w:r w:rsidDel="00000000" w:rsidR="00000000" w:rsidRPr="00000000">
        <w:rPr>
          <w:rtl w:val="0"/>
        </w:rPr>
        <w:t xml:space="preserve"> no inteviene en la negociación, oferta ni en ningún momento de la Transacción. </w:t>
      </w:r>
      <w:hyperlink r:id="rId11">
        <w:r w:rsidDel="00000000" w:rsidR="00000000" w:rsidRPr="00000000">
          <w:rPr>
            <w:color w:val="1155cc"/>
            <w:u w:val="single"/>
            <w:rtl w:val="0"/>
          </w:rPr>
          <w:t xml:space="preserve">CardStash.ar</w:t>
        </w:r>
      </w:hyperlink>
      <w:r w:rsidDel="00000000" w:rsidR="00000000" w:rsidRPr="00000000">
        <w:rPr>
          <w:rtl w:val="0"/>
        </w:rPr>
        <w:t xml:space="preserve"> no es parte en ninguna transacción entre Usuarios, no actúa como Vendedor, Comprador, Agente, Corredor ni representante de ninguna de las partes involucradas en la Transacción.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80" w:before="80" w:line="276" w:lineRule="auto"/>
        <w:jc w:val="both"/>
        <w:rPr/>
      </w:pP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w:t>
      </w:r>
      <w:r w:rsidDel="00000000" w:rsidR="00000000" w:rsidRPr="00000000">
        <w:rPr>
          <w:color w:val="1a2030"/>
          <w:rtl w:val="0"/>
        </w:rPr>
        <w:t xml:space="preserve">pone a disposición de sus Usuarios una Plataforma en la cual ellos podrán, en cumplimiento de estos Términos y Condiciones y bajo su propia responsabilidad:</w:t>
      </w:r>
      <w:r w:rsidDel="00000000" w:rsidR="00000000" w:rsidRPr="00000000">
        <w:rPr>
          <w:rFonts w:ascii="Arial" w:cs="Arial" w:eastAsia="Arial" w:hAnsi="Arial"/>
          <w:color w:val="1a2030"/>
          <w:sz w:val="20"/>
          <w:szCs w:val="20"/>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color w:val="1a2030"/>
          <w:rtl w:val="0"/>
        </w:rPr>
        <w:t xml:space="preserve">La publicación</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de listings de cartas coleccionables TCG (Trading Card Games).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1a2030"/>
          <w:u w:val="none"/>
        </w:rPr>
      </w:pPr>
      <w:r w:rsidDel="00000000" w:rsidR="00000000" w:rsidRPr="00000000">
        <w:rPr>
          <w:color w:val="1a2030"/>
          <w:rtl w:val="0"/>
        </w:rPr>
        <w:t xml:space="preserve">Encontrar oportunidades de concretar una Transacción;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Un sistema de mensajería interna entre las partes de una </w:t>
      </w:r>
      <w:r w:rsidDel="00000000" w:rsidR="00000000" w:rsidRPr="00000000">
        <w:rPr>
          <w:color w:val="1a2030"/>
          <w:rtl w:val="0"/>
        </w:rPr>
        <w:t xml:space="preserve">T</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ransacción activa.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Un sistema de reputación basado en calificaciones voluntarias post-transacción.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color w:val="1a2030"/>
          <w:rtl w:val="0"/>
        </w:rPr>
        <w:t xml:space="preserve">En su rol de intermediario pasivo, técnico y neutral, CardStash</w:t>
      </w:r>
      <w:r w:rsidDel="00000000" w:rsidR="00000000" w:rsidRPr="00000000">
        <w:rPr>
          <w:rFonts w:ascii="Arial" w:cs="Arial" w:eastAsia="Arial" w:hAnsi="Arial"/>
          <w:color w:val="1a2030"/>
          <w:sz w:val="20"/>
          <w:szCs w:val="20"/>
          <w:rtl w:val="0"/>
        </w:rPr>
        <w:t xml:space="preserve">.ar </w:t>
      </w:r>
      <w:r w:rsidDel="00000000" w:rsidR="00000000" w:rsidRPr="00000000">
        <w:rPr>
          <w:color w:val="1a2030"/>
          <w:rtl w:val="0"/>
        </w:rPr>
        <w:t xml:space="preserve">no</w:t>
      </w:r>
      <w:r w:rsidDel="00000000" w:rsidR="00000000" w:rsidRPr="00000000">
        <w:rPr>
          <w:rFonts w:ascii="Arial" w:cs="Arial" w:eastAsia="Arial" w:hAnsi="Arial"/>
          <w:color w:val="1a2030"/>
          <w:sz w:val="20"/>
          <w:szCs w:val="20"/>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Verifica la autenticidad, condición, originalidad ni calidad de </w:t>
      </w:r>
      <w:r w:rsidDel="00000000" w:rsidR="00000000" w:rsidRPr="00000000">
        <w:rPr>
          <w:color w:val="1a2030"/>
          <w:rtl w:val="0"/>
        </w:rPr>
        <w:t xml:space="preserve">los productos</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publicad</w:t>
      </w:r>
      <w:r w:rsidDel="00000000" w:rsidR="00000000" w:rsidRPr="00000000">
        <w:rPr>
          <w:color w:val="1a2030"/>
          <w:rtl w:val="0"/>
        </w:rPr>
        <w:t xml:space="preserve">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Garantiza la exactitud de las descripciones realizadas por los Vendedores.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Interviene en la negociación, entrega física ni en el acuerdo de condiciones entre las partes.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Actúa como depositario de </w:t>
      </w:r>
      <w:r w:rsidDel="00000000" w:rsidR="00000000" w:rsidRPr="00000000">
        <w:rPr>
          <w:color w:val="1a2030"/>
          <w:rtl w:val="0"/>
        </w:rPr>
        <w:t xml:space="preserve">los productos</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ni asume responsabilidad por su custodia.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Garantiza la solvencia, identidad real ni conducta futura de ningún Usuario.</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3. Registro y Cuenta de Usuario</w:t>
      </w:r>
      <w:r w:rsidDel="00000000" w:rsidR="00000000" w:rsidRPr="00000000">
        <w:rPr>
          <w:rtl w:val="0"/>
        </w:rPr>
      </w:r>
    </w:p>
    <w:p w:rsidR="00000000" w:rsidDel="00000000" w:rsidP="00000000" w:rsidRDefault="00000000" w:rsidRPr="00000000" w14:paraId="00000027">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3.1 Requisitos de registro</w:t>
      </w:r>
      <w:r w:rsidDel="00000000" w:rsidR="00000000" w:rsidRPr="00000000">
        <w:rPr>
          <w:rtl w:val="0"/>
        </w:rPr>
      </w:r>
    </w:p>
    <w:p w:rsidR="00000000" w:rsidDel="00000000" w:rsidP="00000000" w:rsidRDefault="00000000" w:rsidRPr="00000000" w14:paraId="00000028">
      <w:pPr>
        <w:spacing w:after="80" w:before="80" w:line="276" w:lineRule="auto"/>
        <w:jc w:val="both"/>
        <w:rPr/>
      </w:pPr>
      <w:r w:rsidDel="00000000" w:rsidR="00000000" w:rsidRPr="00000000">
        <w:rPr>
          <w:rFonts w:ascii="Arial" w:cs="Arial" w:eastAsia="Arial" w:hAnsi="Arial"/>
          <w:color w:val="1a2030"/>
          <w:sz w:val="20"/>
          <w:szCs w:val="20"/>
          <w:rtl w:val="0"/>
        </w:rPr>
        <w:t xml:space="preserve">Para utilizar las funcionalidades de la Plataforma, el Usuario deberá crear una cuenta proporcionando una dirección de correo electrónico válida y una contraseña. El Usuario elegirá un apodo público ("username") que será el único identificador visible para otros Usuarios. Los datos personales del Usuario, incluyendo su dirección de correo electrónico, nunca serán visibles para terceros dentro de la Plataforma.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3.2 Responsabilidad sobre la cuenta</w:t>
      </w:r>
      <w:r w:rsidDel="00000000" w:rsidR="00000000" w:rsidRPr="00000000">
        <w:rPr>
          <w:rtl w:val="0"/>
        </w:rPr>
      </w:r>
    </w:p>
    <w:p w:rsidR="00000000" w:rsidDel="00000000" w:rsidP="00000000" w:rsidRDefault="00000000" w:rsidRPr="00000000" w14:paraId="0000002B">
      <w:pPr>
        <w:spacing w:after="80" w:before="80" w:line="276" w:lineRule="auto"/>
        <w:jc w:val="both"/>
        <w:rPr>
          <w:rFonts w:ascii="Arial" w:cs="Arial" w:eastAsia="Arial" w:hAnsi="Arial"/>
          <w:color w:val="1a2030"/>
          <w:sz w:val="20"/>
          <w:szCs w:val="20"/>
        </w:rPr>
      </w:pPr>
      <w:r w:rsidDel="00000000" w:rsidR="00000000" w:rsidRPr="00000000">
        <w:rPr>
          <w:rFonts w:ascii="Arial" w:cs="Arial" w:eastAsia="Arial" w:hAnsi="Arial"/>
          <w:color w:val="1a2030"/>
          <w:sz w:val="20"/>
          <w:szCs w:val="20"/>
          <w:rtl w:val="0"/>
        </w:rPr>
        <w:t xml:space="preserve">El Usuario es el único responsable de mantener la confidencialidad de sus credenciales de acceso y de todas las actividades realizadas desde su cuenta. Ante cualquier acceso no autorizado, deberá notificarlo inmediatamente al Operador.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no será responsable por daños o pérdidas derivadas del uso no autorizado de credenciales por negligencia del Usuario.</w:t>
      </w:r>
    </w:p>
    <w:p w:rsidR="00000000" w:rsidDel="00000000" w:rsidP="00000000" w:rsidRDefault="00000000" w:rsidRPr="00000000" w14:paraId="0000002C">
      <w:pPr>
        <w:spacing w:after="80" w:before="80" w:line="276" w:lineRule="auto"/>
        <w:jc w:val="both"/>
        <w:rPr>
          <w:color w:val="1a2030"/>
        </w:rPr>
      </w:pPr>
      <w:r w:rsidDel="00000000" w:rsidR="00000000" w:rsidRPr="00000000">
        <w:rPr>
          <w:rtl w:val="0"/>
        </w:rPr>
      </w:r>
    </w:p>
    <w:p w:rsidR="00000000" w:rsidDel="00000000" w:rsidP="00000000" w:rsidRDefault="00000000" w:rsidRPr="00000000" w14:paraId="0000002D">
      <w:pPr>
        <w:spacing w:after="80" w:before="80" w:line="276" w:lineRule="auto"/>
        <w:jc w:val="both"/>
        <w:rPr>
          <w:color w:val="1a2030"/>
        </w:rPr>
      </w:pPr>
      <w:r w:rsidDel="00000000" w:rsidR="00000000" w:rsidRPr="00000000">
        <w:rPr>
          <w:b w:val="1"/>
          <w:bCs w:val="1"/>
          <w:color w:val="1a2744"/>
          <w:sz w:val="22"/>
          <w:szCs w:val="22"/>
          <w:rtl w:val="0"/>
        </w:rPr>
        <w:t xml:space="preserve">3.3 Datos Personales</w:t>
      </w:r>
      <w:r w:rsidDel="00000000" w:rsidR="00000000" w:rsidRPr="00000000">
        <w:rPr>
          <w:rtl w:val="0"/>
        </w:rPr>
      </w:r>
    </w:p>
    <w:p w:rsidR="00000000" w:rsidDel="00000000" w:rsidP="00000000" w:rsidRDefault="00000000" w:rsidRPr="00000000" w14:paraId="0000002E">
      <w:pPr>
        <w:spacing w:after="80" w:before="80" w:line="276" w:lineRule="auto"/>
        <w:jc w:val="both"/>
        <w:rPr>
          <w:color w:val="1a2030"/>
        </w:rPr>
      </w:pPr>
      <w:r w:rsidDel="00000000" w:rsidR="00000000" w:rsidRPr="00000000">
        <w:rPr>
          <w:color w:val="1a2030"/>
          <w:rtl w:val="0"/>
        </w:rPr>
        <w:t xml:space="preserve">Al registrarse y crear una cuenta en la Plataforma, el Usuario presta su consentimiento expreso, libre e informado para que CardStash.ar (en adelante, el "Responsable") recolecte, almacene y trate sus datos personales (tales como nombre, DNI, domicilio, correo electrónico y teléfono) conforme a la Ley N° 25.326.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Finalidad del Tratamiento:</w:t>
      </w:r>
      <w:r w:rsidDel="00000000" w:rsidR="00000000" w:rsidRPr="00000000">
        <w:rPr>
          <w:rtl w:val="0"/>
        </w:rPr>
        <w:t xml:space="preserve"> Los datos recolectados tendrán como finalidad exclusiva:</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Validar la identidad del Usuario y gestionar su registro.</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Facilitar la concreción de transacciones dentro de la plataforma.</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Enviar comunicaciones promocionales, novedades y ofertas (el Usuario podrá optar por no recibirlas en cualquier momento)</w:t>
      </w:r>
    </w:p>
    <w:p w:rsidR="00000000" w:rsidDel="00000000" w:rsidP="00000000" w:rsidRDefault="00000000" w:rsidRPr="00000000" w14:paraId="00000034">
      <w:pPr>
        <w:spacing w:after="240" w:before="240" w:lineRule="auto"/>
        <w:jc w:val="both"/>
        <w:rPr/>
      </w:pPr>
      <w:r w:rsidDel="00000000" w:rsidR="00000000" w:rsidRPr="00000000">
        <w:rPr>
          <w:b w:val="1"/>
          <w:bCs w:val="1"/>
          <w:rtl w:val="0"/>
        </w:rPr>
        <w:t xml:space="preserve">Seguridad y Confidencialidad:</w:t>
      </w:r>
      <w:r w:rsidDel="00000000" w:rsidR="00000000" w:rsidRPr="00000000">
        <w:rPr>
          <w:rtl w:val="0"/>
        </w:rPr>
        <w:t xml:space="preserve"> El Responsable se compromete a adoptar las medidas técnicas y organizativas necesarias para garantizar la seguridad y confidencialidad de los datos, evitando su adulteración, pérdida o acceso no autorizado, de acuerdo con la normativa vigente. Los datos no serán cedidos a terceros sin autorización previa, salvo a proveedores de servicios esenciales para el funcionamiento de la plataforma (ej. pasarelas de pago, servicios de logística) bajo estrictos contratos de confidencialidad. </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El Usuario, como titular de los datos, tiene derecho a ejercer los derechos de </w:t>
      </w:r>
      <w:r w:rsidDel="00000000" w:rsidR="00000000" w:rsidRPr="00000000">
        <w:rPr>
          <w:b w:val="1"/>
          <w:bCs w:val="1"/>
          <w:rtl w:val="0"/>
        </w:rPr>
        <w:t xml:space="preserve">Acceso, Rectificación, Actualización y Supresión</w:t>
      </w:r>
      <w:r w:rsidDel="00000000" w:rsidR="00000000" w:rsidRPr="00000000">
        <w:rPr>
          <w:rtl w:val="0"/>
        </w:rPr>
        <w:t xml:space="preserve"> de sus datos de manera gratuita en intervalos no inferiores a seis meses. Para ejercer estos derechos, el Usuario deberá enviar un correo electrónico a </w:t>
      </w:r>
      <w:r w:rsidDel="00000000" w:rsidR="00000000" w:rsidRPr="00000000">
        <w:rPr>
          <w:b w:val="1"/>
          <w:bCs w:val="1"/>
          <w:rtl w:val="0"/>
        </w:rPr>
        <w:t xml:space="preserve">cardstash.ar@gmail.com</w:t>
      </w:r>
      <w:r w:rsidDel="00000000" w:rsidR="00000000" w:rsidRPr="00000000">
        <w:rPr>
          <w:rtl w:val="0"/>
        </w:rPr>
        <w:t xml:space="preserve"> acreditando su identida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Se informa que la Agencia de Acceso a la Información Pública (AAIP) es el órgano de control de la Ley N° 25.326 y tiene la atribución de atender las denuncias y reclamos que se interpongan con relación al incumplimiento de las normas sobre protección de datos personales.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4. Publicaciones y Listings</w:t>
      </w:r>
      <w:r w:rsidDel="00000000" w:rsidR="00000000" w:rsidRPr="00000000">
        <w:rPr>
          <w:rtl w:val="0"/>
        </w:rPr>
      </w:r>
    </w:p>
    <w:p w:rsidR="00000000" w:rsidDel="00000000" w:rsidP="00000000" w:rsidRDefault="00000000" w:rsidRPr="00000000" w14:paraId="00000039">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4.1 Contenido de las publicaciones</w:t>
      </w:r>
      <w:r w:rsidDel="00000000" w:rsidR="00000000" w:rsidRPr="00000000">
        <w:rPr>
          <w:rtl w:val="0"/>
        </w:rPr>
      </w:r>
    </w:p>
    <w:p w:rsidR="00000000" w:rsidDel="00000000" w:rsidP="00000000" w:rsidRDefault="00000000" w:rsidRPr="00000000" w14:paraId="0000003A">
      <w:pPr>
        <w:spacing w:after="80" w:before="80" w:line="276" w:lineRule="auto"/>
        <w:jc w:val="both"/>
        <w:rPr/>
      </w:pPr>
      <w:r w:rsidDel="00000000" w:rsidR="00000000" w:rsidRPr="00000000">
        <w:rPr>
          <w:rFonts w:ascii="Arial" w:cs="Arial" w:eastAsia="Arial" w:hAnsi="Arial"/>
          <w:color w:val="1a2030"/>
          <w:sz w:val="20"/>
          <w:szCs w:val="20"/>
          <w:rtl w:val="0"/>
        </w:rPr>
        <w:t xml:space="preserve">El Vendedor es el único responsable del contenido, descripción, precio y </w:t>
      </w:r>
      <w:r w:rsidDel="00000000" w:rsidR="00000000" w:rsidRPr="00000000">
        <w:rPr>
          <w:color w:val="1a2030"/>
          <w:rtl w:val="0"/>
        </w:rPr>
        <w:t xml:space="preserve">demás características</w:t>
      </w:r>
      <w:r w:rsidDel="00000000" w:rsidR="00000000" w:rsidRPr="00000000">
        <w:rPr>
          <w:rFonts w:ascii="Arial" w:cs="Arial" w:eastAsia="Arial" w:hAnsi="Arial"/>
          <w:color w:val="1a2030"/>
          <w:sz w:val="20"/>
          <w:szCs w:val="20"/>
          <w:rtl w:val="0"/>
        </w:rPr>
        <w:t xml:space="preserve">de cada listing que publique. Al publicar </w:t>
      </w:r>
      <w:r w:rsidDel="00000000" w:rsidR="00000000" w:rsidRPr="00000000">
        <w:rPr>
          <w:color w:val="1a2030"/>
          <w:rtl w:val="0"/>
        </w:rPr>
        <w:t xml:space="preserve">un producto</w:t>
      </w:r>
      <w:r w:rsidDel="00000000" w:rsidR="00000000" w:rsidRPr="00000000">
        <w:rPr>
          <w:rFonts w:ascii="Arial" w:cs="Arial" w:eastAsia="Arial" w:hAnsi="Arial"/>
          <w:color w:val="1a2030"/>
          <w:sz w:val="20"/>
          <w:szCs w:val="20"/>
          <w:rtl w:val="0"/>
        </w:rPr>
        <w:t xml:space="preserve">, el Vendedor declara: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Ser el legítimo propietario </w:t>
      </w:r>
      <w:r w:rsidDel="00000000" w:rsidR="00000000" w:rsidRPr="00000000">
        <w:rPr>
          <w:color w:val="1a2030"/>
          <w:rtl w:val="0"/>
        </w:rPr>
        <w:t xml:space="preserve">del producto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o </w:t>
      </w:r>
      <w:r w:rsidDel="00000000" w:rsidR="00000000" w:rsidRPr="00000000">
        <w:rPr>
          <w:color w:val="1a2030"/>
          <w:rtl w:val="0"/>
        </w:rPr>
        <w:t xml:space="preserve">poseer las facultades suficientes para comercializarlo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Que </w:t>
      </w:r>
      <w:r w:rsidDel="00000000" w:rsidR="00000000" w:rsidRPr="00000000">
        <w:rPr>
          <w:color w:val="1a2030"/>
          <w:rtl w:val="0"/>
        </w:rPr>
        <w:t xml:space="preserve">el producto es auténtico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y no es una reproducción, falsificación ni copia no autorizada.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Que la descripción del estado de</w:t>
      </w:r>
      <w:r w:rsidDel="00000000" w:rsidR="00000000" w:rsidRPr="00000000">
        <w:rPr>
          <w:color w:val="1a2030"/>
          <w:rtl w:val="0"/>
        </w:rPr>
        <w:t xml:space="preserve">l producto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es fiel a su condición real al momento de la publicación.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4.2 Límites de precio</w:t>
      </w:r>
      <w:r w:rsidDel="00000000" w:rsidR="00000000" w:rsidRPr="00000000">
        <w:rPr>
          <w:rtl w:val="0"/>
        </w:rPr>
      </w:r>
    </w:p>
    <w:p w:rsidR="00000000" w:rsidDel="00000000" w:rsidP="00000000" w:rsidRDefault="00000000" w:rsidRPr="00000000" w14:paraId="00000040">
      <w:pPr>
        <w:spacing w:after="80" w:before="80" w:line="276" w:lineRule="auto"/>
        <w:jc w:val="both"/>
        <w:rPr>
          <w:rFonts w:ascii="Arial" w:cs="Arial" w:eastAsia="Arial" w:hAnsi="Arial"/>
          <w:color w:val="1a2030"/>
          <w:sz w:val="20"/>
          <w:szCs w:val="20"/>
        </w:rPr>
      </w:pPr>
      <w:r w:rsidDel="00000000" w:rsidR="00000000" w:rsidRPr="00000000">
        <w:rPr>
          <w:rFonts w:ascii="Arial" w:cs="Arial" w:eastAsia="Arial" w:hAnsi="Arial"/>
          <w:color w:val="1a2030"/>
          <w:sz w:val="20"/>
          <w:szCs w:val="20"/>
          <w:rtl w:val="0"/>
        </w:rPr>
        <w:t xml:space="preserve">La Plataforma podrá establecer rangos de precio mínimo y máximo para cada </w:t>
      </w:r>
      <w:r w:rsidDel="00000000" w:rsidR="00000000" w:rsidRPr="00000000">
        <w:rPr>
          <w:color w:val="1a2030"/>
          <w:rtl w:val="0"/>
        </w:rPr>
        <w:t xml:space="preserve">producto</w:t>
      </w:r>
      <w:r w:rsidDel="00000000" w:rsidR="00000000" w:rsidRPr="00000000">
        <w:rPr>
          <w:rFonts w:ascii="Arial" w:cs="Arial" w:eastAsia="Arial" w:hAnsi="Arial"/>
          <w:color w:val="1a2030"/>
          <w:sz w:val="20"/>
          <w:szCs w:val="20"/>
          <w:rtl w:val="0"/>
        </w:rPr>
        <w:t xml:space="preserve">en función de precios de referencia internacionales. Estos rangos son orientativos y tienen como único propósito evitar publicaciones manifiestamente erróneas o abusivas. El Operador podrá modificar estos parámetros en cualquier momento sin previo aviso.</w:t>
      </w:r>
    </w:p>
    <w:p w:rsidR="00000000" w:rsidDel="00000000" w:rsidP="00000000" w:rsidRDefault="00000000" w:rsidRPr="00000000" w14:paraId="00000041">
      <w:pPr>
        <w:spacing w:after="80" w:before="80" w:line="276" w:lineRule="auto"/>
        <w:jc w:val="both"/>
        <w:rPr>
          <w:color w:val="1a2030"/>
        </w:rPr>
      </w:pPr>
      <w:r w:rsidDel="00000000" w:rsidR="00000000" w:rsidRPr="00000000">
        <w:rPr>
          <w:rtl w:val="0"/>
        </w:rPr>
      </w:r>
    </w:p>
    <w:p w:rsidR="00000000" w:rsidDel="00000000" w:rsidP="00000000" w:rsidRDefault="00000000" w:rsidRPr="00000000" w14:paraId="00000042">
      <w:pPr>
        <w:spacing w:after="80" w:before="80" w:line="276" w:lineRule="auto"/>
        <w:jc w:val="both"/>
        <w:rPr>
          <w:color w:val="1a2030"/>
        </w:rPr>
      </w:pPr>
      <w:r w:rsidDel="00000000" w:rsidR="00000000" w:rsidRPr="00000000">
        <w:rPr>
          <w:color w:val="1a2030"/>
          <w:rtl w:val="0"/>
        </w:rPr>
        <w:t xml:space="preserve">Los limites de precio serán determinados en función de parámetros objetivos y valores internacionales y públicamente conocidos. En ningún momento el Operador determinará los precios de una publicación o vendedor determinados ni intervendrá en el contenido de sus publicaciones. El precio final de un producto publicado en La Plataforma es decisión exclusiva del Vendedor, el cual puede verse sujeto a un límite conforme los parámetros objetivos pre-establecidos. Los Límites de precio tienen la función de orientar a Vendedores y Compradores a los fines de salvaguardar las buenas prácticas comerciales.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pacing w:after="80" w:before="240" w:lineRule="auto"/>
        <w:rPr>
          <w:rFonts w:ascii="Arial" w:cs="Arial" w:eastAsia="Arial" w:hAnsi="Arial"/>
          <w:b w:val="1"/>
          <w:bCs w:val="1"/>
          <w:color w:val="1a2744"/>
          <w:sz w:val="22"/>
          <w:szCs w:val="22"/>
        </w:rPr>
      </w:pPr>
      <w:r w:rsidDel="00000000" w:rsidR="00000000" w:rsidRPr="00000000">
        <w:rPr>
          <w:rFonts w:ascii="Arial" w:cs="Arial" w:eastAsia="Arial" w:hAnsi="Arial"/>
          <w:b w:val="1"/>
          <w:bCs w:val="1"/>
          <w:color w:val="1a2744"/>
          <w:sz w:val="22"/>
          <w:szCs w:val="22"/>
          <w:rtl w:val="0"/>
        </w:rPr>
        <w:t xml:space="preserve">4.3 </w:t>
      </w:r>
      <w:r w:rsidDel="00000000" w:rsidR="00000000" w:rsidRPr="00000000">
        <w:rPr>
          <w:rtl w:val="0"/>
        </w:rPr>
        <w:t xml:space="preserve">Productos </w:t>
      </w:r>
      <w:r w:rsidDel="00000000" w:rsidR="00000000" w:rsidRPr="00000000">
        <w:rPr>
          <w:rFonts w:ascii="Arial" w:cs="Arial" w:eastAsia="Arial" w:hAnsi="Arial"/>
          <w:b w:val="1"/>
          <w:bCs w:val="1"/>
          <w:color w:val="1a2744"/>
          <w:sz w:val="22"/>
          <w:szCs w:val="22"/>
          <w:rtl w:val="0"/>
        </w:rPr>
        <w:t xml:space="preserve">prohibid</w:t>
      </w:r>
      <w:r w:rsidDel="00000000" w:rsidR="00000000" w:rsidRPr="00000000">
        <w:rPr>
          <w:rtl w:val="0"/>
        </w:rPr>
        <w:t xml:space="preserve">o</w:t>
      </w:r>
      <w:r w:rsidDel="00000000" w:rsidR="00000000" w:rsidRPr="00000000">
        <w:rPr>
          <w:rFonts w:ascii="Arial" w:cs="Arial" w:eastAsia="Arial" w:hAnsi="Arial"/>
          <w:b w:val="1"/>
          <w:bCs w:val="1"/>
          <w:color w:val="1a2744"/>
          <w:sz w:val="22"/>
          <w:szCs w:val="22"/>
          <w:rtl w:val="0"/>
        </w:rPr>
        <w:t xml:space="preserv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80" w:before="80" w:line="276" w:lineRule="auto"/>
        <w:jc w:val="both"/>
        <w:rPr>
          <w:rFonts w:ascii="Arial" w:cs="Arial" w:eastAsia="Arial" w:hAnsi="Arial"/>
          <w:color w:val="1a2030"/>
          <w:sz w:val="20"/>
          <w:szCs w:val="20"/>
        </w:rPr>
      </w:pPr>
      <w:r w:rsidDel="00000000" w:rsidR="00000000" w:rsidRPr="00000000">
        <w:rPr>
          <w:rFonts w:ascii="Arial" w:cs="Arial" w:eastAsia="Arial" w:hAnsi="Arial"/>
          <w:color w:val="1a2030"/>
          <w:sz w:val="20"/>
          <w:szCs w:val="20"/>
          <w:rtl w:val="0"/>
        </w:rPr>
        <w:t xml:space="preserve">Queda </w:t>
      </w:r>
      <w:r w:rsidDel="00000000" w:rsidR="00000000" w:rsidRPr="00000000">
        <w:rPr>
          <w:color w:val="1a2030"/>
          <w:rtl w:val="0"/>
        </w:rPr>
        <w:t xml:space="preserve">prohibido</w:t>
      </w:r>
      <w:r w:rsidDel="00000000" w:rsidR="00000000" w:rsidRPr="00000000">
        <w:rPr>
          <w:rFonts w:ascii="Arial" w:cs="Arial" w:eastAsia="Arial" w:hAnsi="Arial"/>
          <w:color w:val="1a2030"/>
          <w:sz w:val="20"/>
          <w:szCs w:val="20"/>
          <w:rtl w:val="0"/>
        </w:rPr>
        <w:t xml:space="preserve">la publicación de </w:t>
      </w:r>
      <w:r w:rsidDel="00000000" w:rsidR="00000000" w:rsidRPr="00000000">
        <w:rPr>
          <w:color w:val="1a2030"/>
          <w:rtl w:val="0"/>
        </w:rPr>
        <w:t xml:space="preserve">productos</w:t>
      </w:r>
      <w:r w:rsidDel="00000000" w:rsidR="00000000" w:rsidRPr="00000000">
        <w:rPr>
          <w:rFonts w:ascii="Arial" w:cs="Arial" w:eastAsia="Arial" w:hAnsi="Arial"/>
          <w:color w:val="1a2030"/>
          <w:sz w:val="20"/>
          <w:szCs w:val="20"/>
          <w:rtl w:val="0"/>
        </w:rPr>
        <w:t xml:space="preserve"> que </w:t>
      </w:r>
      <w:r w:rsidDel="00000000" w:rsidR="00000000" w:rsidRPr="00000000">
        <w:rPr>
          <w:color w:val="1a2030"/>
          <w:rtl w:val="0"/>
        </w:rPr>
        <w:t xml:space="preserve">constituyan</w:t>
      </w:r>
      <w:r w:rsidDel="00000000" w:rsidR="00000000" w:rsidRPr="00000000">
        <w:rPr>
          <w:rFonts w:ascii="Arial" w:cs="Arial" w:eastAsia="Arial" w:hAnsi="Arial"/>
          <w:color w:val="1a2030"/>
          <w:sz w:val="20"/>
          <w:szCs w:val="20"/>
          <w:rtl w:val="0"/>
        </w:rPr>
        <w:t xml:space="preserve"> falsificaciones, reproducciones no autorizadas, proxies destinadas a engañar, o que hayan sido obtenidas mediante actividades ilícitas. </w:t>
      </w:r>
    </w:p>
    <w:p w:rsidR="00000000" w:rsidDel="00000000" w:rsidP="00000000" w:rsidRDefault="00000000" w:rsidRPr="00000000" w14:paraId="00000047">
      <w:pPr>
        <w:spacing w:after="80" w:before="80" w:line="276" w:lineRule="auto"/>
        <w:jc w:val="both"/>
        <w:rPr>
          <w:color w:val="1a2030"/>
        </w:rPr>
      </w:pPr>
      <w:r w:rsidDel="00000000" w:rsidR="00000000" w:rsidRPr="00000000">
        <w:rPr>
          <w:color w:val="1a2030"/>
          <w:rtl w:val="0"/>
        </w:rPr>
        <w:t xml:space="preserve">El Operador se reserva el derecho de proceder a la baja de Publicaciones que incumplan con Los Términos y Condiciones, sin obligación de notificación previa al Vendedor ni reembolso de comisiones abonadas por la utilzación de La Plataforma.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5. Proceso de Transacción</w:t>
      </w:r>
      <w:r w:rsidDel="00000000" w:rsidR="00000000" w:rsidRPr="00000000">
        <w:rPr>
          <w:rtl w:val="0"/>
        </w:rPr>
      </w:r>
    </w:p>
    <w:p w:rsidR="00000000" w:rsidDel="00000000" w:rsidP="00000000" w:rsidRDefault="00000000" w:rsidRPr="00000000" w14:paraId="0000004A">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5.1 Flujo general</w:t>
      </w:r>
      <w:r w:rsidDel="00000000" w:rsidR="00000000" w:rsidRPr="00000000">
        <w:rPr>
          <w:rtl w:val="0"/>
        </w:rPr>
      </w:r>
    </w:p>
    <w:p w:rsidR="00000000" w:rsidDel="00000000" w:rsidP="00000000" w:rsidRDefault="00000000" w:rsidRPr="00000000" w14:paraId="0000004B">
      <w:pPr>
        <w:spacing w:after="80" w:before="80" w:line="276" w:lineRule="auto"/>
        <w:jc w:val="both"/>
        <w:rPr/>
      </w:pPr>
      <w:r w:rsidDel="00000000" w:rsidR="00000000" w:rsidRPr="00000000">
        <w:rPr>
          <w:rFonts w:ascii="Arial" w:cs="Arial" w:eastAsia="Arial" w:hAnsi="Arial"/>
          <w:color w:val="1a2030"/>
          <w:sz w:val="20"/>
          <w:szCs w:val="20"/>
          <w:rtl w:val="0"/>
        </w:rPr>
        <w:t xml:space="preserve">Las transacciones en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siguen el siguiente proceso: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El Comprador selecciona un listing y realiza el pago correspondiente a través de MercadoPago.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Una vez confirmado el pago, la Plataforma habilita el chat entre las partes para coordinar la entrega.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El Vendedor entrega </w:t>
      </w:r>
      <w:r w:rsidDel="00000000" w:rsidR="00000000" w:rsidRPr="00000000">
        <w:rPr>
          <w:color w:val="1a2030"/>
          <w:rtl w:val="0"/>
        </w:rPr>
        <w:t xml:space="preserve">el producto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al Comprador según lo acordado.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El Comprador confirma la recepción conforme en la Plataforma.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Una vez confirmada la entrega, el monto correspondiente al pago acordado se acredita en la cuenta </w:t>
      </w:r>
      <w:r w:rsidDel="00000000" w:rsidR="00000000" w:rsidRPr="00000000">
        <w:rPr>
          <w:color w:val="1a2030"/>
          <w:rtl w:val="0"/>
        </w:rPr>
        <w:t xml:space="preserve">puesta a disposición por el</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Vendedor, deducida la comisión de la Plataforma.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5.2 Retención del pago</w:t>
      </w:r>
      <w:r w:rsidDel="00000000" w:rsidR="00000000" w:rsidRPr="00000000">
        <w:rPr>
          <w:rtl w:val="0"/>
        </w:rPr>
      </w:r>
    </w:p>
    <w:p w:rsidR="00000000" w:rsidDel="00000000" w:rsidP="00000000" w:rsidRDefault="00000000" w:rsidRPr="00000000" w14:paraId="00000053">
      <w:pPr>
        <w:spacing w:after="80" w:before="80" w:line="276" w:lineRule="auto"/>
        <w:jc w:val="both"/>
        <w:rPr/>
      </w:pPr>
      <w:r w:rsidDel="00000000" w:rsidR="00000000" w:rsidRPr="00000000">
        <w:rPr>
          <w:rFonts w:ascii="Arial" w:cs="Arial" w:eastAsia="Arial" w:hAnsi="Arial"/>
          <w:color w:val="1a2030"/>
          <w:sz w:val="20"/>
          <w:szCs w:val="20"/>
          <w:rtl w:val="0"/>
        </w:rPr>
        <w:t xml:space="preserve">El pago realizado por el Comprador permanece retenido en la Plataforma hasta que el Comprador confirme la recepción satisfactoria de la carta. Este mecanismo tiene como único propósito facilitar la coordinación entre las partes y no constituye una garantía, seguro ni escrow bancario regulado. El Operador no es una entidad financiera ni está sujeto a regulación financiera en relación con esta retención.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5.3 Responsabilidad en la entrega</w:t>
      </w:r>
      <w:r w:rsidDel="00000000" w:rsidR="00000000" w:rsidRPr="00000000">
        <w:rPr>
          <w:rtl w:val="0"/>
        </w:rPr>
      </w:r>
    </w:p>
    <w:p w:rsidR="00000000" w:rsidDel="00000000" w:rsidP="00000000" w:rsidRDefault="00000000" w:rsidRPr="00000000" w14:paraId="00000056">
      <w:pPr>
        <w:spacing w:after="80" w:before="80" w:line="276" w:lineRule="auto"/>
        <w:jc w:val="both"/>
        <w:rPr/>
      </w:pPr>
      <w:r w:rsidDel="00000000" w:rsidR="00000000" w:rsidRPr="00000000">
        <w:rPr>
          <w:rFonts w:ascii="Arial" w:cs="Arial" w:eastAsia="Arial" w:hAnsi="Arial"/>
          <w:color w:val="1a2030"/>
          <w:sz w:val="20"/>
          <w:szCs w:val="20"/>
          <w:rtl w:val="0"/>
        </w:rPr>
        <w:t xml:space="preserve">La entrega física de las cartas es responsabilidad exclusiva de las </w:t>
      </w:r>
      <w:r w:rsidDel="00000000" w:rsidR="00000000" w:rsidRPr="00000000">
        <w:rPr>
          <w:color w:val="1a2030"/>
          <w:rtl w:val="0"/>
        </w:rPr>
        <w:t xml:space="preserve">P</w:t>
      </w:r>
      <w:r w:rsidDel="00000000" w:rsidR="00000000" w:rsidRPr="00000000">
        <w:rPr>
          <w:rFonts w:ascii="Arial" w:cs="Arial" w:eastAsia="Arial" w:hAnsi="Arial"/>
          <w:color w:val="1a2030"/>
          <w:sz w:val="20"/>
          <w:szCs w:val="20"/>
          <w:rtl w:val="0"/>
        </w:rPr>
        <w:t xml:space="preserve">artes involucradas en la transacción.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no interviene en la coordinación logística ni garantiza la correcta ejecución de la entrega. Cualquier disputa relacionada con la entrega, el estado de la carta o el incumplimiento de lo acordado deberá ser resuelta directamente entre el Comprador y el Vendedor.</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6. Buy Orders</w:t>
      </w:r>
      <w:r w:rsidDel="00000000" w:rsidR="00000000" w:rsidRPr="00000000">
        <w:rPr>
          <w:rtl w:val="0"/>
        </w:rPr>
      </w:r>
    </w:p>
    <w:p w:rsidR="00000000" w:rsidDel="00000000" w:rsidP="00000000" w:rsidRDefault="00000000" w:rsidRPr="00000000" w14:paraId="00000059">
      <w:pPr>
        <w:spacing w:after="80" w:before="80" w:line="276" w:lineRule="auto"/>
        <w:jc w:val="both"/>
        <w:rPr/>
      </w:pPr>
      <w:r w:rsidDel="00000000" w:rsidR="00000000" w:rsidRPr="00000000">
        <w:rPr>
          <w:rFonts w:ascii="Arial" w:cs="Arial" w:eastAsia="Arial" w:hAnsi="Arial"/>
          <w:color w:val="1a2030"/>
          <w:sz w:val="20"/>
          <w:szCs w:val="20"/>
          <w:rtl w:val="0"/>
        </w:rPr>
        <w:t xml:space="preserve">Los Usuarios podrán publicar ofertas de compra ("Buy Orders") indicando el precio máximo que están dispuestos a pagar por una carta determinada. Los Buy Orders tienen vigencia temporal limitada y se eliminan automáticamente al vencimiento del plazo seleccionado.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80" w:before="80" w:line="276" w:lineRule="auto"/>
        <w:jc w:val="both"/>
        <w:rPr/>
      </w:pPr>
      <w:r w:rsidDel="00000000" w:rsidR="00000000" w:rsidRPr="00000000">
        <w:rPr>
          <w:rFonts w:ascii="Arial" w:cs="Arial" w:eastAsia="Arial" w:hAnsi="Arial"/>
          <w:color w:val="1a2030"/>
          <w:sz w:val="20"/>
          <w:szCs w:val="20"/>
          <w:rtl w:val="0"/>
        </w:rPr>
        <w:t xml:space="preserve">El Usuario que cancele un Buy Order previamente aceptado por un Vendedor sin causa justificada podrá recibir una penalización en su reputación dentro de la Plataforma. La reiteración de cancelaciones injustificadas podrá resultar en la suspensión temporal o permanente de la cuenta.</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7. Comisiones y Pagos</w:t>
      </w:r>
      <w:r w:rsidDel="00000000" w:rsidR="00000000" w:rsidRPr="00000000">
        <w:rPr>
          <w:rtl w:val="0"/>
        </w:rPr>
      </w:r>
    </w:p>
    <w:p w:rsidR="00000000" w:rsidDel="00000000" w:rsidP="00000000" w:rsidRDefault="00000000" w:rsidRPr="00000000" w14:paraId="0000005E">
      <w:pPr>
        <w:spacing w:after="80" w:before="80" w:line="276" w:lineRule="auto"/>
        <w:jc w:val="both"/>
        <w:rPr/>
      </w:pP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cobra una comisión sobre el precio de venta de cada transacción completada. Dicha comisión es informada al Vendedor de forma clara y transparente antes de publicar cada listing. La comisión se deduce automáticamente al momento de la acreditación del pago en la cuenta del Vendedor.</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80" w:before="80" w:line="276" w:lineRule="auto"/>
        <w:jc w:val="both"/>
        <w:rPr/>
      </w:pPr>
      <w:r w:rsidDel="00000000" w:rsidR="00000000" w:rsidRPr="00000000">
        <w:rPr>
          <w:color w:val="1a2030"/>
          <w:rtl w:val="0"/>
        </w:rPr>
        <w:t xml:space="preserve">El Proveedor de Servicios de Pago</w:t>
      </w:r>
      <w:r w:rsidDel="00000000" w:rsidR="00000000" w:rsidRPr="00000000">
        <w:rPr>
          <w:rFonts w:ascii="Arial" w:cs="Arial" w:eastAsia="Arial" w:hAnsi="Arial"/>
          <w:color w:val="1a2030"/>
          <w:sz w:val="20"/>
          <w:szCs w:val="20"/>
          <w:rtl w:val="0"/>
        </w:rPr>
        <w:t xml:space="preserve">puede aplicar sus propios cargos y comisiones de acuerdo con sus propios términos y condiciones, los cuales son independientes de los de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80" w:before="80" w:line="276" w:lineRule="auto"/>
        <w:jc w:val="both"/>
        <w:rPr/>
      </w:pPr>
      <w:r w:rsidDel="00000000" w:rsidR="00000000" w:rsidRPr="00000000">
        <w:rPr>
          <w:rFonts w:ascii="Arial" w:cs="Arial" w:eastAsia="Arial" w:hAnsi="Arial"/>
          <w:color w:val="1a2030"/>
          <w:sz w:val="20"/>
          <w:szCs w:val="20"/>
          <w:rtl w:val="0"/>
        </w:rPr>
        <w:t xml:space="preserve">Las comisiones abonadas no son reembolsables salvo en los casos expresamente previstos en estos Términos</w:t>
      </w:r>
      <w:r w:rsidDel="00000000" w:rsidR="00000000" w:rsidRPr="00000000">
        <w:rPr>
          <w:color w:val="1a2030"/>
          <w:rtl w:val="0"/>
        </w:rPr>
        <w:t xml:space="preserve"> y Condiciones.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8. Limitación de Responsabilidad del Operador</w:t>
      </w:r>
      <w:r w:rsidDel="00000000" w:rsidR="00000000" w:rsidRPr="00000000">
        <w:rPr>
          <w:rtl w:val="0"/>
        </w:rPr>
      </w:r>
    </w:p>
    <w:p w:rsidR="00000000" w:rsidDel="00000000" w:rsidP="00000000" w:rsidRDefault="00000000" w:rsidRPr="00000000" w14:paraId="00000065">
      <w:pPr>
        <w:pBdr>
          <w:left w:color="1a2744" w:space="10" w:sz="12" w:val="single"/>
        </w:pBdr>
        <w:spacing w:after="120" w:before="120" w:line="276" w:lineRule="auto"/>
        <w:ind w:left="360" w:firstLine="0"/>
        <w:jc w:val="both"/>
        <w:rPr/>
      </w:pPr>
      <w:r w:rsidDel="00000000" w:rsidR="00000000" w:rsidRPr="00000000">
        <w:rPr>
          <w:i w:val="1"/>
          <w:iCs w:val="1"/>
          <w:color w:val="4a5578"/>
          <w:rtl w:val="0"/>
        </w:rPr>
        <w:t xml:space="preserve">CardStash</w:t>
      </w:r>
      <w:r w:rsidDel="00000000" w:rsidR="00000000" w:rsidRPr="00000000">
        <w:rPr>
          <w:rFonts w:ascii="Arial" w:cs="Arial" w:eastAsia="Arial" w:hAnsi="Arial"/>
          <w:i w:val="1"/>
          <w:iCs w:val="1"/>
          <w:color w:val="4a5578"/>
          <w:sz w:val="20"/>
          <w:szCs w:val="20"/>
          <w:rtl w:val="0"/>
        </w:rPr>
        <w:t xml:space="preserve">.ar actúa exclusivamente como facilitador tecnológico de encuentro entre partes. El Operador no asume ninguna responsabilidad por el mal uso de la Plataforma, conductas fraudulentas de los Usuarios, ni por los daños, pérdidas o perjuicios que pudieran derivarse de las transacciones realizadas entre Usuarios.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80" w:before="80" w:line="276" w:lineRule="auto"/>
        <w:jc w:val="both"/>
        <w:rPr>
          <w:color w:val="1a2030"/>
        </w:rPr>
      </w:pPr>
      <w:r w:rsidDel="00000000" w:rsidR="00000000" w:rsidRPr="00000000">
        <w:rPr>
          <w:rFonts w:ascii="Arial" w:cs="Arial" w:eastAsia="Arial" w:hAnsi="Arial"/>
          <w:color w:val="1a2030"/>
          <w:sz w:val="20"/>
          <w:szCs w:val="20"/>
          <w:rtl w:val="0"/>
        </w:rPr>
        <w:t xml:space="preserve">En particular,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no será responsable por:</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color w:val="1a2030"/>
          <w:rtl w:val="0"/>
        </w:rPr>
        <w:t xml:space="preserve">El contenido de las Publicaciones de los Vendedores;</w:t>
        <w:br w:type="textWrapping"/>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La autenticidad, originalidad, condición real ni valor de l</w:t>
      </w:r>
      <w:r w:rsidDel="00000000" w:rsidR="00000000" w:rsidRPr="00000000">
        <w:rPr>
          <w:color w:val="1a2030"/>
          <w:rtl w:val="0"/>
        </w:rPr>
        <w:t xml:space="preserve">os productos</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comercializad</w:t>
      </w:r>
      <w:r w:rsidDel="00000000" w:rsidR="00000000" w:rsidRPr="00000000">
        <w:rPr>
          <w:color w:val="1a2030"/>
          <w:rtl w:val="0"/>
        </w:rPr>
        <w:t xml:space="preserve">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s entre Usuarios.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Conductas fraudulentas, engañosas o dolosas de cualquier Usuario, incluyendo la publicación de </w:t>
      </w:r>
      <w:r w:rsidDel="00000000" w:rsidR="00000000" w:rsidRPr="00000000">
        <w:rPr>
          <w:color w:val="1a2030"/>
          <w:rtl w:val="0"/>
        </w:rPr>
        <w:t xml:space="preserve">productos falsos</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la no entrega de </w:t>
      </w:r>
      <w:r w:rsidDel="00000000" w:rsidR="00000000" w:rsidRPr="00000000">
        <w:rPr>
          <w:color w:val="1a2030"/>
          <w:rtl w:val="0"/>
        </w:rPr>
        <w:t xml:space="preserve">productos</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o el incumplimiento de cualquier acuerdo entre partes.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Daños directos, indirectos, incidentales, especiales o consecuentes derivados del uso o imposibilidad de uso de la Plataforma.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La conducta, solvencia, identidad ni reputación real de los Usuarios fuera de la Plataforma.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Disputas entre Compradores y Vendedores respecto al estado, autenticidad o entrega de </w:t>
      </w:r>
      <w:r w:rsidDel="00000000" w:rsidR="00000000" w:rsidRPr="00000000">
        <w:rPr>
          <w:color w:val="1a2030"/>
          <w:rtl w:val="0"/>
        </w:rPr>
        <w:t xml:space="preserve">los productos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Pérdidas económicas derivadas de fluctuaciones de precios de l</w:t>
      </w:r>
      <w:r w:rsidDel="00000000" w:rsidR="00000000" w:rsidRPr="00000000">
        <w:rPr>
          <w:color w:val="1a2030"/>
          <w:rtl w:val="0"/>
        </w:rPr>
        <w:t xml:space="preserve">os productos</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 otros factores de mercado.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9. Obligaciones y Conducta de los Usuarios</w:t>
      </w:r>
      <w:r w:rsidDel="00000000" w:rsidR="00000000" w:rsidRPr="00000000">
        <w:rPr>
          <w:rtl w:val="0"/>
        </w:rPr>
      </w:r>
    </w:p>
    <w:p w:rsidR="00000000" w:rsidDel="00000000" w:rsidP="00000000" w:rsidRDefault="00000000" w:rsidRPr="00000000" w14:paraId="00000072">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9.1 Conducta general</w:t>
      </w:r>
      <w:r w:rsidDel="00000000" w:rsidR="00000000" w:rsidRPr="00000000">
        <w:rPr>
          <w:rtl w:val="0"/>
        </w:rPr>
      </w:r>
    </w:p>
    <w:p w:rsidR="00000000" w:rsidDel="00000000" w:rsidP="00000000" w:rsidRDefault="00000000" w:rsidRPr="00000000" w14:paraId="00000073">
      <w:pPr>
        <w:spacing w:after="80" w:before="80" w:line="276" w:lineRule="auto"/>
        <w:jc w:val="both"/>
        <w:rPr/>
      </w:pPr>
      <w:r w:rsidDel="00000000" w:rsidR="00000000" w:rsidRPr="00000000">
        <w:rPr>
          <w:rFonts w:ascii="Arial" w:cs="Arial" w:eastAsia="Arial" w:hAnsi="Arial"/>
          <w:color w:val="1a2030"/>
          <w:sz w:val="20"/>
          <w:szCs w:val="20"/>
          <w:rtl w:val="0"/>
        </w:rPr>
        <w:t xml:space="preserve">Los Usuarios se comprometen 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Utilizar la Plataforma únicamente para los fines previstos en estos Términos y Con</w:t>
      </w:r>
      <w:r w:rsidDel="00000000" w:rsidR="00000000" w:rsidRPr="00000000">
        <w:rPr>
          <w:color w:val="1a2030"/>
          <w:rtl w:val="0"/>
        </w:rPr>
        <w:t xml:space="preserve">diciones.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Proporcionar información veraz, actualizada y completa en sus publicaciones y comunicaciones.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No publicar </w:t>
      </w:r>
      <w:r w:rsidDel="00000000" w:rsidR="00000000" w:rsidRPr="00000000">
        <w:rPr>
          <w:color w:val="1a2030"/>
          <w:rtl w:val="0"/>
        </w:rPr>
        <w:t xml:space="preserve">productos </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falsificad</w:t>
      </w:r>
      <w:r w:rsidDel="00000000" w:rsidR="00000000" w:rsidRPr="00000000">
        <w:rPr>
          <w:color w:val="1a2030"/>
          <w:rtl w:val="0"/>
        </w:rPr>
        <w:t xml:space="preserve">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s, robad</w:t>
      </w:r>
      <w:r w:rsidDel="00000000" w:rsidR="00000000" w:rsidRPr="00000000">
        <w:rPr>
          <w:color w:val="1a2030"/>
          <w:rtl w:val="0"/>
        </w:rPr>
        <w:t xml:space="preserve">o</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s,</w:t>
      </w:r>
      <w:r w:rsidDel="00000000" w:rsidR="00000000" w:rsidRPr="00000000">
        <w:rPr>
          <w:color w:val="1a2030"/>
          <w:rtl w:val="0"/>
        </w:rPr>
        <w:t xml:space="preserve">u obtenidos por medios ilícitos.</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No utilizar la Plataforma para evadir el pago de comisiones mediante la derivación de transacciones fuera de la Plataforma.</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No compartir datos de contacto personal (teléfono, correo electrónico, redes sociales) con el propósito de eludir el sistema de pago de la Plataforma.</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No realizar conductas que puedan dañar la reputación, el funcionamiento o la integridad de la Plataforma o de otros Usuarios.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Respetar las leyes argentinas aplicables a la compraventa de bienes.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after="80" w:before="240" w:lineRule="auto"/>
        <w:rPr/>
      </w:pPr>
      <w:r w:rsidDel="00000000" w:rsidR="00000000" w:rsidRPr="00000000">
        <w:rPr>
          <w:rFonts w:ascii="Arial" w:cs="Arial" w:eastAsia="Arial" w:hAnsi="Arial"/>
          <w:b w:val="1"/>
          <w:bCs w:val="1"/>
          <w:color w:val="1a2744"/>
          <w:sz w:val="22"/>
          <w:szCs w:val="22"/>
          <w:rtl w:val="0"/>
        </w:rPr>
        <w:t xml:space="preserve">9.2 Conducta prohibida específica</w:t>
      </w:r>
      <w:r w:rsidDel="00000000" w:rsidR="00000000" w:rsidRPr="00000000">
        <w:rPr>
          <w:rtl w:val="0"/>
        </w:rPr>
      </w:r>
    </w:p>
    <w:p w:rsidR="00000000" w:rsidDel="00000000" w:rsidP="00000000" w:rsidRDefault="00000000" w:rsidRPr="00000000" w14:paraId="0000007D">
      <w:pPr>
        <w:spacing w:after="80" w:before="80" w:line="276" w:lineRule="auto"/>
        <w:jc w:val="both"/>
        <w:rPr/>
      </w:pPr>
      <w:r w:rsidDel="00000000" w:rsidR="00000000" w:rsidRPr="00000000">
        <w:rPr>
          <w:rFonts w:ascii="Arial" w:cs="Arial" w:eastAsia="Arial" w:hAnsi="Arial"/>
          <w:color w:val="1a2030"/>
          <w:sz w:val="20"/>
          <w:szCs w:val="20"/>
          <w:rtl w:val="0"/>
        </w:rPr>
        <w:t xml:space="preserve">Queda expresamente prohibido: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Utilizar robots, scrapers, crawlers, scripts automatizados u otros mecanismos para acceder, extraer, copiar o monitorear cualquier contenido de la Plataforma sin autorización expresa y por escrito del Operador.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Intentar eludir, desactivar o interferir con los sistemas de seguridad, autenticación o control de acceso de la Plataforma.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Publicar listados ficticios, buy orders falsos o realizar transacciones simuladas con el propósito de manipular precios de referencia, historial de precios o el sistema de reputación de la Plataforma.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Utilizar la cuenta de otro Usuario o suplantar la identidad de cualquier persona o entidad.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Reproducir, distribuir, modificar o explotar comercialmente el contenido de la Plataforma sin autorización previa del Operador.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Transmitir virus, malware u otro código malicioso a través de la Plataforma.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Acosar, intimidar o amenazar a otros Usuarios dentro o fuera de la Plataforma en relación con transacciones realizadas en ella.</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80" w:before="80" w:line="276" w:lineRule="auto"/>
        <w:jc w:val="both"/>
        <w:rPr>
          <w:rFonts w:ascii="Arial" w:cs="Arial" w:eastAsia="Arial" w:hAnsi="Arial"/>
          <w:color w:val="1a2030"/>
          <w:sz w:val="20"/>
          <w:szCs w:val="20"/>
        </w:rPr>
      </w:pPr>
      <w:r w:rsidDel="00000000" w:rsidR="00000000" w:rsidRPr="00000000">
        <w:rPr>
          <w:rFonts w:ascii="Arial" w:cs="Arial" w:eastAsia="Arial" w:hAnsi="Arial"/>
          <w:color w:val="1a2030"/>
          <w:sz w:val="20"/>
          <w:szCs w:val="20"/>
          <w:rtl w:val="0"/>
        </w:rPr>
        <w:t xml:space="preserve">El incumplimiento de cualquiera de estas obligaciones podrá resultar en la suspensión o cancelación de la cuenta del Usuario, sin perjuicio de las acciones legales y reclamo de los daños y perjuicios ocas</w:t>
      </w:r>
      <w:r w:rsidDel="00000000" w:rsidR="00000000" w:rsidRPr="00000000">
        <w:rPr>
          <w:color w:val="1a2030"/>
          <w:rtl w:val="0"/>
        </w:rPr>
        <w:t xml:space="preserve">ionados </w:t>
      </w:r>
      <w:r w:rsidDel="00000000" w:rsidR="00000000" w:rsidRPr="00000000">
        <w:rPr>
          <w:rFonts w:ascii="Arial" w:cs="Arial" w:eastAsia="Arial" w:hAnsi="Arial"/>
          <w:color w:val="1a2030"/>
          <w:sz w:val="20"/>
          <w:szCs w:val="20"/>
          <w:rtl w:val="0"/>
        </w:rPr>
        <w:t xml:space="preserve">que pudieran corresponder.</w:t>
      </w:r>
    </w:p>
    <w:p w:rsidR="00000000" w:rsidDel="00000000" w:rsidP="00000000" w:rsidRDefault="00000000" w:rsidRPr="00000000" w14:paraId="00000087">
      <w:pPr>
        <w:spacing w:after="80" w:before="80" w:line="276" w:lineRule="auto"/>
        <w:jc w:val="both"/>
        <w:rPr>
          <w:color w:val="1a2030"/>
        </w:rPr>
      </w:pPr>
      <w:r w:rsidDel="00000000" w:rsidR="00000000" w:rsidRPr="00000000">
        <w:rPr>
          <w:rtl w:val="0"/>
        </w:rPr>
      </w:r>
    </w:p>
    <w:p w:rsidR="00000000" w:rsidDel="00000000" w:rsidP="00000000" w:rsidRDefault="00000000" w:rsidRPr="00000000" w14:paraId="00000088">
      <w:pPr>
        <w:spacing w:after="80" w:before="80" w:line="276" w:lineRule="auto"/>
        <w:jc w:val="both"/>
        <w:rPr>
          <w:color w:val="1a2030"/>
        </w:rPr>
      </w:pPr>
      <w:r w:rsidDel="00000000" w:rsidR="00000000" w:rsidRPr="00000000">
        <w:rPr>
          <w:color w:val="1a2030"/>
          <w:rtl w:val="0"/>
        </w:rPr>
        <w:t xml:space="preserve">El Usuario reconoce y acepta que </w:t>
      </w:r>
      <w:hyperlink r:id="rId12">
        <w:r w:rsidDel="00000000" w:rsidR="00000000" w:rsidRPr="00000000">
          <w:rPr>
            <w:color w:val="1155cc"/>
            <w:u w:val="single"/>
            <w:rtl w:val="0"/>
          </w:rPr>
          <w:t xml:space="preserve">CardStash.ar</w:t>
        </w:r>
      </w:hyperlink>
      <w:r w:rsidDel="00000000" w:rsidR="00000000" w:rsidRPr="00000000">
        <w:rPr>
          <w:b w:val="1"/>
          <w:bCs w:val="1"/>
          <w:color w:val="1a2030"/>
          <w:rtl w:val="0"/>
        </w:rPr>
        <w:t xml:space="preserve"> </w:t>
      </w:r>
      <w:r w:rsidDel="00000000" w:rsidR="00000000" w:rsidRPr="00000000">
        <w:rPr>
          <w:color w:val="1a2030"/>
          <w:rtl w:val="0"/>
        </w:rPr>
        <w:t xml:space="preserve">actúa exclusivamente como un proveedor de servicios de tecnología e intermediación. La función de la Plataforma consiste en facilitar un espacio virtual para que compradores y vendedores entren en contacto y realicen transacciones comerciales.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10. Sistema de Reputación y Reseñas</w:t>
      </w:r>
      <w:r w:rsidDel="00000000" w:rsidR="00000000" w:rsidRPr="00000000">
        <w:rPr>
          <w:rtl w:val="0"/>
        </w:rPr>
      </w:r>
    </w:p>
    <w:p w:rsidR="00000000" w:rsidDel="00000000" w:rsidP="00000000" w:rsidRDefault="00000000" w:rsidRPr="00000000" w14:paraId="0000008B">
      <w:pPr>
        <w:spacing w:after="80" w:before="80" w:line="276" w:lineRule="auto"/>
        <w:jc w:val="both"/>
        <w:rPr/>
      </w:pPr>
      <w:r w:rsidDel="00000000" w:rsidR="00000000" w:rsidRPr="00000000">
        <w:rPr>
          <w:rFonts w:ascii="Arial" w:cs="Arial" w:eastAsia="Arial" w:hAnsi="Arial"/>
          <w:color w:val="1a2030"/>
          <w:sz w:val="20"/>
          <w:szCs w:val="20"/>
          <w:rtl w:val="0"/>
        </w:rPr>
        <w:t xml:space="preserve">La Plataforma cuenta con un sistema de calificaciones y reseñas entre Usuarios. Dichas calificaciones son expresión de la opinión personal de cada Usuario y no constituyen declaraciones ni avales del Operador.</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Bdr>
          <w:left w:color="1a2744" w:space="10" w:sz="12" w:val="single"/>
        </w:pBdr>
        <w:spacing w:after="120" w:before="120" w:line="276" w:lineRule="auto"/>
        <w:ind w:left="360" w:firstLine="0"/>
        <w:jc w:val="both"/>
        <w:rPr/>
      </w:pPr>
      <w:r w:rsidDel="00000000" w:rsidR="00000000" w:rsidRPr="00000000">
        <w:rPr>
          <w:i w:val="1"/>
          <w:iCs w:val="1"/>
          <w:color w:val="4a5578"/>
          <w:rtl w:val="0"/>
        </w:rPr>
        <w:t xml:space="preserve">CardStash</w:t>
      </w:r>
      <w:r w:rsidDel="00000000" w:rsidR="00000000" w:rsidRPr="00000000">
        <w:rPr>
          <w:rFonts w:ascii="Arial" w:cs="Arial" w:eastAsia="Arial" w:hAnsi="Arial"/>
          <w:i w:val="1"/>
          <w:iCs w:val="1"/>
          <w:color w:val="4a5578"/>
          <w:sz w:val="20"/>
          <w:szCs w:val="20"/>
          <w:rtl w:val="0"/>
        </w:rPr>
        <w:t xml:space="preserve">.ar no verifica la veracidad, exactitud ni autenticidad de las reseñas publicadas por los Usuarios y no será responsable por las consecuencias derivadas de calificaciones falsas, inexactas o malintencionadas.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80" w:before="80" w:line="276" w:lineRule="auto"/>
        <w:jc w:val="both"/>
        <w:rPr/>
      </w:pPr>
      <w:r w:rsidDel="00000000" w:rsidR="00000000" w:rsidRPr="00000000">
        <w:rPr>
          <w:rFonts w:ascii="Arial" w:cs="Arial" w:eastAsia="Arial" w:hAnsi="Arial"/>
          <w:color w:val="1a2030"/>
          <w:sz w:val="20"/>
          <w:szCs w:val="20"/>
          <w:rtl w:val="0"/>
        </w:rPr>
        <w:t xml:space="preserve">El Operador se reserva el derecho, a su exclusiva discreción, de eliminar reseñas abusivas, falsas, difamatorias o contrarias a estos Términos y Con</w:t>
      </w:r>
      <w:r w:rsidDel="00000000" w:rsidR="00000000" w:rsidRPr="00000000">
        <w:rPr>
          <w:color w:val="1a2030"/>
          <w:rtl w:val="0"/>
        </w:rPr>
        <w:t xml:space="preserve">diciones</w:t>
      </w:r>
      <w:r w:rsidDel="00000000" w:rsidR="00000000" w:rsidRPr="00000000">
        <w:rPr>
          <w:rFonts w:ascii="Arial" w:cs="Arial" w:eastAsia="Arial" w:hAnsi="Arial"/>
          <w:color w:val="1a2030"/>
          <w:sz w:val="20"/>
          <w:szCs w:val="20"/>
          <w:rtl w:val="0"/>
        </w:rPr>
        <w:t xml:space="preserve">, sin que esto implique responsabilidad alguna del Operador sobre el contenido de las reseñas que permanezcan publicadas.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no actúa como árbitro en disputas entre Usuarios derivadas de calificaciones recibidas, más allá de facilitar la comunicación entre las partes.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11. Contenido Generado por Usuarios</w:t>
      </w: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Arial" w:cs="Arial" w:eastAsia="Arial" w:hAnsi="Arial"/>
          <w:color w:val="1a2030"/>
          <w:sz w:val="20"/>
          <w:szCs w:val="20"/>
          <w:rtl w:val="0"/>
        </w:rPr>
        <w:t xml:space="preserve">Los Usuarios retienen la titularidad sobre el contenido que publican en la Plataforma (incluyendo descripciones de listings, comentarios, imágenes y mensajes de chat). Al publicar dicho contenido, el Usuario otorga al Operador una licencia no exclusiva, gratuita, mundial y transferible para usar, reproducir, transformar, </w:t>
      </w:r>
      <w:r w:rsidDel="00000000" w:rsidR="00000000" w:rsidRPr="00000000">
        <w:rPr>
          <w:color w:val="1a2030"/>
          <w:rtl w:val="0"/>
        </w:rPr>
        <w:t xml:space="preserve">poner a disposición de usuarios en la Plataforma y ajenos a la Plataforma</w:t>
      </w:r>
      <w:r w:rsidDel="00000000" w:rsidR="00000000" w:rsidRPr="00000000">
        <w:rPr>
          <w:rFonts w:ascii="Arial" w:cs="Arial" w:eastAsia="Arial" w:hAnsi="Arial"/>
          <w:color w:val="1a2030"/>
          <w:sz w:val="20"/>
          <w:szCs w:val="20"/>
          <w:rtl w:val="0"/>
        </w:rPr>
        <w:t xml:space="preserve"> y distribuir ese contenido en la medida necesaria para la operación de la Plataforma.</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80" w:before="80" w:line="276" w:lineRule="auto"/>
        <w:jc w:val="both"/>
        <w:rPr/>
      </w:pPr>
      <w:r w:rsidDel="00000000" w:rsidR="00000000" w:rsidRPr="00000000">
        <w:rPr>
          <w:rFonts w:ascii="Arial" w:cs="Arial" w:eastAsia="Arial" w:hAnsi="Arial"/>
          <w:color w:val="1a2030"/>
          <w:sz w:val="20"/>
          <w:szCs w:val="20"/>
          <w:rtl w:val="0"/>
        </w:rPr>
        <w:t xml:space="preserve">El Usuario declara y garantiza que: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Es titular y/o tiene los derechos necesarios sobre el contenido que publica, lo cual incluye marcas, patentes</w:t>
      </w:r>
      <w:r w:rsidDel="00000000" w:rsidR="00000000" w:rsidRPr="00000000">
        <w:rPr>
          <w:color w:val="1a2030"/>
          <w:rtl w:val="0"/>
        </w:rPr>
        <w:t xml:space="preserve">, derechos de autor, nombre comercial y cualquier otro derecho de propiedad intelectual y/o industrial vigente. </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Dicho contenido no infringe derechos de terceros, incluyendo derechos de propiedad intelectual y/o </w:t>
      </w:r>
      <w:r w:rsidDel="00000000" w:rsidR="00000000" w:rsidRPr="00000000">
        <w:rPr>
          <w:color w:val="1a2030"/>
          <w:rtl w:val="0"/>
        </w:rPr>
        <w:t xml:space="preserve">industrial</w:t>
      </w: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 privacidad o imagen personal.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El contenido no es falso, engañoso, difamatorio ni contrario a la la normativa vigente aplicable.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80" w:before="80" w:line="276" w:lineRule="auto"/>
        <w:jc w:val="both"/>
        <w:rPr/>
      </w:pPr>
      <w:r w:rsidDel="00000000" w:rsidR="00000000" w:rsidRPr="00000000">
        <w:rPr>
          <w:rFonts w:ascii="Arial" w:cs="Arial" w:eastAsia="Arial" w:hAnsi="Arial"/>
          <w:color w:val="1a2030"/>
          <w:sz w:val="20"/>
          <w:szCs w:val="20"/>
          <w:rtl w:val="0"/>
        </w:rPr>
        <w:t xml:space="preserve">El Operador se reserva el derecho de eliminar cualquier contenido que </w:t>
      </w:r>
      <w:r w:rsidDel="00000000" w:rsidR="00000000" w:rsidRPr="00000000">
        <w:rPr>
          <w:color w:val="1a2030"/>
          <w:rtl w:val="0"/>
        </w:rPr>
        <w:t xml:space="preserve">incumpla con estos Términos y Condiciones</w:t>
      </w:r>
      <w:r w:rsidDel="00000000" w:rsidR="00000000" w:rsidRPr="00000000">
        <w:rPr>
          <w:rFonts w:ascii="Arial" w:cs="Arial" w:eastAsia="Arial" w:hAnsi="Arial"/>
          <w:color w:val="1a2030"/>
          <w:sz w:val="20"/>
          <w:szCs w:val="20"/>
          <w:rtl w:val="0"/>
        </w:rPr>
        <w:t xml:space="preserve">, sin previo aviso y sin obligación de expresar las razones de dicha eliminación.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12. Chargebacks y Disputas de Pago</w:t>
      </w:r>
      <w:r w:rsidDel="00000000" w:rsidR="00000000" w:rsidRPr="00000000">
        <w:rPr>
          <w:rtl w:val="0"/>
        </w:rPr>
      </w:r>
    </w:p>
    <w:p w:rsidR="00000000" w:rsidDel="00000000" w:rsidP="00000000" w:rsidRDefault="00000000" w:rsidRPr="00000000" w14:paraId="0000009C">
      <w:pPr>
        <w:spacing w:after="80" w:before="80" w:line="276" w:lineRule="auto"/>
        <w:jc w:val="both"/>
        <w:rPr/>
      </w:pPr>
      <w:r w:rsidDel="00000000" w:rsidR="00000000" w:rsidRPr="00000000">
        <w:rPr>
          <w:rFonts w:ascii="Arial" w:cs="Arial" w:eastAsia="Arial" w:hAnsi="Arial"/>
          <w:color w:val="1a2030"/>
          <w:sz w:val="20"/>
          <w:szCs w:val="20"/>
          <w:rtl w:val="0"/>
        </w:rPr>
        <w:t xml:space="preserve">En caso de que un Comprador inicie un contracargo ("chargeback"), disputa o reversión de pago a través de </w:t>
      </w:r>
      <w:r w:rsidDel="00000000" w:rsidR="00000000" w:rsidRPr="00000000">
        <w:rPr>
          <w:color w:val="1a2030"/>
          <w:rtl w:val="0"/>
        </w:rPr>
        <w:t xml:space="preserve">el Proveedor de Servicios de Pago</w:t>
      </w:r>
      <w:r w:rsidDel="00000000" w:rsidR="00000000" w:rsidRPr="00000000">
        <w:rPr>
          <w:rFonts w:ascii="Arial" w:cs="Arial" w:eastAsia="Arial" w:hAnsi="Arial"/>
          <w:color w:val="1a2030"/>
          <w:sz w:val="20"/>
          <w:szCs w:val="20"/>
          <w:rtl w:val="0"/>
        </w:rPr>
        <w:t xml:space="preserve">, el Operador colaborará </w:t>
      </w:r>
      <w:r w:rsidDel="00000000" w:rsidR="00000000" w:rsidRPr="00000000">
        <w:rPr>
          <w:color w:val="1a2030"/>
          <w:rtl w:val="0"/>
        </w:rPr>
        <w:t xml:space="preserve">con dicho Proveedor de Servicios de Pago</w:t>
      </w:r>
      <w:r w:rsidDel="00000000" w:rsidR="00000000" w:rsidRPr="00000000">
        <w:rPr>
          <w:rFonts w:ascii="Arial" w:cs="Arial" w:eastAsia="Arial" w:hAnsi="Arial"/>
          <w:color w:val="1a2030"/>
          <w:sz w:val="20"/>
          <w:szCs w:val="20"/>
          <w:rtl w:val="0"/>
        </w:rPr>
        <w:t xml:space="preserve"> en la medida de sus posibilidades para documentar la transacción, pero no garantiza la resolución favorable para ninguna de las partes.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80" w:before="80" w:line="276" w:lineRule="auto"/>
        <w:jc w:val="both"/>
        <w:rPr/>
      </w:pPr>
      <w:r w:rsidDel="00000000" w:rsidR="00000000" w:rsidRPr="00000000">
        <w:rPr>
          <w:rFonts w:ascii="Arial" w:cs="Arial" w:eastAsia="Arial" w:hAnsi="Arial"/>
          <w:color w:val="1a2030"/>
          <w:sz w:val="20"/>
          <w:szCs w:val="20"/>
          <w:rtl w:val="0"/>
        </w:rPr>
        <w:t xml:space="preserve">El Usuario que inicie un chargeback de forma fraudulenta o injustificada, habiendo recibido </w:t>
      </w:r>
      <w:r w:rsidDel="00000000" w:rsidR="00000000" w:rsidRPr="00000000">
        <w:rPr>
          <w:color w:val="1a2030"/>
          <w:rtl w:val="0"/>
        </w:rPr>
        <w:t xml:space="preserve">el producto </w:t>
      </w:r>
      <w:r w:rsidDel="00000000" w:rsidR="00000000" w:rsidRPr="00000000">
        <w:rPr>
          <w:rFonts w:ascii="Arial" w:cs="Arial" w:eastAsia="Arial" w:hAnsi="Arial"/>
          <w:color w:val="1a2030"/>
          <w:sz w:val="20"/>
          <w:szCs w:val="20"/>
          <w:rtl w:val="0"/>
        </w:rPr>
        <w:t xml:space="preserve">en las condiciones acordadas y confirmado la entrega en la Plataforma, podrá ser suspendido de forma permanente y el Operador se reserva el derecho de ejercer las acciones legales correspondientes.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80" w:before="80" w:line="276" w:lineRule="auto"/>
        <w:jc w:val="both"/>
        <w:rPr/>
      </w:pP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 no es responsable por las demoras, bloqueos o retenciones de fondos que </w:t>
      </w:r>
      <w:r w:rsidDel="00000000" w:rsidR="00000000" w:rsidRPr="00000000">
        <w:rPr>
          <w:color w:val="1a2030"/>
          <w:rtl w:val="0"/>
        </w:rPr>
        <w:t xml:space="preserve">El Proveedor de Servicios de Pago</w:t>
      </w:r>
      <w:r w:rsidDel="00000000" w:rsidR="00000000" w:rsidRPr="00000000">
        <w:rPr>
          <w:rFonts w:ascii="Arial" w:cs="Arial" w:eastAsia="Arial" w:hAnsi="Arial"/>
          <w:color w:val="1a2030"/>
          <w:sz w:val="20"/>
          <w:szCs w:val="20"/>
          <w:rtl w:val="0"/>
        </w:rPr>
        <w:t xml:space="preserve"> pueda aplicar como consecuencia de disputas de pago. Dichas situaciones se rigen exclusivamente por los términos y condiciones de MercadoPago.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80" w:before="80" w:line="276" w:lineRule="auto"/>
        <w:jc w:val="both"/>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w:t>
      </w:r>
      <w:r w:rsidDel="00000000" w:rsidR="00000000" w:rsidRPr="00000000">
        <w:rPr>
          <w:rtl w:val="0"/>
        </w:rPr>
        <w:t xml:space="preserve">3</w:t>
      </w:r>
      <w:r w:rsidDel="00000000" w:rsidR="00000000" w:rsidRPr="00000000">
        <w:rPr>
          <w:rFonts w:ascii="Arial" w:cs="Arial" w:eastAsia="Arial" w:hAnsi="Arial"/>
          <w:b w:val="1"/>
          <w:bCs w:val="1"/>
          <w:color w:val="1a2744"/>
          <w:sz w:val="26"/>
          <w:szCs w:val="26"/>
          <w:rtl w:val="0"/>
        </w:rPr>
        <w:t xml:space="preserve">. Propiedad Intelectual</w:t>
      </w:r>
      <w:r w:rsidDel="00000000" w:rsidR="00000000" w:rsidRPr="00000000">
        <w:rPr>
          <w:rtl w:val="0"/>
        </w:rPr>
      </w:r>
    </w:p>
    <w:p w:rsidR="00000000" w:rsidDel="00000000" w:rsidP="00000000" w:rsidRDefault="00000000" w:rsidRPr="00000000" w14:paraId="000000A5">
      <w:pPr>
        <w:spacing w:after="80" w:before="80" w:line="276" w:lineRule="auto"/>
        <w:jc w:val="both"/>
        <w:rPr>
          <w:rFonts w:ascii="Arial" w:cs="Arial" w:eastAsia="Arial" w:hAnsi="Arial"/>
          <w:color w:val="1a2030"/>
          <w:sz w:val="20"/>
          <w:szCs w:val="20"/>
        </w:rPr>
      </w:pPr>
      <w:r w:rsidDel="00000000" w:rsidR="00000000" w:rsidRPr="00000000">
        <w:rPr>
          <w:rtl w:val="0"/>
        </w:rPr>
      </w:r>
    </w:p>
    <w:p w:rsidR="00000000" w:rsidDel="00000000" w:rsidP="00000000" w:rsidRDefault="00000000" w:rsidRPr="00000000" w14:paraId="000000A6">
      <w:pPr>
        <w:spacing w:after="80" w:before="80" w:line="276" w:lineRule="auto"/>
        <w:jc w:val="both"/>
        <w:rPr>
          <w:color w:val="1a2030"/>
        </w:rPr>
      </w:pPr>
      <w:r w:rsidDel="00000000" w:rsidR="00000000" w:rsidRPr="00000000">
        <w:rPr>
          <w:rtl w:val="0"/>
        </w:rPr>
      </w:r>
    </w:p>
    <w:p w:rsidR="00000000" w:rsidDel="00000000" w:rsidP="00000000" w:rsidRDefault="00000000" w:rsidRPr="00000000" w14:paraId="000000A7">
      <w:pPr>
        <w:spacing w:after="80" w:before="80" w:line="276" w:lineRule="auto"/>
        <w:jc w:val="both"/>
        <w:rPr>
          <w:color w:val="1a2030"/>
        </w:rPr>
      </w:pPr>
      <w:r w:rsidDel="00000000" w:rsidR="00000000" w:rsidRPr="00000000">
        <w:rPr>
          <w:color w:val="1a2030"/>
          <w:rtl w:val="0"/>
        </w:rPr>
        <w:t xml:space="preserve">Todos los derechos de propiedad intelectual e industrial sobre la Plataforma, incluyendo de manera enunciativa pero no limitativa: el código fuente, diseño gráfico, interfaces de usuario, logotipos, marcas, nombres comerciales, textos, audios, videos, algoritmos, bases de datos y cualquier otro elemento que forme parte de la estructura y funcionamiento de la Plataforma (en adelante, el "Contenido Propio"), son propiedad exclusiva de </w:t>
      </w:r>
      <w:hyperlink r:id="rId13">
        <w:r w:rsidDel="00000000" w:rsidR="00000000" w:rsidRPr="00000000">
          <w:rPr>
            <w:color w:val="1155cc"/>
            <w:u w:val="single"/>
            <w:rtl w:val="0"/>
          </w:rPr>
          <w:t xml:space="preserve">CardStash.ar</w:t>
        </w:r>
      </w:hyperlink>
      <w:r w:rsidDel="00000000" w:rsidR="00000000" w:rsidRPr="00000000">
        <w:rPr>
          <w:b w:val="1"/>
          <w:bCs w:val="1"/>
          <w:color w:val="1a2030"/>
          <w:rtl w:val="0"/>
        </w:rPr>
        <w:t xml:space="preserve"> </w:t>
      </w:r>
      <w:r w:rsidDel="00000000" w:rsidR="00000000" w:rsidRPr="00000000">
        <w:rPr>
          <w:color w:val="1a2030"/>
          <w:rtl w:val="0"/>
        </w:rPr>
        <w:t xml:space="preserve"> o de sus licenciantes, y están protegidos por las leyes nacionales de propiedad intelectual y tratados internacionales.</w:t>
      </w:r>
    </w:p>
    <w:p w:rsidR="00000000" w:rsidDel="00000000" w:rsidP="00000000" w:rsidRDefault="00000000" w:rsidRPr="00000000" w14:paraId="000000A8">
      <w:pPr>
        <w:spacing w:after="80" w:before="80" w:line="276" w:lineRule="auto"/>
        <w:jc w:val="both"/>
        <w:rPr>
          <w:color w:val="1a2030"/>
        </w:rPr>
      </w:pPr>
      <w:r w:rsidDel="00000000" w:rsidR="00000000" w:rsidRPr="00000000">
        <w:rPr>
          <w:rtl w:val="0"/>
        </w:rPr>
      </w:r>
    </w:p>
    <w:p w:rsidR="00000000" w:rsidDel="00000000" w:rsidP="00000000" w:rsidRDefault="00000000" w:rsidRPr="00000000" w14:paraId="000000A9">
      <w:pPr>
        <w:spacing w:after="80" w:before="80" w:line="276" w:lineRule="auto"/>
        <w:jc w:val="both"/>
        <w:rPr>
          <w:color w:val="1a2030"/>
        </w:rPr>
      </w:pPr>
      <w:r w:rsidDel="00000000" w:rsidR="00000000" w:rsidRPr="00000000">
        <w:rPr>
          <w:color w:val="1a2030"/>
          <w:rtl w:val="0"/>
        </w:rPr>
        <w:t xml:space="preserve">Las marcas, nombres comerciales o logotipos de terceros que puedan aparecer en la Plataforma (ej. marcas de productos vendidos por terceros) son propiedad de sus respectivos titulares. El uso de la Plataforma no otorga al Usuario ningún derecho o licencia sobre dichas marcas. </w:t>
      </w:r>
    </w:p>
    <w:p w:rsidR="00000000" w:rsidDel="00000000" w:rsidP="00000000" w:rsidRDefault="00000000" w:rsidRPr="00000000" w14:paraId="000000AA">
      <w:pPr>
        <w:spacing w:after="80" w:before="80" w:line="276" w:lineRule="auto"/>
        <w:jc w:val="both"/>
        <w:rPr>
          <w:color w:val="1a2030"/>
        </w:rPr>
      </w:pPr>
      <w:r w:rsidDel="00000000" w:rsidR="00000000" w:rsidRPr="00000000">
        <w:rPr>
          <w:rtl w:val="0"/>
        </w:rPr>
      </w:r>
    </w:p>
    <w:p w:rsidR="00000000" w:rsidDel="00000000" w:rsidP="00000000" w:rsidRDefault="00000000" w:rsidRPr="00000000" w14:paraId="000000AB">
      <w:pPr>
        <w:spacing w:after="80" w:before="80" w:line="276" w:lineRule="auto"/>
        <w:jc w:val="both"/>
        <w:rPr>
          <w:color w:val="1a2030"/>
        </w:rPr>
      </w:pPr>
      <w:r w:rsidDel="00000000" w:rsidR="00000000" w:rsidRPr="00000000">
        <w:rPr>
          <w:color w:val="1a2030"/>
          <w:rtl w:val="0"/>
        </w:rPr>
        <w:t xml:space="preserve">Si cualquier persona considera que un contenido en la Plataforma infringe sus derechos de propiedad intelectual, deberá notificarlo de inmediato a</w:t>
      </w:r>
      <w:r w:rsidDel="00000000" w:rsidR="00000000" w:rsidRPr="00000000">
        <w:rPr>
          <w:color w:val="1a2030"/>
          <w:rtl w:val="0"/>
        </w:rPr>
        <w:t xml:space="preserve"> </w:t>
      </w:r>
      <w:r w:rsidDel="00000000" w:rsidR="00000000" w:rsidRPr="00000000">
        <w:rPr>
          <w:b w:val="1"/>
          <w:bCs w:val="1"/>
          <w:rtl w:val="0"/>
        </w:rPr>
        <w:t xml:space="preserve">cardstash.ar@gmail.com</w:t>
      </w:r>
      <w:r w:rsidDel="00000000" w:rsidR="00000000" w:rsidRPr="00000000">
        <w:rPr>
          <w:color w:val="1a2030"/>
          <w:rtl w:val="0"/>
        </w:rPr>
        <w:t xml:space="preserve"> </w:t>
      </w:r>
      <w:r w:rsidDel="00000000" w:rsidR="00000000" w:rsidRPr="00000000">
        <w:rPr>
          <w:color w:val="1a2030"/>
          <w:rtl w:val="0"/>
        </w:rPr>
        <w:t xml:space="preserve">aportando la documentación que acredite la titularidad del derecho supuestamente infringido. El Responsable se reserva el derecho de eliminar dicho contenido de forma preventiva.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15. Privacidad y Protección de Datos</w:t>
      </w:r>
      <w:r w:rsidDel="00000000" w:rsidR="00000000" w:rsidRPr="00000000">
        <w:rPr>
          <w:rtl w:val="0"/>
        </w:rPr>
      </w:r>
    </w:p>
    <w:p w:rsidR="00000000" w:rsidDel="00000000" w:rsidP="00000000" w:rsidRDefault="00000000" w:rsidRPr="00000000" w14:paraId="000000AE">
      <w:pPr>
        <w:spacing w:after="80" w:before="80" w:line="276" w:lineRule="auto"/>
        <w:jc w:val="both"/>
        <w:rPr/>
      </w:pPr>
      <w:r w:rsidDel="00000000" w:rsidR="00000000" w:rsidRPr="00000000">
        <w:rPr>
          <w:rFonts w:ascii="Arial" w:cs="Arial" w:eastAsia="Arial" w:hAnsi="Arial"/>
          <w:color w:val="1a2030"/>
          <w:sz w:val="20"/>
          <w:szCs w:val="20"/>
          <w:rtl w:val="0"/>
        </w:rPr>
        <w:t xml:space="preserve">El tratamiento de datos personales de los Usuarios se rige por la </w:t>
      </w:r>
      <w:r w:rsidDel="00000000" w:rsidR="00000000" w:rsidRPr="00000000">
        <w:rPr>
          <w:rFonts w:ascii="Arial" w:cs="Arial" w:eastAsia="Arial" w:hAnsi="Arial"/>
          <w:color w:val="1a2030"/>
          <w:sz w:val="20"/>
          <w:szCs w:val="20"/>
          <w:rtl w:val="0"/>
        </w:rPr>
        <w:t xml:space="preserve">Política de Privacidad de </w:t>
      </w:r>
      <w:r w:rsidDel="00000000" w:rsidR="00000000" w:rsidRPr="00000000">
        <w:rPr>
          <w:color w:val="1a2030"/>
          <w:rtl w:val="0"/>
        </w:rPr>
        <w:t xml:space="preserve">CardStash</w:t>
      </w:r>
      <w:r w:rsidDel="00000000" w:rsidR="00000000" w:rsidRPr="00000000">
        <w:rPr>
          <w:rFonts w:ascii="Arial" w:cs="Arial" w:eastAsia="Arial" w:hAnsi="Arial"/>
          <w:color w:val="1a2030"/>
          <w:sz w:val="20"/>
          <w:szCs w:val="20"/>
          <w:rtl w:val="0"/>
        </w:rPr>
        <w:t xml:space="preserve">.ar,</w:t>
      </w:r>
      <w:r w:rsidDel="00000000" w:rsidR="00000000" w:rsidRPr="00000000">
        <w:rPr>
          <w:rFonts w:ascii="Arial" w:cs="Arial" w:eastAsia="Arial" w:hAnsi="Arial"/>
          <w:color w:val="1a2030"/>
          <w:sz w:val="20"/>
          <w:szCs w:val="20"/>
          <w:rtl w:val="0"/>
        </w:rPr>
        <w:t xml:space="preserve"> disponible en la Plataforma, y por las disposiciones de la Ley N° 25.326 de Protección de Datos Personales de la República Argentina y sus normas reglamentarias.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16. Modificaciones a los Términos</w:t>
      </w:r>
      <w:r w:rsidDel="00000000" w:rsidR="00000000" w:rsidRPr="00000000">
        <w:rPr>
          <w:rtl w:val="0"/>
        </w:rPr>
      </w:r>
    </w:p>
    <w:p w:rsidR="00000000" w:rsidDel="00000000" w:rsidP="00000000" w:rsidRDefault="00000000" w:rsidRPr="00000000" w14:paraId="000000B2">
      <w:pPr>
        <w:spacing w:after="80" w:before="80" w:line="276" w:lineRule="auto"/>
        <w:jc w:val="both"/>
        <w:rPr/>
      </w:pPr>
      <w:r w:rsidDel="00000000" w:rsidR="00000000" w:rsidRPr="00000000">
        <w:rPr>
          <w:rFonts w:ascii="Arial" w:cs="Arial" w:eastAsia="Arial" w:hAnsi="Arial"/>
          <w:color w:val="1a2030"/>
          <w:sz w:val="20"/>
          <w:szCs w:val="20"/>
          <w:rtl w:val="0"/>
        </w:rPr>
        <w:t xml:space="preserve">El Operador se reserva el derecho de modificar estos Términos en cualquier momento. Las modificaciones serán notificadas a los Usuarios mediante publicación en la Plataforma con al menos quince (15) días de anticipación a su entrada en vigencia. El uso continuado de la Plataforma con posterioridad a dicha notificación implica la aceptación de los nuevos Términos.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80" w:before="80" w:line="276" w:lineRule="auto"/>
        <w:jc w:val="both"/>
        <w:rPr/>
      </w:pPr>
      <w:r w:rsidDel="00000000" w:rsidR="00000000" w:rsidRPr="00000000">
        <w:rPr>
          <w:rFonts w:ascii="Arial" w:cs="Arial" w:eastAsia="Arial" w:hAnsi="Arial"/>
          <w:color w:val="1a2030"/>
          <w:sz w:val="20"/>
          <w:szCs w:val="20"/>
          <w:rtl w:val="0"/>
        </w:rPr>
        <w:t xml:space="preserve">En caso de que el Usuario no acepte las modificaciones, podrá solicitar la baja de su cuenta antes de la fecha de vigencia de los nuevos Términos.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17. Suspensión y Cancelación de Cuentas</w:t>
      </w:r>
      <w:r w:rsidDel="00000000" w:rsidR="00000000" w:rsidRPr="00000000">
        <w:rPr>
          <w:rtl w:val="0"/>
        </w:rPr>
      </w:r>
    </w:p>
    <w:p w:rsidR="00000000" w:rsidDel="00000000" w:rsidP="00000000" w:rsidRDefault="00000000" w:rsidRPr="00000000" w14:paraId="000000B7">
      <w:pPr>
        <w:spacing w:after="80" w:before="80" w:line="276" w:lineRule="auto"/>
        <w:jc w:val="both"/>
        <w:rPr/>
      </w:pPr>
      <w:r w:rsidDel="00000000" w:rsidR="00000000" w:rsidRPr="00000000">
        <w:rPr>
          <w:rFonts w:ascii="Arial" w:cs="Arial" w:eastAsia="Arial" w:hAnsi="Arial"/>
          <w:color w:val="1a2030"/>
          <w:sz w:val="20"/>
          <w:szCs w:val="20"/>
          <w:rtl w:val="0"/>
        </w:rPr>
        <w:t xml:space="preserve">El Operador podrá suspender o cancelar la cuenta de un Usuario, de forma temporal o permanente, en los siguientes casos: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Incumplimiento de estos Términos y Condiciones o de la legislación vigente aplicable.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Conductas fraudulentas o sospechosas de fraude.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Publicación de </w:t>
      </w:r>
      <w:r w:rsidDel="00000000" w:rsidR="00000000" w:rsidRPr="00000000">
        <w:rPr>
          <w:color w:val="1a2030"/>
          <w:rtl w:val="0"/>
        </w:rPr>
        <w:t xml:space="preserve">productos falsificados, roobados o de origen ilícito.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Uso de bots, scrapers o herramientas automatizadas no autorizadas.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Manipulación del sistema de precios o reputación mediante transacciones o reseñas ficticias.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Reiteración de cancelaciones injustificadas de transacciones o buy orders.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Evasión del sistema de comisiones de la Plataforma.</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Chargebacks fraudulentos o injustificados.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1a2030"/>
          <w:sz w:val="20"/>
          <w:szCs w:val="20"/>
          <w:u w:val="none"/>
          <w:shd w:fill="auto" w:val="clear"/>
          <w:vertAlign w:val="baseline"/>
          <w:rtl w:val="0"/>
        </w:rPr>
        <w:t xml:space="preserve">A solicitud de autoridad judicial o administrativa competente.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80" w:before="80" w:line="276" w:lineRule="auto"/>
        <w:jc w:val="both"/>
        <w:rPr/>
      </w:pPr>
      <w:r w:rsidDel="00000000" w:rsidR="00000000" w:rsidRPr="00000000">
        <w:rPr>
          <w:rFonts w:ascii="Arial" w:cs="Arial" w:eastAsia="Arial" w:hAnsi="Arial"/>
          <w:color w:val="1a2030"/>
          <w:sz w:val="20"/>
          <w:szCs w:val="20"/>
          <w:rtl w:val="0"/>
        </w:rPr>
        <w:t xml:space="preserve">La cancelación de una cuenta no exime al Usuario de las obligaciones contraídas previamente, incluyendo el pago de comisiones devengadas y la resolución de transacciones pendientes. Los datos del Usuario podrán ser conservados por el Operador durante el plazo legalmente exigible aún después de la cancelación de la cuenta.</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18. Fuerza Mayor e Interrupciones del Servicio</w:t>
      </w:r>
      <w:r w:rsidDel="00000000" w:rsidR="00000000" w:rsidRPr="00000000">
        <w:rPr>
          <w:rtl w:val="0"/>
        </w:rPr>
      </w:r>
    </w:p>
    <w:p w:rsidR="00000000" w:rsidDel="00000000" w:rsidP="00000000" w:rsidRDefault="00000000" w:rsidRPr="00000000" w14:paraId="000000C5">
      <w:pPr>
        <w:spacing w:after="80" w:before="80" w:line="276" w:lineRule="auto"/>
        <w:jc w:val="both"/>
        <w:rPr/>
      </w:pPr>
      <w:r w:rsidDel="00000000" w:rsidR="00000000" w:rsidRPr="00000000">
        <w:rPr>
          <w:rFonts w:ascii="Arial" w:cs="Arial" w:eastAsia="Arial" w:hAnsi="Arial"/>
          <w:color w:val="1a2030"/>
          <w:sz w:val="20"/>
          <w:szCs w:val="20"/>
          <w:rtl w:val="0"/>
        </w:rPr>
        <w:t xml:space="preserve">El Operador no será responsable por el incumplimiento total o parcial de sus obligaciones cuando dicho incumplimiento se deba a causas fuera de su control razonable, incluyendo pero no limitado a: fallas en servicios de terceros, cortes de energía, fallas de infraestructura de Internet, cambios regulatorios, restricciones cambiarias, desastres naturales, actos de gobierno o emergencias nacionales.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80" w:before="80" w:line="276" w:lineRule="auto"/>
        <w:jc w:val="both"/>
        <w:rPr/>
      </w:pPr>
      <w:r w:rsidDel="00000000" w:rsidR="00000000" w:rsidRPr="00000000">
        <w:rPr>
          <w:rFonts w:ascii="Arial" w:cs="Arial" w:eastAsia="Arial" w:hAnsi="Arial"/>
          <w:color w:val="1a2030"/>
          <w:sz w:val="20"/>
          <w:szCs w:val="20"/>
          <w:rtl w:val="0"/>
        </w:rPr>
        <w:t xml:space="preserve">El Operador realizará esfuerzos razonables para minimizar las interrupciones del servicio y notificar a los Usuarios cuando sea posible, pero no garantiza la disponibilidad continua e ininterrumpida de la Plataforma.</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19. Legislación Aplicable y Jurisdicción</w:t>
      </w:r>
      <w:r w:rsidDel="00000000" w:rsidR="00000000" w:rsidRPr="00000000">
        <w:rPr>
          <w:rtl w:val="0"/>
        </w:rPr>
      </w:r>
    </w:p>
    <w:p w:rsidR="00000000" w:rsidDel="00000000" w:rsidP="00000000" w:rsidRDefault="00000000" w:rsidRPr="00000000" w14:paraId="000000CA">
      <w:pPr>
        <w:spacing w:after="80" w:before="80" w:line="276" w:lineRule="auto"/>
        <w:jc w:val="both"/>
        <w:rPr/>
      </w:pPr>
      <w:r w:rsidDel="00000000" w:rsidR="00000000" w:rsidRPr="00000000">
        <w:rPr>
          <w:rFonts w:ascii="Arial" w:cs="Arial" w:eastAsia="Arial" w:hAnsi="Arial"/>
          <w:color w:val="1a2030"/>
          <w:sz w:val="20"/>
          <w:szCs w:val="20"/>
          <w:rtl w:val="0"/>
        </w:rPr>
        <w:t xml:space="preserve">Estos Términos se rigen por las leyes de la República Argentina. Para cualquier controversia derivada de la interpretación, aplicación o incumplimiento de estos Términos, las partes se someten a la jurisdicción de los tribunales ordinarios de la Ciudad Autónoma de Buenos Aires, con renuncia expresa a cualquier otro fuero que pudiera corresponder.</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spacing w:after="120" w:before="320" w:lineRule="auto"/>
        <w:rPr/>
      </w:pPr>
      <w:r w:rsidDel="00000000" w:rsidR="00000000" w:rsidRPr="00000000">
        <w:rPr>
          <w:rFonts w:ascii="Arial" w:cs="Arial" w:eastAsia="Arial" w:hAnsi="Arial"/>
          <w:b w:val="1"/>
          <w:bCs w:val="1"/>
          <w:color w:val="1a2744"/>
          <w:sz w:val="26"/>
          <w:szCs w:val="26"/>
          <w:rtl w:val="0"/>
        </w:rPr>
        <w:t xml:space="preserve">20. Contacto</w:t>
      </w:r>
      <w:r w:rsidDel="00000000" w:rsidR="00000000" w:rsidRPr="00000000">
        <w:rPr>
          <w:rtl w:val="0"/>
        </w:rPr>
      </w:r>
    </w:p>
    <w:p w:rsidR="00000000" w:rsidDel="00000000" w:rsidP="00000000" w:rsidRDefault="00000000" w:rsidRPr="00000000" w14:paraId="000000CD">
      <w:pPr>
        <w:spacing w:after="80" w:before="80" w:line="276" w:lineRule="auto"/>
        <w:jc w:val="both"/>
        <w:rPr/>
      </w:pPr>
      <w:r w:rsidDel="00000000" w:rsidR="00000000" w:rsidRPr="00000000">
        <w:rPr>
          <w:rFonts w:ascii="Arial" w:cs="Arial" w:eastAsia="Arial" w:hAnsi="Arial"/>
          <w:color w:val="1a2030"/>
          <w:sz w:val="20"/>
          <w:szCs w:val="20"/>
          <w:rtl w:val="0"/>
        </w:rPr>
        <w:t xml:space="preserve">Para consultas, reclamos o notificaciones relacionadas con estos Términos, el Usuario podrá comunicarse con el Operador a través de los canales de contacto disponibles en la Plataforma.</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Bdr>
          <w:top w:color="d8dde8" w:space="8" w:sz="4" w:val="single"/>
        </w:pBdr>
        <w:spacing w:after="80" w:before="320" w:lineRule="auto"/>
        <w:jc w:val="center"/>
        <w:rPr/>
      </w:pPr>
      <w:r w:rsidDel="00000000" w:rsidR="00000000" w:rsidRPr="00000000">
        <w:rPr>
          <w:rFonts w:ascii="Arial" w:cs="Arial" w:eastAsia="Arial" w:hAnsi="Arial"/>
          <w:i w:val="1"/>
          <w:iCs w:val="1"/>
          <w:color w:val="8a96b0"/>
          <w:sz w:val="18"/>
          <w:szCs w:val="18"/>
          <w:rtl w:val="0"/>
        </w:rPr>
        <w:t xml:space="preserve">Última actualización: 3 de mayo de 2026</w:t>
      </w:r>
      <w:r w:rsidDel="00000000" w:rsidR="00000000" w:rsidRPr="00000000">
        <w:rPr>
          <w:rtl w:val="0"/>
        </w:rPr>
      </w:r>
    </w:p>
    <w:p w:rsidR="00000000" w:rsidDel="00000000" w:rsidP="00000000" w:rsidRDefault="00000000" w:rsidRPr="00000000" w14:paraId="000000D1">
      <w:pPr>
        <w:spacing w:after="0" w:before="0" w:lineRule="auto"/>
        <w:jc w:val="center"/>
        <w:rPr/>
      </w:pPr>
      <w:r w:rsidDel="00000000" w:rsidR="00000000" w:rsidRPr="00000000">
        <w:rPr>
          <w:color w:val="8a96b0"/>
          <w:sz w:val="18"/>
          <w:szCs w:val="18"/>
          <w:rtl w:val="0"/>
        </w:rPr>
        <w:t xml:space="preserve">CardStash</w:t>
      </w:r>
      <w:r w:rsidDel="00000000" w:rsidR="00000000" w:rsidRPr="00000000">
        <w:rPr>
          <w:rFonts w:ascii="Arial" w:cs="Arial" w:eastAsia="Arial" w:hAnsi="Arial"/>
          <w:color w:val="8a96b0"/>
          <w:sz w:val="18"/>
          <w:szCs w:val="18"/>
          <w:rtl w:val="0"/>
        </w:rPr>
        <w:t xml:space="preserve">.ar  ·  República Argentina</w:t>
      </w:r>
      <w:r w:rsidDel="00000000" w:rsidR="00000000" w:rsidRPr="00000000">
        <w:rPr>
          <w:rtl w:val="0"/>
        </w:rPr>
      </w:r>
    </w:p>
    <w:sectPr>
      <w:headerReference r:id="rId14" w:type="default"/>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color="d8dde8" w:space="4" w:sz="4" w:val="single"/>
      </w:pBdr>
      <w:tabs>
        <w:tab w:val="right" w:leader="none" w:pos="9026"/>
      </w:tabs>
      <w:rPr/>
    </w:pPr>
    <w:r w:rsidDel="00000000" w:rsidR="00000000" w:rsidRPr="00000000">
      <w:rPr>
        <w:color w:val="8a96b0"/>
        <w:sz w:val="16"/>
        <w:szCs w:val="16"/>
        <w:rtl w:val="0"/>
      </w:rPr>
      <w:t xml:space="preserve">CardStash</w:t>
    </w:r>
    <w:r w:rsidDel="00000000" w:rsidR="00000000" w:rsidRPr="00000000">
      <w:rPr>
        <w:rFonts w:ascii="Arial" w:cs="Arial" w:eastAsia="Arial" w:hAnsi="Arial"/>
        <w:color w:val="8a96b0"/>
        <w:sz w:val="16"/>
        <w:szCs w:val="16"/>
        <w:rtl w:val="0"/>
      </w:rPr>
      <w:t xml:space="preserve">.ar  |  Versión 1.1  |  </w:t>
    </w:r>
    <w:r w:rsidDel="00000000" w:rsidR="00000000" w:rsidRPr="00000000">
      <w:rPr>
        <w:rFonts w:ascii="Arial" w:cs="Arial" w:eastAsia="Arial" w:hAnsi="Arial"/>
        <w:color w:val="8a96b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bottom w:color="d8dde8" w:space="4" w:sz="4" w:val="single"/>
      </w:pBdr>
      <w:rPr/>
    </w:pPr>
    <w:r w:rsidDel="00000000" w:rsidR="00000000" w:rsidRPr="00000000">
      <w:rPr>
        <w:color w:val="8a96b0"/>
        <w:sz w:val="16"/>
        <w:szCs w:val="16"/>
        <w:rtl w:val="0"/>
      </w:rPr>
      <w:t xml:space="preserve">CardStash</w:t>
    </w:r>
    <w:r w:rsidDel="00000000" w:rsidR="00000000" w:rsidRPr="00000000">
      <w:rPr>
        <w:rFonts w:ascii="Arial" w:cs="Arial" w:eastAsia="Arial" w:hAnsi="Arial"/>
        <w:color w:val="8a96b0"/>
        <w:sz w:val="16"/>
        <w:szCs w:val="16"/>
        <w:rtl w:val="0"/>
      </w:rPr>
      <w:t xml:space="preserve">.ar  —  Términos y Condiciones de Uso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274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2744"/>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ingles.ar" TargetMode="External"/><Relationship Id="rId10" Type="http://schemas.openxmlformats.org/officeDocument/2006/relationships/hyperlink" Target="http://singles.ar" TargetMode="External"/><Relationship Id="rId13" Type="http://schemas.openxmlformats.org/officeDocument/2006/relationships/hyperlink" Target="http://cardstash.ar" TargetMode="External"/><Relationship Id="rId12" Type="http://schemas.openxmlformats.org/officeDocument/2006/relationships/hyperlink" Target="http://cardstash.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gles.ar"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ardstash.ar" TargetMode="External"/><Relationship Id="rId8" Type="http://schemas.openxmlformats.org/officeDocument/2006/relationships/hyperlink" Target="http://singles.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cBn4ZvrE0aOcxZ2krBH6j2QQ==">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