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D515B" w14:textId="79451B28" w:rsidR="004B3A6B" w:rsidRDefault="007B6FDB" w:rsidP="004B3A6B">
      <w:pPr>
        <w:pStyle w:val="Sinespaciado"/>
        <w:jc w:val="right"/>
        <w:rPr>
          <w:rFonts w:ascii="Tahoma" w:hAnsi="Tahoma" w:cs="Tahoma"/>
          <w:sz w:val="22"/>
          <w:szCs w:val="22"/>
        </w:rPr>
      </w:pPr>
      <w:r>
        <w:rPr>
          <w:rFonts w:ascii="Tahoma" w:hAnsi="Tahoma" w:cs="Tahoma"/>
          <w:sz w:val="22"/>
          <w:szCs w:val="22"/>
        </w:rPr>
        <w:t xml:space="preserve">Neiva, </w:t>
      </w:r>
      <w:r w:rsidR="008E446E" w:rsidRPr="00152062">
        <w:rPr>
          <w:rFonts w:ascii="Tahoma" w:hAnsi="Tahoma" w:cs="Tahoma"/>
          <w:sz w:val="22"/>
          <w:szCs w:val="22"/>
          <w:highlight w:val="yellow"/>
        </w:rPr>
        <w:t>agosto 3</w:t>
      </w:r>
      <w:r w:rsidRPr="00152062">
        <w:rPr>
          <w:rFonts w:ascii="Tahoma" w:hAnsi="Tahoma" w:cs="Tahoma"/>
          <w:sz w:val="22"/>
          <w:szCs w:val="22"/>
          <w:highlight w:val="yellow"/>
        </w:rPr>
        <w:t xml:space="preserve"> de 202</w:t>
      </w:r>
      <w:r w:rsidR="008E446E" w:rsidRPr="00152062">
        <w:rPr>
          <w:rFonts w:ascii="Tahoma" w:hAnsi="Tahoma" w:cs="Tahoma"/>
          <w:sz w:val="22"/>
          <w:szCs w:val="22"/>
          <w:highlight w:val="yellow"/>
        </w:rPr>
        <w:t>6</w:t>
      </w:r>
      <w:r>
        <w:rPr>
          <w:rFonts w:ascii="Tahoma" w:hAnsi="Tahoma" w:cs="Tahoma"/>
          <w:sz w:val="22"/>
          <w:szCs w:val="22"/>
        </w:rPr>
        <w:t>.</w:t>
      </w:r>
    </w:p>
    <w:p w14:paraId="1726D512" w14:textId="77777777" w:rsidR="004B3A6B" w:rsidRPr="004B3A6B" w:rsidRDefault="004B3A6B" w:rsidP="004B3A6B">
      <w:pPr>
        <w:pStyle w:val="Sinespaciado"/>
        <w:rPr>
          <w:rFonts w:ascii="Tahoma" w:hAnsi="Tahoma" w:cs="Tahoma"/>
          <w:sz w:val="22"/>
          <w:szCs w:val="22"/>
        </w:rPr>
      </w:pPr>
    </w:p>
    <w:p w14:paraId="47C8D22E" w14:textId="77777777" w:rsidR="004B3A6B" w:rsidRPr="004B3A6B" w:rsidRDefault="004B3A6B" w:rsidP="00163AF1">
      <w:pPr>
        <w:pStyle w:val="Sinespaciado"/>
        <w:jc w:val="both"/>
        <w:rPr>
          <w:rFonts w:ascii="Tahoma" w:hAnsi="Tahoma" w:cs="Tahoma"/>
          <w:bCs/>
          <w:sz w:val="22"/>
          <w:szCs w:val="22"/>
        </w:rPr>
      </w:pPr>
      <w:r w:rsidRPr="004B3A6B">
        <w:rPr>
          <w:rFonts w:ascii="Tahoma" w:hAnsi="Tahoma" w:cs="Tahoma"/>
          <w:bCs/>
          <w:sz w:val="22"/>
          <w:szCs w:val="22"/>
        </w:rPr>
        <w:t>Señor:</w:t>
      </w:r>
    </w:p>
    <w:p w14:paraId="61F5A5BF" w14:textId="0BC09813" w:rsidR="00163AF1" w:rsidRPr="00152062" w:rsidRDefault="009C0B7A" w:rsidP="00163AF1">
      <w:pPr>
        <w:pStyle w:val="Sinespaciado"/>
        <w:jc w:val="both"/>
        <w:rPr>
          <w:rFonts w:ascii="Tahoma" w:hAnsi="Tahoma" w:cs="Tahoma"/>
          <w:b/>
          <w:color w:val="222222"/>
          <w:kern w:val="0"/>
          <w:sz w:val="22"/>
          <w:szCs w:val="22"/>
          <w:highlight w:val="yellow"/>
          <w:shd w:val="clear" w:color="auto" w:fill="FFFFFF"/>
          <w:lang w:val="es-CR"/>
        </w:rPr>
      </w:pPr>
      <w:r w:rsidRPr="00152062">
        <w:rPr>
          <w:rFonts w:ascii="Tahoma" w:hAnsi="Tahoma" w:cs="Tahoma"/>
          <w:b/>
          <w:color w:val="222222"/>
          <w:kern w:val="0"/>
          <w:sz w:val="22"/>
          <w:szCs w:val="22"/>
          <w:highlight w:val="yellow"/>
          <w:shd w:val="clear" w:color="auto" w:fill="FFFFFF"/>
          <w:lang w:val="es-CR"/>
        </w:rPr>
        <w:t>ORLANDO PLAZAS</w:t>
      </w:r>
    </w:p>
    <w:p w14:paraId="2C5E64BA" w14:textId="7B5A3344" w:rsidR="004B3A6B" w:rsidRPr="004B3A6B" w:rsidRDefault="004B3A6B" w:rsidP="00163AF1">
      <w:pPr>
        <w:pStyle w:val="Sinespaciado"/>
        <w:jc w:val="both"/>
        <w:rPr>
          <w:rFonts w:ascii="Tahoma" w:hAnsi="Tahoma" w:cs="Tahoma"/>
          <w:bCs/>
          <w:sz w:val="22"/>
          <w:szCs w:val="22"/>
        </w:rPr>
      </w:pPr>
      <w:r w:rsidRPr="00152062">
        <w:rPr>
          <w:rFonts w:ascii="Tahoma" w:hAnsi="Tahoma" w:cs="Tahoma"/>
          <w:bCs/>
          <w:sz w:val="22"/>
          <w:szCs w:val="22"/>
          <w:highlight w:val="yellow"/>
        </w:rPr>
        <w:t>Conductor</w:t>
      </w:r>
      <w:r w:rsidR="009C0B7A" w:rsidRPr="00152062">
        <w:rPr>
          <w:rFonts w:ascii="Tahoma" w:hAnsi="Tahoma" w:cs="Tahoma"/>
          <w:bCs/>
          <w:sz w:val="22"/>
          <w:szCs w:val="22"/>
          <w:highlight w:val="yellow"/>
        </w:rPr>
        <w:t xml:space="preserve"> </w:t>
      </w:r>
      <w:r w:rsidRPr="00152062">
        <w:rPr>
          <w:rFonts w:ascii="Tahoma" w:hAnsi="Tahoma" w:cs="Tahoma"/>
          <w:bCs/>
          <w:sz w:val="22"/>
          <w:szCs w:val="22"/>
          <w:highlight w:val="yellow"/>
        </w:rPr>
        <w:t xml:space="preserve">vehículo </w:t>
      </w:r>
      <w:r w:rsidR="00163AF1" w:rsidRPr="00152062">
        <w:rPr>
          <w:rFonts w:ascii="Tahoma" w:hAnsi="Tahoma" w:cs="Tahoma"/>
          <w:bCs/>
          <w:sz w:val="22"/>
          <w:szCs w:val="22"/>
          <w:highlight w:val="yellow"/>
        </w:rPr>
        <w:t>3</w:t>
      </w:r>
      <w:r w:rsidR="009C0B7A" w:rsidRPr="00152062">
        <w:rPr>
          <w:rFonts w:ascii="Tahoma" w:hAnsi="Tahoma" w:cs="Tahoma"/>
          <w:bCs/>
          <w:sz w:val="22"/>
          <w:szCs w:val="22"/>
          <w:highlight w:val="yellow"/>
        </w:rPr>
        <w:t>0900</w:t>
      </w:r>
    </w:p>
    <w:p w14:paraId="3C4AED0A" w14:textId="77777777" w:rsidR="004B3A6B" w:rsidRPr="004B3A6B" w:rsidRDefault="004B3A6B" w:rsidP="00163AF1">
      <w:pPr>
        <w:pStyle w:val="Sinespaciado"/>
        <w:jc w:val="both"/>
        <w:rPr>
          <w:rFonts w:ascii="Tahoma" w:hAnsi="Tahoma" w:cs="Tahoma"/>
          <w:bCs/>
          <w:sz w:val="22"/>
          <w:szCs w:val="22"/>
        </w:rPr>
      </w:pPr>
      <w:proofErr w:type="spellStart"/>
      <w:r w:rsidRPr="004B3A6B">
        <w:rPr>
          <w:rFonts w:ascii="Tahoma" w:hAnsi="Tahoma" w:cs="Tahoma"/>
          <w:bCs/>
          <w:sz w:val="22"/>
          <w:szCs w:val="22"/>
        </w:rPr>
        <w:t>Cootranshuila</w:t>
      </w:r>
      <w:proofErr w:type="spellEnd"/>
      <w:r w:rsidRPr="004B3A6B">
        <w:rPr>
          <w:rFonts w:ascii="Tahoma" w:hAnsi="Tahoma" w:cs="Tahoma"/>
          <w:bCs/>
          <w:sz w:val="22"/>
          <w:szCs w:val="22"/>
        </w:rPr>
        <w:t xml:space="preserve"> Ltda.</w:t>
      </w:r>
    </w:p>
    <w:p w14:paraId="21747EB0" w14:textId="77777777" w:rsidR="004B3A6B" w:rsidRPr="004B3A6B" w:rsidRDefault="004B3A6B" w:rsidP="00163AF1">
      <w:pPr>
        <w:pStyle w:val="Sinespaciado"/>
        <w:jc w:val="both"/>
        <w:rPr>
          <w:rFonts w:ascii="Tahoma" w:hAnsi="Tahoma" w:cs="Tahoma"/>
          <w:bCs/>
          <w:sz w:val="22"/>
          <w:szCs w:val="22"/>
        </w:rPr>
      </w:pPr>
      <w:r w:rsidRPr="004B3A6B">
        <w:rPr>
          <w:rFonts w:ascii="Tahoma" w:hAnsi="Tahoma" w:cs="Tahoma"/>
          <w:bCs/>
          <w:sz w:val="22"/>
          <w:szCs w:val="22"/>
        </w:rPr>
        <w:t>Neiva.</w:t>
      </w:r>
    </w:p>
    <w:p w14:paraId="69169CCE" w14:textId="77777777" w:rsidR="00993768" w:rsidRPr="004B3A6B" w:rsidRDefault="00993768" w:rsidP="00163AF1">
      <w:pPr>
        <w:pStyle w:val="Sinespaciado"/>
        <w:jc w:val="both"/>
        <w:rPr>
          <w:rFonts w:ascii="Tahoma" w:hAnsi="Tahoma" w:cs="Tahoma"/>
          <w:b/>
          <w:sz w:val="22"/>
          <w:szCs w:val="22"/>
        </w:rPr>
      </w:pPr>
    </w:p>
    <w:p w14:paraId="0EE22F0F" w14:textId="7BDDAC7E" w:rsidR="004B3A6B" w:rsidRPr="004B3A6B" w:rsidRDefault="004B3A6B" w:rsidP="00163AF1">
      <w:pPr>
        <w:pStyle w:val="Sinespaciado"/>
        <w:ind w:firstLine="708"/>
        <w:jc w:val="both"/>
        <w:rPr>
          <w:rFonts w:ascii="Tahoma" w:hAnsi="Tahoma" w:cs="Tahoma"/>
          <w:bCs/>
          <w:sz w:val="22"/>
          <w:szCs w:val="22"/>
        </w:rPr>
      </w:pPr>
      <w:proofErr w:type="spellStart"/>
      <w:r w:rsidRPr="004B3A6B">
        <w:rPr>
          <w:rFonts w:ascii="Tahoma" w:hAnsi="Tahoma" w:cs="Tahoma"/>
          <w:b/>
          <w:sz w:val="22"/>
          <w:szCs w:val="22"/>
          <w:u w:val="single"/>
        </w:rPr>
        <w:t>Ref</w:t>
      </w:r>
      <w:proofErr w:type="spellEnd"/>
      <w:r w:rsidRPr="004B3A6B">
        <w:rPr>
          <w:rFonts w:ascii="Tahoma" w:hAnsi="Tahoma" w:cs="Tahoma"/>
          <w:b/>
          <w:sz w:val="22"/>
          <w:szCs w:val="22"/>
          <w:u w:val="single"/>
        </w:rPr>
        <w:t>:</w:t>
      </w:r>
      <w:r w:rsidRPr="004B3A6B">
        <w:rPr>
          <w:rFonts w:ascii="Tahoma" w:hAnsi="Tahoma" w:cs="Tahoma"/>
          <w:bCs/>
          <w:sz w:val="22"/>
          <w:szCs w:val="22"/>
        </w:rPr>
        <w:t xml:space="preserve"> Proceso Disciplinario Laboral</w:t>
      </w:r>
      <w:r w:rsidR="00152062">
        <w:rPr>
          <w:rFonts w:ascii="Tahoma" w:hAnsi="Tahoma" w:cs="Tahoma"/>
          <w:bCs/>
          <w:sz w:val="22"/>
          <w:szCs w:val="22"/>
        </w:rPr>
        <w:t xml:space="preserve"> Rad. </w:t>
      </w:r>
      <w:r w:rsidR="00152062" w:rsidRPr="008857FF">
        <w:rPr>
          <w:rFonts w:ascii="Tahoma" w:hAnsi="Tahoma" w:cs="Tahoma"/>
          <w:bCs/>
          <w:sz w:val="22"/>
          <w:szCs w:val="22"/>
          <w:highlight w:val="yellow"/>
        </w:rPr>
        <w:t>202X-XXX-01</w:t>
      </w:r>
      <w:r w:rsidRPr="004B3A6B">
        <w:rPr>
          <w:rFonts w:ascii="Tahoma" w:hAnsi="Tahoma" w:cs="Tahoma"/>
          <w:bCs/>
          <w:sz w:val="22"/>
          <w:szCs w:val="22"/>
        </w:rPr>
        <w:t>.</w:t>
      </w:r>
    </w:p>
    <w:p w14:paraId="16341104" w14:textId="77777777" w:rsidR="004B3A6B" w:rsidRPr="004B3A6B" w:rsidRDefault="004B3A6B" w:rsidP="00163AF1">
      <w:pPr>
        <w:pStyle w:val="Sinespaciado"/>
        <w:jc w:val="both"/>
        <w:rPr>
          <w:rFonts w:ascii="Tahoma" w:hAnsi="Tahoma" w:cs="Tahoma"/>
          <w:bCs/>
          <w:sz w:val="22"/>
          <w:szCs w:val="22"/>
        </w:rPr>
      </w:pPr>
    </w:p>
    <w:p w14:paraId="667D93A1" w14:textId="77777777" w:rsidR="004B3A6B" w:rsidRPr="004B3A6B" w:rsidRDefault="004B3A6B" w:rsidP="00163AF1">
      <w:pPr>
        <w:pStyle w:val="Sinespaciado"/>
        <w:ind w:firstLine="708"/>
        <w:jc w:val="both"/>
        <w:rPr>
          <w:rFonts w:ascii="Tahoma" w:hAnsi="Tahoma" w:cs="Tahoma"/>
          <w:bCs/>
          <w:sz w:val="22"/>
          <w:szCs w:val="22"/>
        </w:rPr>
      </w:pPr>
      <w:r w:rsidRPr="004B3A6B">
        <w:rPr>
          <w:rFonts w:ascii="Tahoma" w:hAnsi="Tahoma" w:cs="Tahoma"/>
          <w:b/>
          <w:sz w:val="22"/>
          <w:szCs w:val="22"/>
          <w:u w:val="single"/>
        </w:rPr>
        <w:t>Asunto</w:t>
      </w:r>
      <w:r w:rsidRPr="004B3A6B">
        <w:rPr>
          <w:rFonts w:ascii="Tahoma" w:hAnsi="Tahoma" w:cs="Tahoma"/>
          <w:b/>
          <w:sz w:val="22"/>
          <w:szCs w:val="22"/>
        </w:rPr>
        <w:t>:</w:t>
      </w:r>
      <w:r w:rsidRPr="004B3A6B">
        <w:rPr>
          <w:rFonts w:ascii="Tahoma" w:hAnsi="Tahoma" w:cs="Tahoma"/>
          <w:bCs/>
          <w:sz w:val="22"/>
          <w:szCs w:val="22"/>
        </w:rPr>
        <w:t xml:space="preserve"> Archivo.</w:t>
      </w:r>
    </w:p>
    <w:p w14:paraId="1341849D" w14:textId="77777777" w:rsidR="00993768" w:rsidRPr="004B3A6B" w:rsidRDefault="00993768" w:rsidP="00163AF1">
      <w:pPr>
        <w:pStyle w:val="Sinespaciado"/>
        <w:jc w:val="both"/>
        <w:rPr>
          <w:rFonts w:ascii="Tahoma" w:hAnsi="Tahoma" w:cs="Tahoma"/>
          <w:sz w:val="22"/>
          <w:szCs w:val="22"/>
        </w:rPr>
      </w:pPr>
    </w:p>
    <w:p w14:paraId="07986FEF" w14:textId="77777777" w:rsidR="008C51FA" w:rsidRPr="008C51FA" w:rsidRDefault="008C51FA" w:rsidP="008C51FA">
      <w:pPr>
        <w:pStyle w:val="Sinespaciado"/>
        <w:jc w:val="both"/>
        <w:rPr>
          <w:rFonts w:ascii="Tahoma" w:hAnsi="Tahoma" w:cs="Tahoma"/>
          <w:sz w:val="22"/>
          <w:szCs w:val="22"/>
        </w:rPr>
      </w:pPr>
      <w:r w:rsidRPr="008C51FA">
        <w:rPr>
          <w:rFonts w:ascii="Tahoma" w:hAnsi="Tahoma" w:cs="Tahoma"/>
          <w:sz w:val="22"/>
          <w:szCs w:val="22"/>
        </w:rPr>
        <w:t xml:space="preserve">En atención al proceso disciplinario adelantado en su contra con ocasión del reporte emitido por </w:t>
      </w:r>
      <w:r w:rsidRPr="00F22E2F">
        <w:rPr>
          <w:rFonts w:ascii="Tahoma" w:hAnsi="Tahoma" w:cs="Tahoma"/>
          <w:sz w:val="22"/>
          <w:szCs w:val="22"/>
          <w:highlight w:val="yellow"/>
        </w:rPr>
        <w:t>la Oficina de Monitoreo el día 07 de junio de 2026, relacionado con el presunto abordaje de una pasajera en un punto no autorizado durante la operación del vehículo interno 31400, ruta Florencia – Bogotá de las 9:00 p.m.</w:t>
      </w:r>
      <w:r w:rsidRPr="008C51FA">
        <w:rPr>
          <w:rFonts w:ascii="Tahoma" w:hAnsi="Tahoma" w:cs="Tahoma"/>
          <w:sz w:val="22"/>
          <w:szCs w:val="22"/>
        </w:rPr>
        <w:t>, la empresa realizó las verificaciones correspondientes para el esclarecimiento de los hechos.</w:t>
      </w:r>
    </w:p>
    <w:p w14:paraId="7E0AC7C9" w14:textId="77777777" w:rsidR="008C51FA" w:rsidRPr="008C51FA" w:rsidRDefault="008C51FA" w:rsidP="008C51FA">
      <w:pPr>
        <w:pStyle w:val="Sinespaciado"/>
        <w:jc w:val="both"/>
        <w:rPr>
          <w:rFonts w:ascii="Tahoma" w:hAnsi="Tahoma" w:cs="Tahoma"/>
          <w:sz w:val="22"/>
          <w:szCs w:val="22"/>
        </w:rPr>
      </w:pPr>
    </w:p>
    <w:p w14:paraId="7E9F7169" w14:textId="77777777" w:rsidR="008C51FA" w:rsidRPr="008C51FA" w:rsidRDefault="008C51FA" w:rsidP="008C51FA">
      <w:pPr>
        <w:pStyle w:val="Sinespaciado"/>
        <w:jc w:val="both"/>
        <w:rPr>
          <w:rFonts w:ascii="Tahoma" w:hAnsi="Tahoma" w:cs="Tahoma"/>
          <w:sz w:val="22"/>
          <w:szCs w:val="22"/>
        </w:rPr>
      </w:pPr>
      <w:r w:rsidRPr="008C51FA">
        <w:rPr>
          <w:rFonts w:ascii="Tahoma" w:hAnsi="Tahoma" w:cs="Tahoma"/>
          <w:sz w:val="22"/>
          <w:szCs w:val="22"/>
        </w:rPr>
        <w:t xml:space="preserve">Dentro de la diligencia de descargos usted manifestó </w:t>
      </w:r>
      <w:r w:rsidRPr="00F22E2F">
        <w:rPr>
          <w:rFonts w:ascii="Tahoma" w:hAnsi="Tahoma" w:cs="Tahoma"/>
          <w:sz w:val="22"/>
          <w:szCs w:val="22"/>
          <w:highlight w:val="yellow"/>
        </w:rPr>
        <w:t>que la pasajera ya contaba con tiquete previamente expedido, y que únicamente disminuyó la marcha del vehículo para permitir su abordaje, toda vez que la usuaria ya se encontraba próxima a llegar al punto de encuentro</w:t>
      </w:r>
      <w:r w:rsidRPr="008C51FA">
        <w:rPr>
          <w:rFonts w:ascii="Tahoma" w:hAnsi="Tahoma" w:cs="Tahoma"/>
          <w:sz w:val="22"/>
          <w:szCs w:val="22"/>
        </w:rPr>
        <w:t>.</w:t>
      </w:r>
    </w:p>
    <w:p w14:paraId="45CED20A" w14:textId="77777777" w:rsidR="008C51FA" w:rsidRPr="008C51FA" w:rsidRDefault="008C51FA" w:rsidP="008C51FA">
      <w:pPr>
        <w:pStyle w:val="Sinespaciado"/>
        <w:jc w:val="both"/>
        <w:rPr>
          <w:rFonts w:ascii="Tahoma" w:hAnsi="Tahoma" w:cs="Tahoma"/>
          <w:sz w:val="22"/>
          <w:szCs w:val="22"/>
        </w:rPr>
      </w:pPr>
    </w:p>
    <w:p w14:paraId="2F142B92" w14:textId="04C04CB2" w:rsidR="004B3A6B" w:rsidRPr="004B3A6B" w:rsidRDefault="008C51FA" w:rsidP="00115F16">
      <w:pPr>
        <w:pStyle w:val="Sinespaciado"/>
        <w:jc w:val="both"/>
        <w:rPr>
          <w:rFonts w:ascii="Tahoma" w:hAnsi="Tahoma" w:cs="Tahoma"/>
          <w:sz w:val="22"/>
          <w:szCs w:val="22"/>
        </w:rPr>
      </w:pPr>
      <w:r w:rsidRPr="008C51FA">
        <w:rPr>
          <w:rFonts w:ascii="Tahoma" w:hAnsi="Tahoma" w:cs="Tahoma"/>
          <w:sz w:val="22"/>
          <w:szCs w:val="22"/>
        </w:rPr>
        <w:t xml:space="preserve">Esta versión fue corroborada con los soportes aportados durante la investigación, </w:t>
      </w:r>
      <w:r w:rsidR="00115F16">
        <w:rPr>
          <w:rFonts w:ascii="Tahoma" w:hAnsi="Tahoma" w:cs="Tahoma"/>
          <w:sz w:val="22"/>
          <w:szCs w:val="22"/>
        </w:rPr>
        <w:t>e</w:t>
      </w:r>
      <w:r w:rsidRPr="008C51FA">
        <w:rPr>
          <w:rFonts w:ascii="Tahoma" w:hAnsi="Tahoma" w:cs="Tahoma"/>
          <w:sz w:val="22"/>
          <w:szCs w:val="22"/>
        </w:rPr>
        <w:t xml:space="preserve">n consecuencia, al no encontrarse acreditada la conducta inicialmente reportada, la Cooperativa ha determinado no imponer sanción disciplinaria y </w:t>
      </w:r>
      <w:r w:rsidR="002E648D" w:rsidRPr="002E648D">
        <w:rPr>
          <w:rFonts w:ascii="Tahoma" w:hAnsi="Tahoma" w:cs="Tahoma"/>
          <w:b/>
          <w:bCs/>
          <w:sz w:val="22"/>
          <w:szCs w:val="22"/>
          <w:u w:val="single"/>
        </w:rPr>
        <w:t>ORDENAR EL ARCHIVO</w:t>
      </w:r>
      <w:r w:rsidR="002E648D" w:rsidRPr="008C51FA">
        <w:rPr>
          <w:rFonts w:ascii="Tahoma" w:hAnsi="Tahoma" w:cs="Tahoma"/>
          <w:sz w:val="22"/>
          <w:szCs w:val="22"/>
        </w:rPr>
        <w:t xml:space="preserve"> </w:t>
      </w:r>
      <w:r w:rsidRPr="008C51FA">
        <w:rPr>
          <w:rFonts w:ascii="Tahoma" w:hAnsi="Tahoma" w:cs="Tahoma"/>
          <w:sz w:val="22"/>
          <w:szCs w:val="22"/>
        </w:rPr>
        <w:t>del presente proceso disciplinario, dejando constancia de lo actuado.</w:t>
      </w:r>
    </w:p>
    <w:p w14:paraId="33D84367" w14:textId="77777777" w:rsidR="004B3A6B" w:rsidRPr="004B3A6B" w:rsidRDefault="004B3A6B" w:rsidP="00163AF1">
      <w:pPr>
        <w:pStyle w:val="Sinespaciado"/>
        <w:jc w:val="both"/>
        <w:rPr>
          <w:rFonts w:ascii="Tahoma" w:hAnsi="Tahoma" w:cs="Tahoma"/>
          <w:sz w:val="22"/>
          <w:szCs w:val="22"/>
        </w:rPr>
      </w:pPr>
    </w:p>
    <w:p w14:paraId="0A9E8536" w14:textId="62885182" w:rsidR="004B3A6B" w:rsidRPr="004B3A6B" w:rsidRDefault="004B3A6B" w:rsidP="00163AF1">
      <w:pPr>
        <w:pStyle w:val="Sinespaciado"/>
        <w:jc w:val="both"/>
        <w:rPr>
          <w:rFonts w:ascii="Tahoma" w:hAnsi="Tahoma" w:cs="Tahoma"/>
          <w:sz w:val="22"/>
          <w:szCs w:val="22"/>
        </w:rPr>
      </w:pPr>
      <w:r w:rsidRPr="004B3A6B">
        <w:rPr>
          <w:rFonts w:ascii="Tahoma" w:hAnsi="Tahoma" w:cs="Tahoma"/>
          <w:sz w:val="22"/>
          <w:szCs w:val="22"/>
        </w:rPr>
        <w:t xml:space="preserve">No siendo otro el particular se expide hoy </w:t>
      </w:r>
      <w:r w:rsidR="00783F3C" w:rsidRPr="00115F16">
        <w:rPr>
          <w:rFonts w:ascii="Tahoma" w:hAnsi="Tahoma" w:cs="Tahoma"/>
          <w:sz w:val="22"/>
          <w:szCs w:val="22"/>
          <w:highlight w:val="yellow"/>
        </w:rPr>
        <w:t>tres</w:t>
      </w:r>
      <w:r w:rsidRPr="00115F16">
        <w:rPr>
          <w:rFonts w:ascii="Tahoma" w:hAnsi="Tahoma" w:cs="Tahoma"/>
          <w:sz w:val="22"/>
          <w:szCs w:val="22"/>
          <w:highlight w:val="yellow"/>
        </w:rPr>
        <w:t xml:space="preserve"> (</w:t>
      </w:r>
      <w:r w:rsidR="00783F3C" w:rsidRPr="00115F16">
        <w:rPr>
          <w:rFonts w:ascii="Tahoma" w:hAnsi="Tahoma" w:cs="Tahoma"/>
          <w:sz w:val="22"/>
          <w:szCs w:val="22"/>
          <w:highlight w:val="yellow"/>
        </w:rPr>
        <w:t>03</w:t>
      </w:r>
      <w:r w:rsidRPr="00115F16">
        <w:rPr>
          <w:rFonts w:ascii="Tahoma" w:hAnsi="Tahoma" w:cs="Tahoma"/>
          <w:sz w:val="22"/>
          <w:szCs w:val="22"/>
          <w:highlight w:val="yellow"/>
        </w:rPr>
        <w:t xml:space="preserve">) de </w:t>
      </w:r>
      <w:r w:rsidR="00783F3C" w:rsidRPr="00115F16">
        <w:rPr>
          <w:rFonts w:ascii="Tahoma" w:hAnsi="Tahoma" w:cs="Tahoma"/>
          <w:sz w:val="22"/>
          <w:szCs w:val="22"/>
          <w:highlight w:val="yellow"/>
        </w:rPr>
        <w:t>agosto</w:t>
      </w:r>
      <w:r w:rsidRPr="00115F16">
        <w:rPr>
          <w:rFonts w:ascii="Tahoma" w:hAnsi="Tahoma" w:cs="Tahoma"/>
          <w:sz w:val="22"/>
          <w:szCs w:val="22"/>
          <w:highlight w:val="yellow"/>
        </w:rPr>
        <w:t xml:space="preserve"> de 202</w:t>
      </w:r>
      <w:r w:rsidR="00783F3C" w:rsidRPr="00115F16">
        <w:rPr>
          <w:rFonts w:ascii="Tahoma" w:hAnsi="Tahoma" w:cs="Tahoma"/>
          <w:sz w:val="22"/>
          <w:szCs w:val="22"/>
          <w:highlight w:val="yellow"/>
        </w:rPr>
        <w:t>6</w:t>
      </w:r>
      <w:r w:rsidRPr="004B3A6B">
        <w:rPr>
          <w:rFonts w:ascii="Tahoma" w:hAnsi="Tahoma" w:cs="Tahoma"/>
          <w:sz w:val="22"/>
          <w:szCs w:val="22"/>
        </w:rPr>
        <w:t xml:space="preserve">. </w:t>
      </w:r>
    </w:p>
    <w:p w14:paraId="7E692455" w14:textId="77777777" w:rsidR="004B3A6B" w:rsidRPr="004B3A6B" w:rsidRDefault="004B3A6B" w:rsidP="00163AF1">
      <w:pPr>
        <w:pStyle w:val="Sinespaciado"/>
        <w:jc w:val="both"/>
        <w:rPr>
          <w:rFonts w:ascii="Tahoma" w:hAnsi="Tahoma" w:cs="Tahoma"/>
          <w:sz w:val="22"/>
          <w:szCs w:val="22"/>
        </w:rPr>
      </w:pPr>
    </w:p>
    <w:p w14:paraId="22A3C82B" w14:textId="77777777" w:rsidR="004B3A6B" w:rsidRPr="004B3A6B" w:rsidRDefault="004B3A6B" w:rsidP="00163AF1">
      <w:pPr>
        <w:pStyle w:val="Sinespaciado"/>
        <w:jc w:val="both"/>
        <w:rPr>
          <w:rFonts w:ascii="Tahoma" w:hAnsi="Tahoma" w:cs="Tahoma"/>
          <w:sz w:val="22"/>
          <w:szCs w:val="22"/>
        </w:rPr>
      </w:pPr>
    </w:p>
    <w:p w14:paraId="0042D3B2" w14:textId="77777777" w:rsidR="004B3A6B" w:rsidRPr="004B3A6B" w:rsidRDefault="004B3A6B" w:rsidP="00163AF1">
      <w:pPr>
        <w:pStyle w:val="Sinespaciado"/>
        <w:jc w:val="both"/>
        <w:rPr>
          <w:rFonts w:ascii="Tahoma" w:hAnsi="Tahoma" w:cs="Tahoma"/>
          <w:sz w:val="22"/>
          <w:szCs w:val="22"/>
        </w:rPr>
      </w:pPr>
      <w:r w:rsidRPr="004B3A6B">
        <w:rPr>
          <w:rFonts w:ascii="Tahoma" w:hAnsi="Tahoma" w:cs="Tahoma"/>
          <w:sz w:val="22"/>
          <w:szCs w:val="22"/>
        </w:rPr>
        <w:t>Atentamente,</w:t>
      </w:r>
    </w:p>
    <w:p w14:paraId="1EBFFE60" w14:textId="77777777" w:rsidR="004B3A6B" w:rsidRPr="004B3A6B" w:rsidRDefault="004B3A6B" w:rsidP="00163AF1">
      <w:pPr>
        <w:pStyle w:val="Sinespaciado"/>
        <w:jc w:val="both"/>
        <w:rPr>
          <w:rFonts w:ascii="Tahoma" w:hAnsi="Tahoma" w:cs="Tahoma"/>
          <w:sz w:val="22"/>
          <w:szCs w:val="22"/>
        </w:rPr>
      </w:pPr>
    </w:p>
    <w:p w14:paraId="618D6551" w14:textId="77777777" w:rsidR="004B3A6B" w:rsidRPr="004B3A6B" w:rsidRDefault="004B3A6B" w:rsidP="00F5625E">
      <w:pPr>
        <w:pStyle w:val="Sinespaciado"/>
        <w:jc w:val="center"/>
        <w:rPr>
          <w:rFonts w:ascii="Tahoma" w:hAnsi="Tahoma" w:cs="Tahoma"/>
          <w:sz w:val="22"/>
          <w:szCs w:val="22"/>
        </w:rPr>
      </w:pPr>
    </w:p>
    <w:p w14:paraId="54BF3D1D" w14:textId="1EF96802" w:rsidR="00F5625E" w:rsidRPr="00115F16" w:rsidRDefault="00F5625E" w:rsidP="00F5625E">
      <w:pPr>
        <w:pStyle w:val="Sinespaciado"/>
        <w:jc w:val="center"/>
        <w:rPr>
          <w:rFonts w:ascii="Tahoma" w:hAnsi="Tahoma" w:cs="Tahoma"/>
          <w:b/>
          <w:bCs/>
          <w:sz w:val="22"/>
          <w:szCs w:val="22"/>
        </w:rPr>
      </w:pPr>
      <w:r w:rsidRPr="00115F16">
        <w:rPr>
          <w:rFonts w:ascii="Tahoma" w:hAnsi="Tahoma" w:cs="Tahoma"/>
          <w:b/>
          <w:bCs/>
          <w:sz w:val="22"/>
          <w:szCs w:val="22"/>
        </w:rPr>
        <w:t>____________</w:t>
      </w:r>
      <w:r w:rsidR="00115F16">
        <w:rPr>
          <w:rFonts w:ascii="Tahoma" w:hAnsi="Tahoma" w:cs="Tahoma"/>
          <w:b/>
          <w:bCs/>
          <w:sz w:val="22"/>
          <w:szCs w:val="22"/>
        </w:rPr>
        <w:t>_____</w:t>
      </w:r>
      <w:r w:rsidRPr="00115F16">
        <w:rPr>
          <w:rFonts w:ascii="Tahoma" w:hAnsi="Tahoma" w:cs="Tahoma"/>
          <w:b/>
          <w:bCs/>
          <w:sz w:val="22"/>
          <w:szCs w:val="22"/>
        </w:rPr>
        <w:t>_______________</w:t>
      </w:r>
    </w:p>
    <w:p w14:paraId="47987201" w14:textId="77777777" w:rsidR="00F5625E" w:rsidRPr="00F5625E" w:rsidRDefault="00F5625E" w:rsidP="00F5625E">
      <w:pPr>
        <w:pStyle w:val="Sinespaciado"/>
        <w:jc w:val="center"/>
        <w:rPr>
          <w:rFonts w:ascii="Tahoma" w:hAnsi="Tahoma" w:cs="Tahoma"/>
          <w:b/>
          <w:bCs/>
          <w:sz w:val="22"/>
          <w:szCs w:val="22"/>
        </w:rPr>
      </w:pPr>
      <w:r w:rsidRPr="00F5625E">
        <w:rPr>
          <w:rFonts w:ascii="Tahoma" w:hAnsi="Tahoma" w:cs="Tahoma"/>
          <w:b/>
          <w:bCs/>
          <w:sz w:val="22"/>
          <w:szCs w:val="22"/>
        </w:rPr>
        <w:t>ADRIANA MARIA SANCHEZ RAMIREZ</w:t>
      </w:r>
    </w:p>
    <w:p w14:paraId="3E5A5C7E" w14:textId="77B0A1B5" w:rsidR="00F5625E" w:rsidRPr="00F5625E" w:rsidRDefault="00F5625E" w:rsidP="00F5625E">
      <w:pPr>
        <w:pStyle w:val="Sinespaciado"/>
        <w:jc w:val="center"/>
        <w:rPr>
          <w:rFonts w:ascii="Tahoma" w:hAnsi="Tahoma" w:cs="Tahoma"/>
          <w:sz w:val="22"/>
          <w:szCs w:val="22"/>
        </w:rPr>
      </w:pPr>
      <w:r w:rsidRPr="00F5625E">
        <w:rPr>
          <w:rFonts w:ascii="Tahoma" w:hAnsi="Tahoma" w:cs="Tahoma"/>
          <w:sz w:val="22"/>
          <w:szCs w:val="22"/>
        </w:rPr>
        <w:t>Coordinadora De Recursos Humanos</w:t>
      </w:r>
    </w:p>
    <w:p w14:paraId="16A2A8A4" w14:textId="18188939" w:rsidR="00F5625E" w:rsidRPr="00993DB7" w:rsidRDefault="00F5625E" w:rsidP="00F5625E">
      <w:pPr>
        <w:pStyle w:val="Sinespaciado"/>
        <w:jc w:val="center"/>
        <w:rPr>
          <w:rFonts w:ascii="Tahoma" w:hAnsi="Tahoma" w:cs="Tahoma"/>
          <w:bCs/>
        </w:rPr>
      </w:pPr>
      <w:proofErr w:type="spellStart"/>
      <w:r w:rsidRPr="00F5625E">
        <w:rPr>
          <w:rFonts w:ascii="Tahoma" w:hAnsi="Tahoma" w:cs="Tahoma"/>
          <w:sz w:val="22"/>
          <w:szCs w:val="22"/>
        </w:rPr>
        <w:t>Cootranshuila</w:t>
      </w:r>
      <w:proofErr w:type="spellEnd"/>
      <w:r w:rsidRPr="00F5625E">
        <w:rPr>
          <w:rFonts w:ascii="Tahoma" w:hAnsi="Tahoma" w:cs="Tahoma"/>
          <w:sz w:val="22"/>
          <w:szCs w:val="22"/>
        </w:rPr>
        <w:t xml:space="preserve"> Ltda.</w:t>
      </w:r>
      <w:r w:rsidRPr="00993DB7">
        <w:rPr>
          <w:rFonts w:ascii="Tahoma" w:hAnsi="Tahoma" w:cs="Tahoma"/>
          <w:bCs/>
        </w:rPr>
        <w:t xml:space="preserve">                                                       </w:t>
      </w:r>
    </w:p>
    <w:p w14:paraId="792C5E56" w14:textId="77777777" w:rsidR="00F5625E" w:rsidRPr="00A41691" w:rsidRDefault="00F5625E" w:rsidP="00F5625E">
      <w:pPr>
        <w:spacing w:after="0"/>
        <w:jc w:val="both"/>
        <w:rPr>
          <w:rFonts w:ascii="Tahoma" w:hAnsi="Tahoma" w:cs="Tahoma"/>
          <w:sz w:val="14"/>
          <w:szCs w:val="14"/>
          <w:u w:val="single"/>
          <w:lang w:val="es-MX"/>
        </w:rPr>
      </w:pPr>
      <w:r w:rsidRPr="00A41691">
        <w:rPr>
          <w:rFonts w:ascii="Tahoma" w:hAnsi="Tahoma" w:cs="Tahoma"/>
          <w:sz w:val="14"/>
          <w:szCs w:val="14"/>
          <w:u w:val="single"/>
          <w:lang w:val="es-MX"/>
        </w:rPr>
        <w:t xml:space="preserve">Elaboró: </w:t>
      </w:r>
    </w:p>
    <w:p w14:paraId="362C0360" w14:textId="77777777" w:rsidR="00F5625E" w:rsidRPr="00115F16" w:rsidRDefault="00F5625E" w:rsidP="00F5625E">
      <w:pPr>
        <w:spacing w:after="0"/>
        <w:jc w:val="both"/>
        <w:rPr>
          <w:rFonts w:ascii="Tahoma" w:hAnsi="Tahoma" w:cs="Tahoma"/>
          <w:b/>
          <w:bCs/>
          <w:sz w:val="14"/>
          <w:szCs w:val="14"/>
          <w:highlight w:val="yellow"/>
          <w:lang w:val="es-MX"/>
        </w:rPr>
      </w:pPr>
      <w:r w:rsidRPr="00115F16">
        <w:rPr>
          <w:rFonts w:ascii="Tahoma" w:hAnsi="Tahoma" w:cs="Tahoma"/>
          <w:b/>
          <w:bCs/>
          <w:sz w:val="14"/>
          <w:szCs w:val="14"/>
          <w:highlight w:val="yellow"/>
          <w:lang w:val="es-MX"/>
        </w:rPr>
        <w:t>Kelly Johanna Rodríguez Vargas</w:t>
      </w:r>
    </w:p>
    <w:p w14:paraId="518A56B6" w14:textId="77777777" w:rsidR="00F5625E" w:rsidRPr="00A41691" w:rsidRDefault="00F5625E" w:rsidP="00F5625E">
      <w:pPr>
        <w:spacing w:after="0"/>
        <w:jc w:val="both"/>
        <w:rPr>
          <w:rFonts w:ascii="Tahoma" w:hAnsi="Tahoma" w:cs="Tahoma"/>
          <w:sz w:val="22"/>
          <w:szCs w:val="22"/>
          <w:lang w:val="es-MX"/>
        </w:rPr>
      </w:pPr>
      <w:r w:rsidRPr="00115F16">
        <w:rPr>
          <w:rFonts w:ascii="Tahoma" w:hAnsi="Tahoma" w:cs="Tahoma"/>
          <w:sz w:val="14"/>
          <w:szCs w:val="14"/>
          <w:highlight w:val="yellow"/>
          <w:lang w:val="es-MX"/>
        </w:rPr>
        <w:t>Abogada.</w:t>
      </w:r>
    </w:p>
    <w:sectPr w:rsidR="00F5625E" w:rsidRPr="00A41691" w:rsidSect="00895220">
      <w:headerReference w:type="even" r:id="rId8"/>
      <w:headerReference w:type="default" r:id="rId9"/>
      <w:headerReference w:type="first" r:id="rId10"/>
      <w:pgSz w:w="12240" w:h="15840"/>
      <w:pgMar w:top="1417" w:right="1701" w:bottom="1417" w:left="1701" w:header="2041" w:footer="12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8C7AB" w14:textId="77777777" w:rsidR="00C33A14" w:rsidRDefault="00C33A14" w:rsidP="00024720">
      <w:pPr>
        <w:spacing w:after="0" w:line="240" w:lineRule="auto"/>
      </w:pPr>
      <w:r>
        <w:separator/>
      </w:r>
    </w:p>
  </w:endnote>
  <w:endnote w:type="continuationSeparator" w:id="0">
    <w:p w14:paraId="0D94D0A0" w14:textId="77777777" w:rsidR="00C33A14" w:rsidRDefault="00C33A14" w:rsidP="00024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F39EC" w14:textId="77777777" w:rsidR="00C33A14" w:rsidRDefault="00C33A14" w:rsidP="00024720">
      <w:pPr>
        <w:spacing w:after="0" w:line="240" w:lineRule="auto"/>
      </w:pPr>
      <w:r>
        <w:separator/>
      </w:r>
    </w:p>
  </w:footnote>
  <w:footnote w:type="continuationSeparator" w:id="0">
    <w:p w14:paraId="6BEAB330" w14:textId="77777777" w:rsidR="00C33A14" w:rsidRDefault="00C33A14" w:rsidP="000247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8858C" w14:textId="31517613" w:rsidR="00024720" w:rsidRDefault="00000000">
    <w:pPr>
      <w:pStyle w:val="Encabezado"/>
    </w:pPr>
    <w:r>
      <w:rPr>
        <w:noProof/>
      </w:rPr>
      <w:pict w14:anchorId="1D2B89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53376" o:spid="_x0000_s1029" type="#_x0000_t75" style="position:absolute;margin-left:0;margin-top:0;width:612pt;height:11in;z-index:-251657216;mso-position-horizontal:center;mso-position-horizontal-relative:margin;mso-position-vertical:center;mso-position-vertical-relative:margin" o:allowincell="f">
          <v:imagedata r:id="rId1" o:title="MEMBRE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94DDE" w14:textId="2A3767E3" w:rsidR="00024720" w:rsidRDefault="00000000">
    <w:pPr>
      <w:pStyle w:val="Encabezado"/>
    </w:pPr>
    <w:r>
      <w:rPr>
        <w:noProof/>
      </w:rPr>
      <w:pict w14:anchorId="2A9947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53377" o:spid="_x0000_s1030" type="#_x0000_t75" style="position:absolute;margin-left:-84.5pt;margin-top:-116.05pt;width:612pt;height:11in;z-index:-251656192;mso-position-horizontal-relative:margin;mso-position-vertical-relative:margin" o:allowincell="f">
          <v:imagedata r:id="rId1" o:title="MEMBRET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0B35D" w14:textId="45CF8695" w:rsidR="00024720" w:rsidRDefault="00000000">
    <w:pPr>
      <w:pStyle w:val="Encabezado"/>
    </w:pPr>
    <w:r>
      <w:rPr>
        <w:noProof/>
      </w:rPr>
      <w:pict w14:anchorId="456AE7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53375" o:spid="_x0000_s1028" type="#_x0000_t75" style="position:absolute;margin-left:0;margin-top:0;width:612pt;height:11in;z-index:-251658240;mso-position-horizontal:center;mso-position-horizontal-relative:margin;mso-position-vertical:center;mso-position-vertical-relative:margin" o:allowincell="f">
          <v:imagedata r:id="rId1" o:title="MEMBRE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E0CCE"/>
    <w:multiLevelType w:val="hybridMultilevel"/>
    <w:tmpl w:val="2620159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 w15:restartNumberingAfterBreak="0">
    <w:nsid w:val="2537671E"/>
    <w:multiLevelType w:val="hybridMultilevel"/>
    <w:tmpl w:val="ACA01D96"/>
    <w:lvl w:ilvl="0" w:tplc="55B20044">
      <w:start w:val="1"/>
      <w:numFmt w:val="decimal"/>
      <w:lvlText w:val="%1."/>
      <w:lvlJc w:val="left"/>
      <w:pPr>
        <w:ind w:left="720" w:hanging="360"/>
      </w:pPr>
      <w:rPr>
        <w:b/>
        <w:bCs/>
        <w:sz w:val="24"/>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 w15:restartNumberingAfterBreak="0">
    <w:nsid w:val="258F0567"/>
    <w:multiLevelType w:val="hybridMultilevel"/>
    <w:tmpl w:val="90EADE3C"/>
    <w:lvl w:ilvl="0" w:tplc="73CCD096">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 w15:restartNumberingAfterBreak="0">
    <w:nsid w:val="272A2861"/>
    <w:multiLevelType w:val="hybridMultilevel"/>
    <w:tmpl w:val="79C88E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6581F55"/>
    <w:multiLevelType w:val="hybridMultilevel"/>
    <w:tmpl w:val="E8884C54"/>
    <w:lvl w:ilvl="0" w:tplc="506A4DA4">
      <w:numFmt w:val="bullet"/>
      <w:lvlText w:val=""/>
      <w:lvlJc w:val="left"/>
      <w:pPr>
        <w:ind w:left="1068" w:hanging="360"/>
      </w:pPr>
      <w:rPr>
        <w:rFonts w:ascii="Symbol" w:eastAsia="Lucida Sans Unicode" w:hAnsi="Symbol" w:cs="Arial" w:hint="default"/>
      </w:rPr>
    </w:lvl>
    <w:lvl w:ilvl="1" w:tplc="240A0003">
      <w:start w:val="1"/>
      <w:numFmt w:val="bullet"/>
      <w:lvlText w:val="o"/>
      <w:lvlJc w:val="left"/>
      <w:pPr>
        <w:ind w:left="1788" w:hanging="360"/>
      </w:pPr>
      <w:rPr>
        <w:rFonts w:ascii="Courier New" w:hAnsi="Courier New" w:cs="Courier New" w:hint="default"/>
      </w:rPr>
    </w:lvl>
    <w:lvl w:ilvl="2" w:tplc="240A0005">
      <w:start w:val="1"/>
      <w:numFmt w:val="bullet"/>
      <w:lvlText w:val=""/>
      <w:lvlJc w:val="left"/>
      <w:pPr>
        <w:ind w:left="2508" w:hanging="360"/>
      </w:pPr>
      <w:rPr>
        <w:rFonts w:ascii="Wingdings" w:hAnsi="Wingdings" w:hint="default"/>
      </w:rPr>
    </w:lvl>
    <w:lvl w:ilvl="3" w:tplc="240A0001">
      <w:start w:val="1"/>
      <w:numFmt w:val="bullet"/>
      <w:lvlText w:val=""/>
      <w:lvlJc w:val="left"/>
      <w:pPr>
        <w:ind w:left="3228" w:hanging="360"/>
      </w:pPr>
      <w:rPr>
        <w:rFonts w:ascii="Symbol" w:hAnsi="Symbol" w:hint="default"/>
      </w:rPr>
    </w:lvl>
    <w:lvl w:ilvl="4" w:tplc="240A0003">
      <w:start w:val="1"/>
      <w:numFmt w:val="bullet"/>
      <w:lvlText w:val="o"/>
      <w:lvlJc w:val="left"/>
      <w:pPr>
        <w:ind w:left="3948" w:hanging="360"/>
      </w:pPr>
      <w:rPr>
        <w:rFonts w:ascii="Courier New" w:hAnsi="Courier New" w:cs="Courier New" w:hint="default"/>
      </w:rPr>
    </w:lvl>
    <w:lvl w:ilvl="5" w:tplc="240A0005">
      <w:start w:val="1"/>
      <w:numFmt w:val="bullet"/>
      <w:lvlText w:val=""/>
      <w:lvlJc w:val="left"/>
      <w:pPr>
        <w:ind w:left="4668" w:hanging="360"/>
      </w:pPr>
      <w:rPr>
        <w:rFonts w:ascii="Wingdings" w:hAnsi="Wingdings" w:hint="default"/>
      </w:rPr>
    </w:lvl>
    <w:lvl w:ilvl="6" w:tplc="240A0001">
      <w:start w:val="1"/>
      <w:numFmt w:val="bullet"/>
      <w:lvlText w:val=""/>
      <w:lvlJc w:val="left"/>
      <w:pPr>
        <w:ind w:left="5388" w:hanging="360"/>
      </w:pPr>
      <w:rPr>
        <w:rFonts w:ascii="Symbol" w:hAnsi="Symbol" w:hint="default"/>
      </w:rPr>
    </w:lvl>
    <w:lvl w:ilvl="7" w:tplc="240A0003">
      <w:start w:val="1"/>
      <w:numFmt w:val="bullet"/>
      <w:lvlText w:val="o"/>
      <w:lvlJc w:val="left"/>
      <w:pPr>
        <w:ind w:left="6108" w:hanging="360"/>
      </w:pPr>
      <w:rPr>
        <w:rFonts w:ascii="Courier New" w:hAnsi="Courier New" w:cs="Courier New" w:hint="default"/>
      </w:rPr>
    </w:lvl>
    <w:lvl w:ilvl="8" w:tplc="240A0005">
      <w:start w:val="1"/>
      <w:numFmt w:val="bullet"/>
      <w:lvlText w:val=""/>
      <w:lvlJc w:val="left"/>
      <w:pPr>
        <w:ind w:left="6828" w:hanging="360"/>
      </w:pPr>
      <w:rPr>
        <w:rFonts w:ascii="Wingdings" w:hAnsi="Wingdings" w:hint="default"/>
      </w:rPr>
    </w:lvl>
  </w:abstractNum>
  <w:abstractNum w:abstractNumId="5" w15:restartNumberingAfterBreak="0">
    <w:nsid w:val="43C929B5"/>
    <w:multiLevelType w:val="hybridMultilevel"/>
    <w:tmpl w:val="271CE2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1E30711"/>
    <w:multiLevelType w:val="hybridMultilevel"/>
    <w:tmpl w:val="A10484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56369569">
    <w:abstractNumId w:val="4"/>
  </w:num>
  <w:num w:numId="2" w16cid:durableId="677780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2256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4005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7175053">
    <w:abstractNumId w:val="0"/>
  </w:num>
  <w:num w:numId="6" w16cid:durableId="1669626612">
    <w:abstractNumId w:val="3"/>
  </w:num>
  <w:num w:numId="7" w16cid:durableId="1040594335">
    <w:abstractNumId w:val="6"/>
  </w:num>
  <w:num w:numId="8" w16cid:durableId="5276460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20"/>
    <w:rsid w:val="00024720"/>
    <w:rsid w:val="000249DF"/>
    <w:rsid w:val="00027DEA"/>
    <w:rsid w:val="00075CD4"/>
    <w:rsid w:val="0008195F"/>
    <w:rsid w:val="0008199D"/>
    <w:rsid w:val="000866F8"/>
    <w:rsid w:val="000B523E"/>
    <w:rsid w:val="000E1B6F"/>
    <w:rsid w:val="000F4D1B"/>
    <w:rsid w:val="00115F16"/>
    <w:rsid w:val="00140506"/>
    <w:rsid w:val="001455D0"/>
    <w:rsid w:val="00152062"/>
    <w:rsid w:val="00156CC8"/>
    <w:rsid w:val="00163AF1"/>
    <w:rsid w:val="001860FA"/>
    <w:rsid w:val="00192761"/>
    <w:rsid w:val="00210D99"/>
    <w:rsid w:val="00250982"/>
    <w:rsid w:val="002E4D3E"/>
    <w:rsid w:val="002E648D"/>
    <w:rsid w:val="00321020"/>
    <w:rsid w:val="003648F2"/>
    <w:rsid w:val="003672B9"/>
    <w:rsid w:val="003C1400"/>
    <w:rsid w:val="003F3B4E"/>
    <w:rsid w:val="00420419"/>
    <w:rsid w:val="00423E4D"/>
    <w:rsid w:val="00461A7E"/>
    <w:rsid w:val="004A0FE4"/>
    <w:rsid w:val="004A4478"/>
    <w:rsid w:val="004B3A6B"/>
    <w:rsid w:val="004F6CAF"/>
    <w:rsid w:val="005242B6"/>
    <w:rsid w:val="005351D0"/>
    <w:rsid w:val="00550C1E"/>
    <w:rsid w:val="00561002"/>
    <w:rsid w:val="00572489"/>
    <w:rsid w:val="005832C3"/>
    <w:rsid w:val="005B6B81"/>
    <w:rsid w:val="005C3666"/>
    <w:rsid w:val="0060080A"/>
    <w:rsid w:val="00633EAB"/>
    <w:rsid w:val="00647877"/>
    <w:rsid w:val="00655271"/>
    <w:rsid w:val="00675686"/>
    <w:rsid w:val="006A073B"/>
    <w:rsid w:val="006A1B34"/>
    <w:rsid w:val="00702ECD"/>
    <w:rsid w:val="00745E5D"/>
    <w:rsid w:val="00756D84"/>
    <w:rsid w:val="00770FFF"/>
    <w:rsid w:val="00783F3C"/>
    <w:rsid w:val="007930DF"/>
    <w:rsid w:val="007946C4"/>
    <w:rsid w:val="007B24A3"/>
    <w:rsid w:val="007B6FDB"/>
    <w:rsid w:val="00825516"/>
    <w:rsid w:val="0087528C"/>
    <w:rsid w:val="00880CA4"/>
    <w:rsid w:val="008857FF"/>
    <w:rsid w:val="00895220"/>
    <w:rsid w:val="008B4646"/>
    <w:rsid w:val="008C51FA"/>
    <w:rsid w:val="008E1756"/>
    <w:rsid w:val="008E446E"/>
    <w:rsid w:val="008F472A"/>
    <w:rsid w:val="008F7159"/>
    <w:rsid w:val="00914228"/>
    <w:rsid w:val="0097403C"/>
    <w:rsid w:val="00993768"/>
    <w:rsid w:val="009A468A"/>
    <w:rsid w:val="009C0B7A"/>
    <w:rsid w:val="00A019C1"/>
    <w:rsid w:val="00A41691"/>
    <w:rsid w:val="00A5584E"/>
    <w:rsid w:val="00A66DCB"/>
    <w:rsid w:val="00A77C57"/>
    <w:rsid w:val="00AE4312"/>
    <w:rsid w:val="00B11EA5"/>
    <w:rsid w:val="00B3691F"/>
    <w:rsid w:val="00B41218"/>
    <w:rsid w:val="00B51802"/>
    <w:rsid w:val="00B54D97"/>
    <w:rsid w:val="00B74B6A"/>
    <w:rsid w:val="00B75F25"/>
    <w:rsid w:val="00BE1203"/>
    <w:rsid w:val="00C33A14"/>
    <w:rsid w:val="00C9048F"/>
    <w:rsid w:val="00CA1173"/>
    <w:rsid w:val="00CA373F"/>
    <w:rsid w:val="00CD79D7"/>
    <w:rsid w:val="00D513E3"/>
    <w:rsid w:val="00D7781C"/>
    <w:rsid w:val="00DA0E93"/>
    <w:rsid w:val="00DE393A"/>
    <w:rsid w:val="00E3164C"/>
    <w:rsid w:val="00E47386"/>
    <w:rsid w:val="00E86164"/>
    <w:rsid w:val="00EE2544"/>
    <w:rsid w:val="00EE58B9"/>
    <w:rsid w:val="00EF6D07"/>
    <w:rsid w:val="00EF7B10"/>
    <w:rsid w:val="00F22E2F"/>
    <w:rsid w:val="00F50E8D"/>
    <w:rsid w:val="00F5625E"/>
    <w:rsid w:val="00F570B4"/>
    <w:rsid w:val="00F66142"/>
    <w:rsid w:val="00FF211F"/>
    <w:rsid w:val="00FF3A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EFB10"/>
  <w15:chartTrackingRefBased/>
  <w15:docId w15:val="{2B969151-66E9-4F51-B8E8-6B7343BB9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4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4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47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47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47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47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47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47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47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47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47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47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47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47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47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47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47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4720"/>
    <w:rPr>
      <w:rFonts w:eastAsiaTheme="majorEastAsia" w:cstheme="majorBidi"/>
      <w:color w:val="272727" w:themeColor="text1" w:themeTint="D8"/>
    </w:rPr>
  </w:style>
  <w:style w:type="paragraph" w:styleId="Ttulo">
    <w:name w:val="Title"/>
    <w:basedOn w:val="Normal"/>
    <w:next w:val="Normal"/>
    <w:link w:val="TtuloCar"/>
    <w:uiPriority w:val="10"/>
    <w:qFormat/>
    <w:rsid w:val="00024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47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47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47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4720"/>
    <w:pPr>
      <w:spacing w:before="160"/>
      <w:jc w:val="center"/>
    </w:pPr>
    <w:rPr>
      <w:i/>
      <w:iCs/>
      <w:color w:val="404040" w:themeColor="text1" w:themeTint="BF"/>
    </w:rPr>
  </w:style>
  <w:style w:type="character" w:customStyle="1" w:styleId="CitaCar">
    <w:name w:val="Cita Car"/>
    <w:basedOn w:val="Fuentedeprrafopredeter"/>
    <w:link w:val="Cita"/>
    <w:uiPriority w:val="29"/>
    <w:rsid w:val="00024720"/>
    <w:rPr>
      <w:i/>
      <w:iCs/>
      <w:color w:val="404040" w:themeColor="text1" w:themeTint="BF"/>
    </w:rPr>
  </w:style>
  <w:style w:type="paragraph" w:styleId="Prrafodelista">
    <w:name w:val="List Paragraph"/>
    <w:basedOn w:val="Normal"/>
    <w:uiPriority w:val="34"/>
    <w:qFormat/>
    <w:rsid w:val="00024720"/>
    <w:pPr>
      <w:ind w:left="720"/>
      <w:contextualSpacing/>
    </w:pPr>
  </w:style>
  <w:style w:type="character" w:styleId="nfasisintenso">
    <w:name w:val="Intense Emphasis"/>
    <w:basedOn w:val="Fuentedeprrafopredeter"/>
    <w:uiPriority w:val="21"/>
    <w:qFormat/>
    <w:rsid w:val="00024720"/>
    <w:rPr>
      <w:i/>
      <w:iCs/>
      <w:color w:val="0F4761" w:themeColor="accent1" w:themeShade="BF"/>
    </w:rPr>
  </w:style>
  <w:style w:type="paragraph" w:styleId="Citadestacada">
    <w:name w:val="Intense Quote"/>
    <w:basedOn w:val="Normal"/>
    <w:next w:val="Normal"/>
    <w:link w:val="CitadestacadaCar"/>
    <w:uiPriority w:val="30"/>
    <w:qFormat/>
    <w:rsid w:val="00024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4720"/>
    <w:rPr>
      <w:i/>
      <w:iCs/>
      <w:color w:val="0F4761" w:themeColor="accent1" w:themeShade="BF"/>
    </w:rPr>
  </w:style>
  <w:style w:type="character" w:styleId="Referenciaintensa">
    <w:name w:val="Intense Reference"/>
    <w:basedOn w:val="Fuentedeprrafopredeter"/>
    <w:uiPriority w:val="32"/>
    <w:qFormat/>
    <w:rsid w:val="00024720"/>
    <w:rPr>
      <w:b/>
      <w:bCs/>
      <w:smallCaps/>
      <w:color w:val="0F4761" w:themeColor="accent1" w:themeShade="BF"/>
      <w:spacing w:val="5"/>
    </w:rPr>
  </w:style>
  <w:style w:type="paragraph" w:styleId="Encabezado">
    <w:name w:val="header"/>
    <w:basedOn w:val="Normal"/>
    <w:link w:val="EncabezadoCar"/>
    <w:uiPriority w:val="99"/>
    <w:unhideWhenUsed/>
    <w:rsid w:val="000247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4720"/>
  </w:style>
  <w:style w:type="paragraph" w:styleId="Piedepgina">
    <w:name w:val="footer"/>
    <w:basedOn w:val="Normal"/>
    <w:link w:val="PiedepginaCar"/>
    <w:uiPriority w:val="99"/>
    <w:unhideWhenUsed/>
    <w:rsid w:val="000247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4720"/>
  </w:style>
  <w:style w:type="paragraph" w:customStyle="1" w:styleId="Standard">
    <w:name w:val="Standard"/>
    <w:rsid w:val="003C1400"/>
    <w:pPr>
      <w:suppressAutoHyphens/>
      <w:autoSpaceDN w:val="0"/>
      <w:spacing w:after="0" w:line="240" w:lineRule="auto"/>
    </w:pPr>
    <w:rPr>
      <w:rFonts w:ascii="Times New Roman" w:eastAsia="Times New Roman" w:hAnsi="Times New Roman" w:cs="Times New Roman"/>
      <w:kern w:val="3"/>
      <w:lang w:val="es-ES" w:eastAsia="zh-CN"/>
      <w14:ligatures w14:val="none"/>
    </w:rPr>
  </w:style>
  <w:style w:type="paragraph" w:customStyle="1" w:styleId="Textbody">
    <w:name w:val="Text body"/>
    <w:basedOn w:val="Standard"/>
    <w:rsid w:val="003C1400"/>
    <w:pPr>
      <w:jc w:val="both"/>
    </w:pPr>
    <w:rPr>
      <w:rFonts w:ascii="Comic Sans MS" w:hAnsi="Comic Sans MS" w:cs="Comic Sans MS"/>
      <w:sz w:val="32"/>
    </w:rPr>
  </w:style>
  <w:style w:type="paragraph" w:styleId="Sinespaciado">
    <w:name w:val="No Spacing"/>
    <w:uiPriority w:val="1"/>
    <w:qFormat/>
    <w:rsid w:val="003C14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349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854D8-622A-4555-8AFC-EC14D861E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229</Words>
  <Characters>1261</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Romero T</dc:creator>
  <cp:keywords/>
  <dc:description/>
  <cp:lastModifiedBy>Kelly</cp:lastModifiedBy>
  <cp:revision>51</cp:revision>
  <dcterms:created xsi:type="dcterms:W3CDTF">2025-11-13T16:16:00Z</dcterms:created>
  <dcterms:modified xsi:type="dcterms:W3CDTF">2026-09-29T21:22:00Z</dcterms:modified>
</cp:coreProperties>
</file>