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Contáctenos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"encabezado"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 favor complete sus datos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&lt;!--Comienza el formulario--&gt;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Datos personales: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 y apellido*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"Juan Sánchez"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"fecLleg"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 de Llegada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"fecLleg"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"fecSal"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Fecha de Salida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"fecSal"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"TipHab"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de habitación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"TipHab"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"TipHab"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"Hanitación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single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doble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triple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presidencial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"comentarios"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 favor, déjenos su consulta: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"comentarios"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aqui su consulta"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"almuerzo"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 favor, selecione si elije opción de almuerzo: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Sin almuerzo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"ComSi"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 almuerzo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Preferencias para las comidas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Vegetariano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Vegano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Sin T.A.C.C.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Solicita cochera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"huesp"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Cantidad de huéspedes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(Máximo 5)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"huesp"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"huesp"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Cantidad de menores de 12 años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(Máximo 4)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Acepto los términos y condiciones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 Datos"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"Borrar Formulario"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"../img/tw.jpg"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tw"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"../img/fb.jpg"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fb"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Todos los derechos reservados |2024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