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jc w:val="both"/>
        <w:rPr>
          <w:rFonts w:ascii="Calibri" w:cs="Calibri" w:eastAsia="Calibri" w:hAnsi="Calibri"/>
          <w:sz w:val="20"/>
          <w:szCs w:val="20"/>
        </w:rPr>
      </w:pPr>
      <w:r w:rsidDel="00000000" w:rsidR="00000000" w:rsidRPr="00000000">
        <w:rPr>
          <w:rtl w:val="0"/>
        </w:rPr>
      </w:r>
    </w:p>
    <w:tbl>
      <w:tblPr>
        <w:tblStyle w:val="Table1"/>
        <w:tblW w:w="9533.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702"/>
        <w:gridCol w:w="6831"/>
        <w:tblGridChange w:id="0">
          <w:tblGrid>
            <w:gridCol w:w="2702"/>
            <w:gridCol w:w="6831"/>
          </w:tblGrid>
        </w:tblGridChange>
      </w:tblGrid>
      <w:tr>
        <w:trPr>
          <w:cantSplit w:val="0"/>
          <w:trHeight w:val="260" w:hRule="atLeast"/>
          <w:tblHeader w:val="0"/>
        </w:trPr>
        <w:tc>
          <w:tcPr>
            <w:gridSpan w:val="2"/>
          </w:tcPr>
          <w:p w:rsidR="00000000" w:rsidDel="00000000" w:rsidP="00000000" w:rsidRDefault="00000000" w:rsidRPr="00000000" w14:paraId="00000003">
            <w:pPr>
              <w:spacing w:after="100" w:before="10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00b050"/>
                <w:sz w:val="22"/>
                <w:szCs w:val="22"/>
                <w:rtl w:val="0"/>
              </w:rPr>
              <w:t xml:space="preserve">INFORMACIÓN GENERAL</w:t>
            </w:r>
            <w:r w:rsidDel="00000000" w:rsidR="00000000" w:rsidRPr="00000000">
              <w:rPr>
                <w:rtl w:val="0"/>
              </w:rPr>
            </w:r>
          </w:p>
        </w:tc>
      </w:tr>
      <w:tr>
        <w:trPr>
          <w:cantSplit w:val="0"/>
          <w:trHeight w:val="460" w:hRule="atLeast"/>
          <w:tblHeader w:val="0"/>
        </w:trPr>
        <w:tc>
          <w:tcPr>
            <w:gridSpan w:val="2"/>
          </w:tcPr>
          <w:p w:rsidR="00000000" w:rsidDel="00000000" w:rsidP="00000000" w:rsidRDefault="00000000" w:rsidRPr="00000000" w14:paraId="00000005">
            <w:pPr>
              <w:spacing w:after="100" w:before="100" w:lineRule="auto"/>
              <w:jc w:val="both"/>
              <w:rPr>
                <w:rFonts w:ascii="Calibri" w:cs="Calibri" w:eastAsia="Calibri" w:hAnsi="Calibri"/>
                <w:sz w:val="22"/>
                <w:szCs w:val="22"/>
                <w:highlight w:val="white"/>
              </w:rPr>
            </w:pPr>
            <w:r w:rsidDel="00000000" w:rsidR="00000000" w:rsidRPr="00000000">
              <w:rPr>
                <w:rFonts w:ascii="Calibri" w:cs="Calibri" w:eastAsia="Calibri" w:hAnsi="Calibri"/>
                <w:b w:val="1"/>
                <w:bCs w:val="1"/>
                <w:sz w:val="22"/>
                <w:szCs w:val="22"/>
                <w:rtl w:val="0"/>
              </w:rPr>
              <w:t xml:space="preserve">Nombre del Aplicativo:</w:t>
            </w:r>
            <w:r w:rsidDel="00000000" w:rsidR="00000000" w:rsidRPr="00000000">
              <w:rPr>
                <w:rFonts w:ascii="Calibri" w:cs="Calibri" w:eastAsia="Calibri" w:hAnsi="Calibri"/>
                <w:b w:val="1"/>
                <w:bCs w:val="1"/>
                <w:sz w:val="22"/>
                <w:szCs w:val="22"/>
                <w:highlight w:val="white"/>
                <w:rtl w:val="0"/>
              </w:rPr>
              <w:t xml:space="preserve"> JackSoft</w:t>
            </w:r>
            <w:r w:rsidDel="00000000" w:rsidR="00000000" w:rsidRPr="00000000">
              <w:rPr>
                <w:rtl w:val="0"/>
              </w:rPr>
            </w:r>
          </w:p>
        </w:tc>
      </w:tr>
      <w:tr>
        <w:trPr>
          <w:cantSplit w:val="0"/>
          <w:trHeight w:val="460" w:hRule="atLeast"/>
          <w:tblHeader w:val="0"/>
        </w:trPr>
        <w:tc>
          <w:tcPr>
            <w:gridSpan w:val="2"/>
          </w:tcPr>
          <w:p w:rsidR="00000000" w:rsidDel="00000000" w:rsidP="00000000" w:rsidRDefault="00000000" w:rsidRPr="00000000" w14:paraId="00000007">
            <w:pPr>
              <w:spacing w:after="100" w:before="10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Sector: </w:t>
            </w:r>
            <w:r w:rsidDel="00000000" w:rsidR="00000000" w:rsidRPr="00000000">
              <w:rPr>
                <w:rFonts w:ascii="Times New Roman" w:cs="Times New Roman" w:eastAsia="Times New Roman" w:hAnsi="Times New Roman"/>
                <w:sz w:val="22"/>
                <w:szCs w:val="22"/>
                <w:rtl w:val="0"/>
              </w:rPr>
              <w:t xml:space="preserve">Economía Popular</w:t>
            </w: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2"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Información Cliente:</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Cliente: </w:t>
            </w:r>
            <w:r w:rsidDel="00000000" w:rsidR="00000000" w:rsidRPr="00000000">
              <w:rPr>
                <w:rFonts w:ascii="Times New Roman" w:cs="Times New Roman" w:eastAsia="Times New Roman" w:hAnsi="Times New Roman"/>
                <w:sz w:val="22"/>
                <w:szCs w:val="22"/>
                <w:rtl w:val="0"/>
              </w:rPr>
              <w:t xml:space="preserve">La Coca de Jacks SAS (</w:t>
            </w:r>
            <w:r w:rsidDel="00000000" w:rsidR="00000000" w:rsidRPr="00000000">
              <w:rPr>
                <w:rFonts w:ascii="Calibri" w:cs="Calibri" w:eastAsia="Calibri" w:hAnsi="Calibri"/>
                <w:sz w:val="22"/>
                <w:szCs w:val="22"/>
                <w:rtl w:val="0"/>
              </w:rPr>
              <w:t xml:space="preserve">Richard Daniel Ortiz) </w:t>
            </w:r>
          </w:p>
          <w:p w:rsidR="00000000" w:rsidDel="00000000" w:rsidP="00000000" w:rsidRDefault="00000000" w:rsidRPr="00000000" w14:paraId="0000000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Dirección: calle 28a #65a 24, Medellín, Antioquia.</w:t>
            </w:r>
          </w:p>
          <w:p w:rsidR="00000000" w:rsidDel="00000000" w:rsidP="00000000" w:rsidRDefault="00000000" w:rsidRPr="00000000" w14:paraId="0000000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Correo electrónico: </w:t>
            </w:r>
            <w:hyperlink r:id="rId6">
              <w:r w:rsidDel="00000000" w:rsidR="00000000" w:rsidRPr="00000000">
                <w:rPr>
                  <w:rFonts w:ascii="Calibri" w:cs="Calibri" w:eastAsia="Calibri" w:hAnsi="Calibri"/>
                  <w:color w:val="1155cc"/>
                  <w:sz w:val="22"/>
                  <w:szCs w:val="22"/>
                  <w:u w:val="single"/>
                  <w:rtl w:val="0"/>
                </w:rPr>
                <w:t xml:space="preserve">lacocadejacksmed@gmail.com</w:t>
              </w:r>
            </w:hyperlink>
            <w:r w:rsidDel="00000000" w:rsidR="00000000" w:rsidRPr="00000000">
              <w:rPr>
                <w:rtl w:val="0"/>
              </w:rPr>
            </w:r>
          </w:p>
          <w:p w:rsidR="00000000" w:rsidDel="00000000" w:rsidP="00000000" w:rsidRDefault="00000000" w:rsidRPr="00000000" w14:paraId="0000000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Teléfono:  3116437887</w:t>
            </w:r>
          </w:p>
        </w:tc>
      </w:tr>
      <w:tr>
        <w:trPr>
          <w:cantSplit w:val="0"/>
          <w:trHeight w:val="440" w:hRule="atLeast"/>
          <w:tblHeader w:val="0"/>
        </w:trPr>
        <w:tc>
          <w:tcPr>
            <w:gridSpan w:val="2"/>
          </w:tcPr>
          <w:p w:rsidR="00000000" w:rsidDel="00000000" w:rsidP="00000000" w:rsidRDefault="00000000" w:rsidRPr="00000000" w14:paraId="00000012">
            <w:pPr>
              <w:spacing w:after="100" w:before="10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Programa de formación con el que se asocia (</w:t>
            </w:r>
            <w:r w:rsidDel="00000000" w:rsidR="00000000" w:rsidRPr="00000000">
              <w:rPr>
                <w:rFonts w:ascii="Calibri" w:cs="Calibri" w:eastAsia="Calibri" w:hAnsi="Calibri"/>
                <w:b w:val="1"/>
                <w:bCs w:val="1"/>
                <w:i w:val="1"/>
                <w:iCs w:val="1"/>
                <w:sz w:val="22"/>
                <w:szCs w:val="22"/>
                <w:rtl w:val="0"/>
              </w:rPr>
              <w:t xml:space="preserve">si el proyecto se hace con otro programa de formación</w:t>
            </w: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013">
            <w:pPr>
              <w:spacing w:after="100" w:before="1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Aplica</w:t>
            </w:r>
          </w:p>
        </w:tc>
      </w:tr>
      <w:tr>
        <w:trPr>
          <w:cantSplit w:val="0"/>
          <w:trHeight w:val="440" w:hRule="atLeast"/>
          <w:tblHeader w:val="0"/>
        </w:trPr>
        <w:tc>
          <w:tcPr/>
          <w:p w:rsidR="00000000" w:rsidDel="00000000" w:rsidP="00000000" w:rsidRDefault="00000000" w:rsidRPr="00000000" w14:paraId="00000015">
            <w:pPr>
              <w:spacing w:after="100" w:before="10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Nro. Ficha:  3312824</w:t>
            </w:r>
            <w:r w:rsidDel="00000000" w:rsidR="00000000" w:rsidRPr="00000000">
              <w:rPr>
                <w:rtl w:val="0"/>
              </w:rPr>
            </w:r>
          </w:p>
        </w:tc>
        <w:tc>
          <w:tcPr/>
          <w:p w:rsidR="00000000" w:rsidDel="00000000" w:rsidP="00000000" w:rsidRDefault="00000000" w:rsidRPr="00000000" w14:paraId="00000016">
            <w:pPr>
              <w:tabs>
                <w:tab w:val="left" w:leader="none" w:pos="2730"/>
              </w:tabs>
              <w:spacing w:after="100" w:before="10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InstructorTitular:  NEWTON WILLARD POMARE</w:t>
              <w:tab/>
            </w:r>
            <w:r w:rsidDel="00000000" w:rsidR="00000000" w:rsidRPr="00000000">
              <w:rPr>
                <w:rtl w:val="0"/>
              </w:rPr>
            </w:r>
          </w:p>
        </w:tc>
      </w:tr>
      <w:tr>
        <w:trPr>
          <w:cantSplit w:val="0"/>
          <w:trHeight w:val="500" w:hRule="atLeast"/>
          <w:tblHeader w:val="0"/>
        </w:trPr>
        <w:tc>
          <w:tcPr>
            <w:gridSpan w:val="2"/>
          </w:tcPr>
          <w:p w:rsidR="00000000" w:rsidDel="00000000" w:rsidP="00000000" w:rsidRDefault="00000000" w:rsidRPr="00000000" w14:paraId="00000017">
            <w:pPr>
              <w:spacing w:after="100" w:before="10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Programa de formación:  </w:t>
            </w:r>
            <w:r w:rsidDel="00000000" w:rsidR="00000000" w:rsidRPr="00000000">
              <w:rPr>
                <w:rFonts w:ascii="Times New Roman" w:cs="Times New Roman" w:eastAsia="Times New Roman" w:hAnsi="Times New Roman"/>
                <w:sz w:val="22"/>
                <w:szCs w:val="22"/>
                <w:rtl w:val="0"/>
              </w:rPr>
              <w:t xml:space="preserve">Tecnología en Análisis y Desarrollo de Software (ADSO)</w:t>
            </w:r>
            <w:r w:rsidDel="00000000" w:rsidR="00000000" w:rsidRPr="00000000">
              <w:rPr>
                <w:rtl w:val="0"/>
              </w:rPr>
            </w:r>
          </w:p>
        </w:tc>
      </w:tr>
    </w:tbl>
    <w:p w:rsidR="00000000" w:rsidDel="00000000" w:rsidP="00000000" w:rsidRDefault="00000000" w:rsidRPr="00000000" w14:paraId="0000001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0"/>
          <w:szCs w:val="20"/>
        </w:rPr>
      </w:pPr>
      <w:r w:rsidDel="00000000" w:rsidR="00000000" w:rsidRPr="00000000">
        <w:rPr>
          <w:rtl w:val="0"/>
        </w:rPr>
      </w:r>
    </w:p>
    <w:tbl>
      <w:tblPr>
        <w:tblStyle w:val="Table2"/>
        <w:tblW w:w="9533.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21"/>
        <w:gridCol w:w="2810"/>
        <w:gridCol w:w="3401"/>
        <w:gridCol w:w="1901"/>
        <w:tblGridChange w:id="0">
          <w:tblGrid>
            <w:gridCol w:w="1421"/>
            <w:gridCol w:w="2810"/>
            <w:gridCol w:w="3401"/>
            <w:gridCol w:w="1901"/>
          </w:tblGrid>
        </w:tblGridChange>
      </w:tblGrid>
      <w:tr>
        <w:trPr>
          <w:cantSplit w:val="0"/>
          <w:trHeight w:val="500" w:hRule="atLeast"/>
          <w:tblHeader w:val="0"/>
        </w:trPr>
        <w:tc>
          <w:tcPr>
            <w:gridSpan w:val="4"/>
          </w:tcPr>
          <w:p w:rsidR="00000000" w:rsidDel="00000000" w:rsidP="00000000" w:rsidRDefault="00000000" w:rsidRPr="00000000" w14:paraId="0000001C">
            <w:pPr>
              <w:spacing w:after="100" w:before="10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color w:val="00b050"/>
                <w:sz w:val="22"/>
                <w:szCs w:val="22"/>
                <w:rtl w:val="0"/>
              </w:rPr>
              <w:t xml:space="preserve">APRENDICES PARTICIPANTES EN EL PROYECTO</w:t>
            </w:r>
            <w:r w:rsidDel="00000000" w:rsidR="00000000" w:rsidRPr="00000000">
              <w:rPr>
                <w:rtl w:val="0"/>
              </w:rPr>
            </w:r>
          </w:p>
        </w:tc>
      </w:tr>
      <w:tr>
        <w:trPr>
          <w:cantSplit w:val="0"/>
          <w:trHeight w:val="80" w:hRule="atLeast"/>
          <w:tblHeader w:val="0"/>
        </w:trPr>
        <w:tc>
          <w:tcPr>
            <w:vAlign w:val="center"/>
          </w:tcPr>
          <w:p w:rsidR="00000000" w:rsidDel="00000000" w:rsidP="00000000" w:rsidRDefault="00000000" w:rsidRPr="00000000" w14:paraId="00000020">
            <w:pPr>
              <w:spacing w:after="100" w:before="10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2"/>
                <w:szCs w:val="22"/>
                <w:rtl w:val="0"/>
              </w:rPr>
              <w:t xml:space="preserve">Documento de identidad</w:t>
            </w:r>
            <w:r w:rsidDel="00000000" w:rsidR="00000000" w:rsidRPr="00000000">
              <w:rPr>
                <w:rtl w:val="0"/>
              </w:rPr>
            </w:r>
          </w:p>
        </w:tc>
        <w:tc>
          <w:tcPr>
            <w:vAlign w:val="center"/>
          </w:tcPr>
          <w:p w:rsidR="00000000" w:rsidDel="00000000" w:rsidP="00000000" w:rsidRDefault="00000000" w:rsidRPr="00000000" w14:paraId="00000021">
            <w:pPr>
              <w:spacing w:after="100" w:before="10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Nombres y Apellidos</w:t>
            </w:r>
          </w:p>
        </w:tc>
        <w:tc>
          <w:tcPr>
            <w:vAlign w:val="center"/>
          </w:tcPr>
          <w:p w:rsidR="00000000" w:rsidDel="00000000" w:rsidP="00000000" w:rsidRDefault="00000000" w:rsidRPr="00000000" w14:paraId="00000022">
            <w:pPr>
              <w:spacing w:after="100" w:before="10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Correo electrónico (@soy.sena o personal)</w:t>
            </w:r>
          </w:p>
        </w:tc>
        <w:tc>
          <w:tcPr>
            <w:vAlign w:val="center"/>
          </w:tcPr>
          <w:p w:rsidR="00000000" w:rsidDel="00000000" w:rsidP="00000000" w:rsidRDefault="00000000" w:rsidRPr="00000000" w14:paraId="00000023">
            <w:pPr>
              <w:spacing w:after="100" w:before="10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Teléfono</w:t>
            </w:r>
          </w:p>
        </w:tc>
      </w:tr>
      <w:tr>
        <w:trPr>
          <w:cantSplit w:val="0"/>
          <w:trHeight w:val="80" w:hRule="atLeast"/>
          <w:tblHeader w:val="0"/>
        </w:trPr>
        <w:tc>
          <w:tcPr>
            <w:vAlign w:val="center"/>
          </w:tcPr>
          <w:p w:rsidR="00000000" w:rsidDel="00000000" w:rsidP="00000000" w:rsidRDefault="00000000" w:rsidRPr="00000000" w14:paraId="00000024">
            <w:pPr>
              <w:spacing w:after="100" w:before="10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1000899884</w:t>
            </w:r>
          </w:p>
        </w:tc>
        <w:tc>
          <w:tcPr>
            <w:vAlign w:val="center"/>
          </w:tcPr>
          <w:p w:rsidR="00000000" w:rsidDel="00000000" w:rsidP="00000000" w:rsidRDefault="00000000" w:rsidRPr="00000000" w14:paraId="00000025">
            <w:pPr>
              <w:spacing w:after="100" w:before="10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Alejandro Gomez Mesa</w:t>
            </w:r>
          </w:p>
        </w:tc>
        <w:tc>
          <w:tcPr/>
          <w:p w:rsidR="00000000" w:rsidDel="00000000" w:rsidP="00000000" w:rsidRDefault="00000000" w:rsidRPr="00000000" w14:paraId="00000026">
            <w:pPr>
              <w:spacing w:after="100" w:before="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alejandrogomezmesa1@gmail.com</w:t>
            </w:r>
          </w:p>
        </w:tc>
        <w:tc>
          <w:tcPr/>
          <w:p w:rsidR="00000000" w:rsidDel="00000000" w:rsidP="00000000" w:rsidRDefault="00000000" w:rsidRPr="00000000" w14:paraId="00000027">
            <w:pPr>
              <w:spacing w:after="100" w:before="10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3016845559</w:t>
            </w:r>
          </w:p>
        </w:tc>
      </w:tr>
      <w:tr>
        <w:trPr>
          <w:cantSplit w:val="0"/>
          <w:trHeight w:val="80" w:hRule="atLeast"/>
          <w:tblHeader w:val="0"/>
        </w:trPr>
        <w:tc>
          <w:tcPr>
            <w:vAlign w:val="center"/>
          </w:tcPr>
          <w:p w:rsidR="00000000" w:rsidDel="00000000" w:rsidP="00000000" w:rsidRDefault="00000000" w:rsidRPr="00000000" w14:paraId="00000028">
            <w:pPr>
              <w:spacing w:after="100" w:before="10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1066598600</w:t>
            </w:r>
          </w:p>
        </w:tc>
        <w:tc>
          <w:tcPr>
            <w:vAlign w:val="center"/>
          </w:tcPr>
          <w:p w:rsidR="00000000" w:rsidDel="00000000" w:rsidP="00000000" w:rsidRDefault="00000000" w:rsidRPr="00000000" w14:paraId="00000029">
            <w:pPr>
              <w:spacing w:after="100" w:before="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Omar David Meneses Verona</w:t>
            </w:r>
          </w:p>
        </w:tc>
        <w:tc>
          <w:tcPr/>
          <w:p w:rsidR="00000000" w:rsidDel="00000000" w:rsidP="00000000" w:rsidRDefault="00000000" w:rsidRPr="00000000" w14:paraId="0000002A">
            <w:pPr>
              <w:spacing w:after="100" w:before="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ODMV36335917@soy.sena.edu.co</w:t>
            </w:r>
          </w:p>
        </w:tc>
        <w:tc>
          <w:tcPr/>
          <w:p w:rsidR="00000000" w:rsidDel="00000000" w:rsidP="00000000" w:rsidRDefault="00000000" w:rsidRPr="00000000" w14:paraId="0000002B">
            <w:pPr>
              <w:spacing w:after="100" w:before="10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3026406048</w:t>
            </w:r>
          </w:p>
        </w:tc>
      </w:tr>
      <w:tr>
        <w:trPr>
          <w:cantSplit w:val="0"/>
          <w:trHeight w:val="80" w:hRule="atLeast"/>
          <w:tblHeader w:val="0"/>
        </w:trPr>
        <w:tc>
          <w:tcPr>
            <w:vAlign w:val="center"/>
          </w:tcPr>
          <w:p w:rsidR="00000000" w:rsidDel="00000000" w:rsidP="00000000" w:rsidRDefault="00000000" w:rsidRPr="00000000" w14:paraId="0000002C">
            <w:pPr>
              <w:spacing w:after="100" w:before="10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1003540637</w:t>
            </w:r>
          </w:p>
        </w:tc>
        <w:tc>
          <w:tcPr>
            <w:vAlign w:val="center"/>
          </w:tcPr>
          <w:p w:rsidR="00000000" w:rsidDel="00000000" w:rsidP="00000000" w:rsidRDefault="00000000" w:rsidRPr="00000000" w14:paraId="0000002D">
            <w:pPr>
              <w:spacing w:after="100" w:before="10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Erick Santiago Camargo</w:t>
            </w:r>
          </w:p>
        </w:tc>
        <w:tc>
          <w:tcPr/>
          <w:p w:rsidR="00000000" w:rsidDel="00000000" w:rsidP="00000000" w:rsidRDefault="00000000" w:rsidRPr="00000000" w14:paraId="0000002E">
            <w:pPr>
              <w:spacing w:after="100" w:before="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camargosantiago78@gmail.com</w:t>
            </w:r>
          </w:p>
        </w:tc>
        <w:tc>
          <w:tcPr/>
          <w:p w:rsidR="00000000" w:rsidDel="00000000" w:rsidP="00000000" w:rsidRDefault="00000000" w:rsidRPr="00000000" w14:paraId="0000002F">
            <w:pPr>
              <w:spacing w:after="100" w:before="10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320 3157261</w:t>
            </w:r>
          </w:p>
        </w:tc>
      </w:tr>
      <w:tr>
        <w:trPr>
          <w:cantSplit w:val="0"/>
          <w:trHeight w:val="80" w:hRule="atLeast"/>
          <w:tblHeader w:val="0"/>
        </w:trPr>
        <w:tc>
          <w:tcPr/>
          <w:p w:rsidR="00000000" w:rsidDel="00000000" w:rsidP="00000000" w:rsidRDefault="00000000" w:rsidRPr="00000000" w14:paraId="00000030">
            <w:pPr>
              <w:spacing w:after="100" w:before="10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1025649345</w:t>
            </w:r>
          </w:p>
        </w:tc>
        <w:tc>
          <w:tcPr/>
          <w:p w:rsidR="00000000" w:rsidDel="00000000" w:rsidP="00000000" w:rsidRDefault="00000000" w:rsidRPr="00000000" w14:paraId="00000031">
            <w:pPr>
              <w:spacing w:after="100" w:before="10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Luis Gabriel Mesa</w:t>
            </w:r>
          </w:p>
        </w:tc>
        <w:tc>
          <w:tcPr/>
          <w:p w:rsidR="00000000" w:rsidDel="00000000" w:rsidP="00000000" w:rsidRDefault="00000000" w:rsidRPr="00000000" w14:paraId="00000032">
            <w:pPr>
              <w:spacing w:after="100" w:before="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mesluis702@gmail.com</w:t>
            </w:r>
          </w:p>
        </w:tc>
        <w:tc>
          <w:tcPr/>
          <w:p w:rsidR="00000000" w:rsidDel="00000000" w:rsidP="00000000" w:rsidRDefault="00000000" w:rsidRPr="00000000" w14:paraId="00000033">
            <w:pPr>
              <w:spacing w:after="100" w:before="10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321 3939084</w:t>
            </w:r>
          </w:p>
        </w:tc>
      </w:tr>
      <w:tr>
        <w:trPr>
          <w:cantSplit w:val="0"/>
          <w:trHeight w:val="80" w:hRule="atLeast"/>
          <w:tblHeader w:val="0"/>
        </w:trPr>
        <w:tc>
          <w:tcPr/>
          <w:p w:rsidR="00000000" w:rsidDel="00000000" w:rsidP="00000000" w:rsidRDefault="00000000" w:rsidRPr="00000000" w14:paraId="00000034">
            <w:pPr>
              <w:spacing w:after="100" w:before="10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1023630420</w:t>
            </w:r>
          </w:p>
        </w:tc>
        <w:tc>
          <w:tcPr/>
          <w:p w:rsidR="00000000" w:rsidDel="00000000" w:rsidP="00000000" w:rsidRDefault="00000000" w:rsidRPr="00000000" w14:paraId="00000035">
            <w:pPr>
              <w:spacing w:after="100" w:before="10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Samuel Morales Marin</w:t>
            </w:r>
          </w:p>
        </w:tc>
        <w:tc>
          <w:tcPr/>
          <w:p w:rsidR="00000000" w:rsidDel="00000000" w:rsidP="00000000" w:rsidRDefault="00000000" w:rsidRPr="00000000" w14:paraId="00000036">
            <w:pPr>
              <w:spacing w:after="100" w:before="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samuelmarinmorales@gmail.com</w:t>
            </w:r>
          </w:p>
        </w:tc>
        <w:tc>
          <w:tcPr/>
          <w:p w:rsidR="00000000" w:rsidDel="00000000" w:rsidP="00000000" w:rsidRDefault="00000000" w:rsidRPr="00000000" w14:paraId="00000037">
            <w:pPr>
              <w:spacing w:after="100" w:before="10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318 2531805</w:t>
            </w:r>
          </w:p>
        </w:tc>
      </w:tr>
    </w:tbl>
    <w:p w:rsidR="00000000" w:rsidDel="00000000" w:rsidP="00000000" w:rsidRDefault="00000000" w:rsidRPr="00000000" w14:paraId="0000003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rPr>
          <w:rFonts w:ascii="Calibri" w:cs="Calibri" w:eastAsia="Calibri" w:hAnsi="Calibri"/>
          <w:sz w:val="20"/>
          <w:szCs w:val="20"/>
        </w:rPr>
      </w:pPr>
      <w:r w:rsidDel="00000000" w:rsidR="00000000" w:rsidRPr="00000000">
        <w:rPr>
          <w:rtl w:val="0"/>
        </w:rPr>
      </w:r>
    </w:p>
    <w:tbl>
      <w:tblPr>
        <w:tblStyle w:val="Table3"/>
        <w:tblW w:w="9533.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374"/>
        <w:gridCol w:w="5159"/>
        <w:tblGridChange w:id="0">
          <w:tblGrid>
            <w:gridCol w:w="4374"/>
            <w:gridCol w:w="5159"/>
          </w:tblGrid>
        </w:tblGridChange>
      </w:tblGrid>
      <w:tr>
        <w:trPr>
          <w:cantSplit w:val="0"/>
          <w:trHeight w:val="406" w:hRule="atLeast"/>
          <w:tblHeader w:val="0"/>
        </w:trPr>
        <w:tc>
          <w:tcPr>
            <w:gridSpan w:val="2"/>
            <w:vAlign w:val="center"/>
          </w:tcPr>
          <w:p w:rsidR="00000000" w:rsidDel="00000000" w:rsidP="00000000" w:rsidRDefault="00000000" w:rsidRPr="00000000" w14:paraId="0000003B">
            <w:pPr>
              <w:pStyle w:val="Heading1"/>
              <w:spacing w:after="0" w:before="0" w:lineRule="auto"/>
              <w:jc w:val="center"/>
              <w:rPr>
                <w:rFonts w:ascii="Calibri" w:cs="Calibri" w:eastAsia="Calibri" w:hAnsi="Calibri"/>
                <w:sz w:val="20"/>
                <w:szCs w:val="20"/>
              </w:rPr>
            </w:pPr>
            <w:r w:rsidDel="00000000" w:rsidR="00000000" w:rsidRPr="00000000">
              <w:rPr>
                <w:rFonts w:ascii="Calibri" w:cs="Calibri" w:eastAsia="Calibri" w:hAnsi="Calibri"/>
                <w:color w:val="00b050"/>
                <w:sz w:val="22"/>
                <w:szCs w:val="22"/>
                <w:rtl w:val="0"/>
              </w:rPr>
              <w:t xml:space="preserve">DESCRIPCIÓN DEL PROYECTO</w:t>
            </w:r>
            <w:r w:rsidDel="00000000" w:rsidR="00000000" w:rsidRPr="00000000">
              <w:rPr>
                <w:rtl w:val="0"/>
              </w:rPr>
            </w:r>
          </w:p>
        </w:tc>
      </w:tr>
      <w:tr>
        <w:trPr>
          <w:cantSplit w:val="0"/>
          <w:trHeight w:val="3160" w:hRule="atLeast"/>
          <w:tblHeader w:val="0"/>
        </w:trPr>
        <w:tc>
          <w:tcPr>
            <w:gridSpan w:val="2"/>
          </w:tcPr>
          <w:p w:rsidR="00000000" w:rsidDel="00000000" w:rsidP="00000000" w:rsidRDefault="00000000" w:rsidRPr="00000000" w14:paraId="0000003D">
            <w:pPr>
              <w:shd w:fill="ebf1dd" w:val="clear"/>
              <w:spacing w:before="100"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Planteamiento del problema a resolver:   </w:t>
            </w:r>
          </w:p>
          <w:p w:rsidR="00000000" w:rsidDel="00000000" w:rsidP="00000000" w:rsidRDefault="00000000" w:rsidRPr="00000000" w14:paraId="0000003E">
            <w:pPr>
              <w:pBdr>
                <w:top w:color="4b5563" w:space="0" w:sz="0" w:val="none"/>
                <w:bottom w:color="4b5563" w:space="0" w:sz="0" w:val="none"/>
                <w:between w:color="4b5563" w:space="0" w:sz="0" w:val="none"/>
              </w:pBdr>
              <w:shd w:fill="ffffff" w:val="clea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pBdr>
                <w:top w:color="4b5563" w:space="0" w:sz="0" w:val="none"/>
                <w:bottom w:color="4b5563" w:space="0" w:sz="0" w:val="none"/>
                <w:between w:color="4b5563" w:space="0" w:sz="0" w:val="none"/>
              </w:pBdr>
              <w:shd w:fill="ffffff" w:val="clear"/>
              <w:spacing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Descripción de la Empresa</w:t>
            </w:r>
          </w:p>
          <w:p w:rsidR="00000000" w:rsidDel="00000000" w:rsidP="00000000" w:rsidRDefault="00000000" w:rsidRPr="00000000" w14:paraId="00000040">
            <w:pPr>
              <w:pBdr>
                <w:top w:color="4b5563" w:space="0" w:sz="0" w:val="none"/>
                <w:bottom w:color="4b5563" w:space="0" w:sz="0" w:val="none"/>
                <w:between w:color="4b5563" w:space="0" w:sz="0" w:val="none"/>
              </w:pBdr>
              <w:shd w:fill="ffffff" w:val="clear"/>
              <w:spacing w:after="240" w:line="276" w:lineRule="auto"/>
              <w:jc w:val="both"/>
              <w:rPr>
                <w:rFonts w:ascii="Calibri" w:cs="Calibri" w:eastAsia="Calibri" w:hAnsi="Calibri"/>
                <w:i w:val="1"/>
                <w:iCs w:val="1"/>
                <w:color w:val="4f81bd"/>
                <w:sz w:val="20"/>
                <w:szCs w:val="20"/>
              </w:rPr>
            </w:pPr>
            <w:r w:rsidDel="00000000" w:rsidR="00000000" w:rsidRPr="00000000">
              <w:rPr>
                <w:rFonts w:ascii="Calibri" w:cs="Calibri" w:eastAsia="Calibri" w:hAnsi="Calibri"/>
                <w:i w:val="1"/>
                <w:iCs w:val="1"/>
                <w:sz w:val="20"/>
                <w:szCs w:val="20"/>
                <w:rtl w:val="0"/>
              </w:rPr>
              <w:t xml:space="preserve">La unidad productiva La Coca de Jacks SAS, es una empresa dedicada a la preparación y distribución de almuerzos caseros mediante un modelo de suscripción semanal, quincenal y mensual en la ciudad de Medellín. La organización cuenta con procesos relacionados con atención al cliente, gestión de pagos, planeación de producción alimentaria y distribución logística de pedidos a domicilio. Actualmente, la empresa proyecta un crecimiento significativo en el número de clientes y requiere optimizar sus procesos operativos para garantizar eficiencia, control y escalabilidad en el servicio ofrecido.</w:t>
            </w:r>
            <w:r w:rsidDel="00000000" w:rsidR="00000000" w:rsidRPr="00000000">
              <w:rPr>
                <w:rtl w:val="0"/>
              </w:rPr>
            </w:r>
          </w:p>
          <w:p w:rsidR="00000000" w:rsidDel="00000000" w:rsidP="00000000" w:rsidRDefault="00000000" w:rsidRPr="00000000" w14:paraId="00000041">
            <w:pPr>
              <w:pBdr>
                <w:top w:color="4b5563" w:space="0" w:sz="0" w:val="none"/>
                <w:bottom w:color="4b5563" w:space="0" w:sz="0" w:val="none"/>
                <w:between w:color="4b5563" w:space="0" w:sz="0" w:val="none"/>
              </w:pBdr>
              <w:shd w:fill="ffffff" w:val="clear"/>
              <w:spacing w:after="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Necesidades Actuales en los Procesos:</w:t>
            </w:r>
          </w:p>
          <w:p w:rsidR="00000000" w:rsidDel="00000000" w:rsidP="00000000" w:rsidRDefault="00000000" w:rsidRPr="00000000" w14:paraId="00000042">
            <w:pPr>
              <w:pBdr>
                <w:top w:color="4b5563" w:space="0" w:sz="0" w:val="none"/>
                <w:bottom w:color="4b5563" w:space="0" w:sz="0" w:val="none"/>
                <w:between w:color="4b5563" w:space="0" w:sz="0" w:val="none"/>
              </w:pBdr>
              <w:shd w:fill="ffffff" w:val="clear"/>
              <w:spacing w:after="240" w:before="240" w:line="276"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Actualmente, el día a día del negocio se apoya en chats de WhatsApp, registros manuales y hojas de cálculo. El flujo de inicio a fin de cada proceso se ejecuta de la siguiente manera:</w:t>
            </w:r>
          </w:p>
          <w:p w:rsidR="00000000" w:rsidDel="00000000" w:rsidP="00000000" w:rsidRDefault="00000000" w:rsidRPr="00000000" w14:paraId="00000043">
            <w:pPr>
              <w:numPr>
                <w:ilvl w:val="0"/>
                <w:numId w:val="23"/>
              </w:numPr>
              <w:pBdr>
                <w:top w:color="4b5563" w:space="0" w:sz="0" w:val="none"/>
                <w:bottom w:color="4b5563" w:space="0" w:sz="0" w:val="none"/>
                <w:between w:color="4b5563" w:space="0" w:sz="0" w:val="none"/>
              </w:pBdr>
              <w:shd w:fill="ffffff" w:val="clear"/>
              <w:spacing w:after="0" w:afterAutospacing="0" w:before="240" w:line="276"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1. Registro y Venta de un Plan:</w:t>
            </w:r>
            <w:r w:rsidDel="00000000" w:rsidR="00000000" w:rsidRPr="00000000">
              <w:rPr>
                <w:rFonts w:ascii="Calibri" w:cs="Calibri" w:eastAsia="Calibri" w:hAnsi="Calibri"/>
                <w:i w:val="1"/>
                <w:iCs w:val="1"/>
                <w:sz w:val="20"/>
                <w:szCs w:val="20"/>
                <w:rtl w:val="0"/>
              </w:rPr>
              <w:t xml:space="preserve"> El cliente interesado escribe al WhatsApp de la empresa solicitando información. El administrador responde con los precios y menús. Si el cliente acepta, envía por el chat sus datos básicos (nombre, cédula, dirección, teléfono y restricciones alimentarias). Finalmente, el administrador copia estos datos manualmente y los pega en un archivo de Excel.</w:t>
            </w:r>
          </w:p>
          <w:p w:rsidR="00000000" w:rsidDel="00000000" w:rsidP="00000000" w:rsidRDefault="00000000" w:rsidRPr="00000000" w14:paraId="00000044">
            <w:pPr>
              <w:numPr>
                <w:ilvl w:val="0"/>
                <w:numId w:val="23"/>
              </w:numPr>
              <w:pBdr>
                <w:top w:color="4b5563" w:space="0" w:sz="0" w:val="none"/>
                <w:bottom w:color="4b5563" w:space="0" w:sz="0" w:val="none"/>
                <w:between w:color="4b5563" w:space="0" w:sz="0" w:val="none"/>
              </w:pBdr>
              <w:shd w:fill="ffffff" w:val="clear"/>
              <w:spacing w:after="0" w:afterAutospacing="0" w:before="0" w:beforeAutospacing="0" w:line="276"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2. Validación del Pago:</w:t>
            </w:r>
            <w:r w:rsidDel="00000000" w:rsidR="00000000" w:rsidRPr="00000000">
              <w:rPr>
                <w:rFonts w:ascii="Calibri" w:cs="Calibri" w:eastAsia="Calibri" w:hAnsi="Calibri"/>
                <w:i w:val="1"/>
                <w:iCs w:val="1"/>
                <w:sz w:val="20"/>
                <w:szCs w:val="20"/>
                <w:rtl w:val="0"/>
              </w:rPr>
              <w:t xml:space="preserve"> Tras realizar la transferencia bancaria vía Bancolombia, el cliente envía el pantallazo del comprobante por WhatsApp. El administrador debe revisar manualmente la aplicación del banco o las notificaciones en su celular para verificar que el dinero ingresó y que los datos coincidan. Una vez confirmado, busca al cliente en el Excel y actualiza su estado a Plan Activo.</w:t>
            </w:r>
          </w:p>
          <w:p w:rsidR="00000000" w:rsidDel="00000000" w:rsidP="00000000" w:rsidRDefault="00000000" w:rsidRPr="00000000" w14:paraId="00000045">
            <w:pPr>
              <w:numPr>
                <w:ilvl w:val="0"/>
                <w:numId w:val="23"/>
              </w:numPr>
              <w:pBdr>
                <w:top w:color="4b5563" w:space="0" w:sz="0" w:val="none"/>
                <w:bottom w:color="4b5563" w:space="0" w:sz="0" w:val="none"/>
                <w:between w:color="4b5563" w:space="0" w:sz="0" w:val="none"/>
              </w:pBdr>
              <w:shd w:fill="ffffff" w:val="clear"/>
              <w:spacing w:after="0" w:afterAutospacing="0" w:before="0" w:beforeAutospacing="0" w:line="276"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3. Planeación de la Cocina :</w:t>
            </w:r>
            <w:r w:rsidDel="00000000" w:rsidR="00000000" w:rsidRPr="00000000">
              <w:rPr>
                <w:rFonts w:ascii="Calibri" w:cs="Calibri" w:eastAsia="Calibri" w:hAnsi="Calibri"/>
                <w:i w:val="1"/>
                <w:iCs w:val="1"/>
                <w:sz w:val="20"/>
                <w:szCs w:val="20"/>
                <w:rtl w:val="0"/>
              </w:rPr>
              <w:t xml:space="preserve"> Al final de la tarde, el jefe de cocina necesita definir las compras y la producción del día siguiente. Para ello, se revisa el Excel de clientes activos sumando uno a uno quiénes tienen derecho al servicio, y se contrasta con el chat de WhatsApp por si algún usuario canceló su almuerzo a última hora. Con esta suma manual se le da la orden de producción a los cocineros.</w:t>
            </w:r>
          </w:p>
          <w:p w:rsidR="00000000" w:rsidDel="00000000" w:rsidP="00000000" w:rsidRDefault="00000000" w:rsidRPr="00000000" w14:paraId="00000046">
            <w:pPr>
              <w:numPr>
                <w:ilvl w:val="0"/>
                <w:numId w:val="23"/>
              </w:numPr>
              <w:pBdr>
                <w:top w:color="4b5563" w:space="0" w:sz="0" w:val="none"/>
                <w:bottom w:color="4b5563" w:space="0" w:sz="0" w:val="none"/>
                <w:between w:color="4b5563" w:space="0" w:sz="0" w:val="none"/>
              </w:pBdr>
              <w:shd w:fill="ffffff" w:val="clear"/>
              <w:spacing w:after="240" w:before="0" w:beforeAutospacing="0" w:line="276"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4. Despacho y Entrega :</w:t>
            </w:r>
            <w:r w:rsidDel="00000000" w:rsidR="00000000" w:rsidRPr="00000000">
              <w:rPr>
                <w:rFonts w:ascii="Calibri" w:cs="Calibri" w:eastAsia="Calibri" w:hAnsi="Calibri"/>
                <w:i w:val="1"/>
                <w:iCs w:val="1"/>
                <w:sz w:val="20"/>
                <w:szCs w:val="20"/>
                <w:rtl w:val="0"/>
              </w:rPr>
              <w:t xml:space="preserve"> Con los almuerzos empacados, el administrador revisa las direcciones en el Excel y, de forma empírica (de memoria o tanteo visual), agrupa los pedidos por zonas Poblado, Laureles, Guayabal, etc. Al llegar los domiciliarios, se les entrega su lote de paquetes a ojo y se les pasan las direcciones por WhatsApp. Cada repartidor decide en la calle qué ruta tomar para hacer las entregas.</w:t>
            </w:r>
          </w:p>
          <w:p w:rsidR="00000000" w:rsidDel="00000000" w:rsidP="00000000" w:rsidRDefault="00000000" w:rsidRPr="00000000" w14:paraId="00000047">
            <w:pPr>
              <w:pBdr>
                <w:top w:color="4b5563" w:space="0" w:sz="0" w:val="none"/>
                <w:bottom w:color="4b5563" w:space="0" w:sz="0" w:val="none"/>
                <w:between w:color="4b5563" w:space="0" w:sz="0" w:val="none"/>
              </w:pBdr>
              <w:shd w:fill="ffffff" w:val="clear"/>
              <w:spacing w:after="240" w:line="276" w:lineRule="auto"/>
              <w:jc w:val="both"/>
              <w:rPr>
                <w:rFonts w:ascii="Calibri" w:cs="Calibri" w:eastAsia="Calibri" w:hAnsi="Calibri"/>
                <w:i w:val="1"/>
                <w:iCs w:val="1"/>
                <w:color w:val="4f81bd"/>
                <w:sz w:val="20"/>
                <w:szCs w:val="20"/>
              </w:rPr>
            </w:pPr>
            <w:r w:rsidDel="00000000" w:rsidR="00000000" w:rsidRPr="00000000">
              <w:rPr>
                <w:rtl w:val="0"/>
              </w:rPr>
            </w:r>
          </w:p>
          <w:p w:rsidR="00000000" w:rsidDel="00000000" w:rsidP="00000000" w:rsidRDefault="00000000" w:rsidRPr="00000000" w14:paraId="00000048">
            <w:pPr>
              <w:pBdr>
                <w:top w:color="4b5563" w:space="0" w:sz="0" w:val="none"/>
                <w:bottom w:color="4b5563" w:space="0" w:sz="0" w:val="none"/>
                <w:between w:color="4b5563" w:space="0" w:sz="0" w:val="none"/>
              </w:pBdr>
              <w:shd w:fill="ffffff" w:val="clear"/>
              <w:spacing w:after="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Consecuencias:</w:t>
            </w:r>
          </w:p>
          <w:p w:rsidR="00000000" w:rsidDel="00000000" w:rsidP="00000000" w:rsidRDefault="00000000" w:rsidRPr="00000000" w14:paraId="00000049">
            <w:pPr>
              <w:pBdr>
                <w:top w:color="4b5563" w:space="0" w:sz="0" w:val="none"/>
                <w:bottom w:color="4b5563" w:space="0" w:sz="0" w:val="none"/>
                <w:between w:color="4b5563" w:space="0" w:sz="0" w:val="none"/>
              </w:pBdr>
              <w:shd w:fill="ffffff" w:val="clear"/>
              <w:spacing w:after="240" w:line="276"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Como resultado de manejar el negocio de forma manual con chats y Excel, la empresa sufre los siguientes impactos reales en su operación:</w:t>
            </w:r>
          </w:p>
          <w:p w:rsidR="00000000" w:rsidDel="00000000" w:rsidP="00000000" w:rsidRDefault="00000000" w:rsidRPr="00000000" w14:paraId="0000004A">
            <w:pPr>
              <w:numPr>
                <w:ilvl w:val="0"/>
                <w:numId w:val="1"/>
              </w:numPr>
              <w:pBdr>
                <w:top w:color="4b5563" w:space="0" w:sz="0" w:val="none"/>
                <w:bottom w:color="4b5563" w:space="0" w:sz="0" w:val="none"/>
                <w:between w:color="4b5563" w:space="0" w:sz="0" w:val="none"/>
              </w:pBdr>
              <w:shd w:fill="ffffff" w:val="clear"/>
              <w:spacing w:after="0" w:afterAutospacing="0" w:line="276" w:lineRule="auto"/>
              <w:ind w:left="720" w:hanging="360"/>
              <w:jc w:val="both"/>
              <w:rPr>
                <w:rFonts w:ascii="Calibri" w:cs="Calibri" w:eastAsia="Calibri" w:hAnsi="Calibri"/>
                <w:i w:val="1"/>
                <w:iCs w:val="1"/>
                <w:sz w:val="20"/>
                <w:szCs w:val="20"/>
                <w:u w:val="none"/>
              </w:rPr>
            </w:pPr>
            <w:r w:rsidDel="00000000" w:rsidR="00000000" w:rsidRPr="00000000">
              <w:rPr>
                <w:rFonts w:ascii="Calibri" w:cs="Calibri" w:eastAsia="Calibri" w:hAnsi="Calibri"/>
                <w:b w:val="1"/>
                <w:bCs w:val="1"/>
                <w:i w:val="1"/>
                <w:iCs w:val="1"/>
                <w:sz w:val="20"/>
                <w:szCs w:val="20"/>
                <w:rtl w:val="0"/>
              </w:rPr>
              <w:t xml:space="preserve">Pérdida de clientes por chats ignorados o lentitud en el registro</w:t>
            </w:r>
            <w:r w:rsidDel="00000000" w:rsidR="00000000" w:rsidRPr="00000000">
              <w:rPr>
                <w:rFonts w:ascii="Calibri" w:cs="Calibri" w:eastAsia="Calibri" w:hAnsi="Calibri"/>
                <w:i w:val="1"/>
                <w:iCs w:val="1"/>
                <w:sz w:val="20"/>
                <w:szCs w:val="20"/>
                <w:rtl w:val="0"/>
              </w:rPr>
              <w:t xml:space="preserve">: Al depender exclusivamente de que el administrador copie a mano los datos de WhatsApp al Excel, muchos mensajes se quedan en "visto" en las horas pico. Esto hace que los clientes se cansen de esperar una respuesta y decidan comprarle el plan a la competencia.</w:t>
            </w:r>
          </w:p>
          <w:p w:rsidR="00000000" w:rsidDel="00000000" w:rsidP="00000000" w:rsidRDefault="00000000" w:rsidRPr="00000000" w14:paraId="0000004B">
            <w:pPr>
              <w:numPr>
                <w:ilvl w:val="0"/>
                <w:numId w:val="1"/>
              </w:numPr>
              <w:pBdr>
                <w:top w:color="4b5563" w:space="0" w:sz="0" w:val="none"/>
                <w:bottom w:color="4b5563" w:space="0" w:sz="0" w:val="none"/>
                <w:between w:color="4b5563" w:space="0" w:sz="0" w:val="none"/>
              </w:pBdr>
              <w:shd w:fill="ffffff" w:val="clear"/>
              <w:spacing w:after="0" w:afterAutospacing="0" w:line="276" w:lineRule="auto"/>
              <w:ind w:left="720" w:hanging="360"/>
              <w:jc w:val="both"/>
              <w:rPr>
                <w:rFonts w:ascii="Calibri" w:cs="Calibri" w:eastAsia="Calibri" w:hAnsi="Calibri"/>
                <w:i w:val="1"/>
                <w:iCs w:val="1"/>
                <w:sz w:val="20"/>
                <w:szCs w:val="20"/>
                <w:u w:val="none"/>
              </w:rPr>
            </w:pPr>
            <w:r w:rsidDel="00000000" w:rsidR="00000000" w:rsidRPr="00000000">
              <w:rPr>
                <w:rFonts w:ascii="Calibri" w:cs="Calibri" w:eastAsia="Calibri" w:hAnsi="Calibri"/>
                <w:b w:val="1"/>
                <w:bCs w:val="1"/>
                <w:i w:val="1"/>
                <w:iCs w:val="1"/>
                <w:sz w:val="20"/>
                <w:szCs w:val="20"/>
                <w:rtl w:val="0"/>
              </w:rPr>
              <w:t xml:space="preserve">Vulnerabilidad a fraudes con pagos falsos y demoras en el servicio</w:t>
            </w:r>
            <w:r w:rsidDel="00000000" w:rsidR="00000000" w:rsidRPr="00000000">
              <w:rPr>
                <w:rFonts w:ascii="Calibri" w:cs="Calibri" w:eastAsia="Calibri" w:hAnsi="Calibri"/>
                <w:i w:val="1"/>
                <w:iCs w:val="1"/>
                <w:sz w:val="20"/>
                <w:szCs w:val="20"/>
                <w:rtl w:val="0"/>
              </w:rPr>
              <w:t xml:space="preserve">: Revisar los comprobantes "ojo por ojo" en el celular quita tanto tiempo que las activaciones de los planes se retrasan. Además, al no tener una validación automática, el negocio corre el riesgo real de aceptar pantallazos de Bancolombia editados, lo que genera pérdidas de dinero.</w:t>
            </w:r>
          </w:p>
          <w:p w:rsidR="00000000" w:rsidDel="00000000" w:rsidP="00000000" w:rsidRDefault="00000000" w:rsidRPr="00000000" w14:paraId="0000004C">
            <w:pPr>
              <w:numPr>
                <w:ilvl w:val="0"/>
                <w:numId w:val="1"/>
              </w:numPr>
              <w:pBdr>
                <w:top w:color="4b5563" w:space="0" w:sz="0" w:val="none"/>
                <w:bottom w:color="4b5563" w:space="0" w:sz="0" w:val="none"/>
                <w:between w:color="4b5563" w:space="0" w:sz="0" w:val="none"/>
              </w:pBdr>
              <w:shd w:fill="ffffff" w:val="clear"/>
              <w:spacing w:after="0" w:afterAutospacing="0" w:line="276" w:lineRule="auto"/>
              <w:ind w:left="720" w:hanging="360"/>
              <w:jc w:val="both"/>
              <w:rPr>
                <w:rFonts w:ascii="Calibri" w:cs="Calibri" w:eastAsia="Calibri" w:hAnsi="Calibri"/>
                <w:i w:val="1"/>
                <w:iCs w:val="1"/>
                <w:sz w:val="20"/>
                <w:szCs w:val="20"/>
                <w:u w:val="none"/>
              </w:rPr>
            </w:pPr>
            <w:r w:rsidDel="00000000" w:rsidR="00000000" w:rsidRPr="00000000">
              <w:rPr>
                <w:rFonts w:ascii="Calibri" w:cs="Calibri" w:eastAsia="Calibri" w:hAnsi="Calibri"/>
                <w:b w:val="1"/>
                <w:bCs w:val="1"/>
                <w:i w:val="1"/>
                <w:iCs w:val="1"/>
                <w:sz w:val="20"/>
                <w:szCs w:val="20"/>
                <w:rtl w:val="0"/>
              </w:rPr>
              <w:t xml:space="preserve">Desperdicio de comida o escasez de platos por malas sumas en la cocina</w:t>
            </w:r>
            <w:r w:rsidDel="00000000" w:rsidR="00000000" w:rsidRPr="00000000">
              <w:rPr>
                <w:rFonts w:ascii="Calibri" w:cs="Calibri" w:eastAsia="Calibri" w:hAnsi="Calibri"/>
                <w:i w:val="1"/>
                <w:iCs w:val="1"/>
                <w:sz w:val="20"/>
                <w:szCs w:val="20"/>
                <w:rtl w:val="0"/>
              </w:rPr>
              <w:t xml:space="preserve">: Contar los almuerzos del día siguiente sumando celdas de Excel de forma manual provoca errores humanos frecuentes. Si la cuenta da menos, se le queda mal al cliente y se daña la reputación del negocio; si la cuenta da más, la comida se queda y se pierde la materia prima del día.</w:t>
            </w:r>
          </w:p>
          <w:p w:rsidR="00000000" w:rsidDel="00000000" w:rsidP="00000000" w:rsidRDefault="00000000" w:rsidRPr="00000000" w14:paraId="0000004D">
            <w:pPr>
              <w:numPr>
                <w:ilvl w:val="0"/>
                <w:numId w:val="1"/>
              </w:numPr>
              <w:pBdr>
                <w:top w:color="4b5563" w:space="0" w:sz="0" w:val="none"/>
                <w:bottom w:color="4b5563" w:space="0" w:sz="0" w:val="none"/>
                <w:between w:color="4b5563" w:space="0" w:sz="0" w:val="none"/>
              </w:pBdr>
              <w:shd w:fill="ffffff" w:val="clear"/>
              <w:spacing w:after="0" w:afterAutospacing="0" w:line="276" w:lineRule="auto"/>
              <w:ind w:left="720" w:hanging="360"/>
              <w:jc w:val="both"/>
              <w:rPr>
                <w:rFonts w:ascii="Calibri" w:cs="Calibri" w:eastAsia="Calibri" w:hAnsi="Calibri"/>
                <w:i w:val="1"/>
                <w:iCs w:val="1"/>
                <w:sz w:val="20"/>
                <w:szCs w:val="20"/>
                <w:u w:val="none"/>
              </w:rPr>
            </w:pPr>
            <w:r w:rsidDel="00000000" w:rsidR="00000000" w:rsidRPr="00000000">
              <w:rPr>
                <w:rFonts w:ascii="Calibri" w:cs="Calibri" w:eastAsia="Calibri" w:hAnsi="Calibri"/>
                <w:b w:val="1"/>
                <w:bCs w:val="1"/>
                <w:i w:val="1"/>
                <w:iCs w:val="1"/>
                <w:sz w:val="20"/>
                <w:szCs w:val="20"/>
                <w:rtl w:val="0"/>
              </w:rPr>
              <w:t xml:space="preserve">Almuerzos fríos, retrasos y sobrecostos por rutas a ojo</w:t>
            </w:r>
            <w:r w:rsidDel="00000000" w:rsidR="00000000" w:rsidRPr="00000000">
              <w:rPr>
                <w:rFonts w:ascii="Calibri" w:cs="Calibri" w:eastAsia="Calibri" w:hAnsi="Calibri"/>
                <w:i w:val="1"/>
                <w:iCs w:val="1"/>
                <w:sz w:val="20"/>
                <w:szCs w:val="20"/>
                <w:rtl w:val="0"/>
              </w:rPr>
              <w:t xml:space="preserve">: Al entregar los paquetes a los repartidores sin un orden lógico y dejar que ellos armen la ruta a su criterio en la calle, las motos terminan cruzándose en el camino o dando vueltas innecesarias. Esto incrementa el gasto de gasolina, desgasta a los domiciliarios y hace que la comida llegue tarde o fría a los clientes, provocando cancelaciones del servicio.</w:t>
            </w:r>
          </w:p>
          <w:p w:rsidR="00000000" w:rsidDel="00000000" w:rsidP="00000000" w:rsidRDefault="00000000" w:rsidRPr="00000000" w14:paraId="0000004E">
            <w:pPr>
              <w:numPr>
                <w:ilvl w:val="0"/>
                <w:numId w:val="1"/>
              </w:numPr>
              <w:pBdr>
                <w:top w:color="4b5563" w:space="0" w:sz="0" w:val="none"/>
                <w:bottom w:color="4b5563" w:space="0" w:sz="0" w:val="none"/>
                <w:between w:color="4b5563" w:space="0" w:sz="0" w:val="none"/>
              </w:pBdr>
              <w:shd w:fill="ffffff" w:val="clear"/>
              <w:spacing w:after="240" w:line="276" w:lineRule="auto"/>
              <w:ind w:left="720" w:hanging="360"/>
              <w:jc w:val="both"/>
              <w:rPr>
                <w:rFonts w:ascii="Calibri" w:cs="Calibri" w:eastAsia="Calibri" w:hAnsi="Calibri"/>
                <w:i w:val="1"/>
                <w:iCs w:val="1"/>
                <w:sz w:val="20"/>
                <w:szCs w:val="20"/>
                <w:u w:val="none"/>
              </w:rPr>
            </w:pPr>
            <w:r w:rsidDel="00000000" w:rsidR="00000000" w:rsidRPr="00000000">
              <w:rPr>
                <w:rFonts w:ascii="Calibri" w:cs="Calibri" w:eastAsia="Calibri" w:hAnsi="Calibri"/>
                <w:b w:val="1"/>
                <w:bCs w:val="1"/>
                <w:i w:val="1"/>
                <w:iCs w:val="1"/>
                <w:sz w:val="20"/>
                <w:szCs w:val="20"/>
                <w:rtl w:val="0"/>
              </w:rPr>
              <w:t xml:space="preserve">Ceguera financiera y administrativa:</w:t>
            </w:r>
            <w:r w:rsidDel="00000000" w:rsidR="00000000" w:rsidRPr="00000000">
              <w:rPr>
                <w:rFonts w:ascii="Calibri" w:cs="Calibri" w:eastAsia="Calibri" w:hAnsi="Calibri"/>
                <w:i w:val="1"/>
                <w:iCs w:val="1"/>
                <w:sz w:val="20"/>
                <w:szCs w:val="20"/>
                <w:rtl w:val="0"/>
              </w:rPr>
              <w:t xml:space="preserve"> Al tener la información repartida entre el chat de WhatsApp del administrador, el Excel de clientes y los cuadernos de compras, los dueños no pueden saber con certeza al final del mes si el negocio está ganando o perdiendo plata, lo que impide planificar el crecimiento de la empresa.</w:t>
            </w:r>
          </w:p>
          <w:p w:rsidR="00000000" w:rsidDel="00000000" w:rsidP="00000000" w:rsidRDefault="00000000" w:rsidRPr="00000000" w14:paraId="0000004F">
            <w:pPr>
              <w:pBdr>
                <w:top w:color="4b5563" w:space="0" w:sz="0" w:val="none"/>
                <w:bottom w:color="4b5563" w:space="0" w:sz="0" w:val="none"/>
                <w:between w:color="4b5563" w:space="0" w:sz="0" w:val="none"/>
              </w:pBdr>
              <w:shd w:fill="ffffff" w:val="clear"/>
              <w:spacing w:after="240" w:line="276" w:lineRule="auto"/>
              <w:jc w:val="both"/>
              <w:rPr>
                <w:rFonts w:ascii="Calibri" w:cs="Calibri" w:eastAsia="Calibri" w:hAnsi="Calibri"/>
                <w:i w:val="1"/>
                <w:iCs w:val="1"/>
                <w:color w:val="4f81bd"/>
                <w:sz w:val="20"/>
                <w:szCs w:val="20"/>
              </w:rPr>
            </w:pPr>
            <w:r w:rsidDel="00000000" w:rsidR="00000000" w:rsidRPr="00000000">
              <w:rPr>
                <w:rtl w:val="0"/>
              </w:rPr>
            </w:r>
          </w:p>
        </w:tc>
      </w:tr>
      <w:tr>
        <w:trPr>
          <w:cantSplit w:val="0"/>
          <w:trHeight w:val="340" w:hRule="atLeast"/>
          <w:tblHeader w:val="0"/>
        </w:trPr>
        <w:tc>
          <w:tcPr>
            <w:gridSpan w:val="2"/>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ebf1dd" w:val="clea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Objetivos del Proyecto:</w:t>
            </w:r>
          </w:p>
          <w:p w:rsidR="00000000" w:rsidDel="00000000" w:rsidP="00000000" w:rsidRDefault="00000000" w:rsidRPr="00000000" w14:paraId="00000052">
            <w:pPr>
              <w:pBdr>
                <w:top w:space="0" w:sz="0" w:val="nil"/>
                <w:left w:space="0" w:sz="0" w:val="nil"/>
                <w:bottom w:space="0" w:sz="0" w:val="nil"/>
                <w:right w:space="0" w:sz="0" w:val="nil"/>
                <w:between w:space="0" w:sz="0" w:val="nil"/>
              </w:pBd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before="1" w:lineRule="auto"/>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General:</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un sistema de información web y móvil para la gestión de suscripciones, validación de pagos, planeación de producción alimentaria y logística de entregas, con el fin de automatizar las operaciones, eliminar la pérdida de información y optimizar los tiempos de distribución del negocio, mediante la aplicación de metodologías ágiles de desarrollo de software y tecnologías de arquitectura web, diseñado específicamente para la empresa La Coca de Jacks SAS en la ciudad de Medellín.</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360" w:lineRule="auto"/>
              <w:jc w:val="both"/>
              <w:rPr>
                <w:rFonts w:ascii="Calibri" w:cs="Calibri" w:eastAsia="Calibri" w:hAnsi="Calibri"/>
                <w:i w:val="1"/>
                <w:iCs w:val="1"/>
                <w:color w:val="4f81bd"/>
                <w:sz w:val="22"/>
                <w:szCs w:val="22"/>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Específicos:</w:t>
            </w:r>
          </w:p>
          <w:p w:rsidR="00000000" w:rsidDel="00000000" w:rsidP="00000000" w:rsidRDefault="00000000" w:rsidRPr="00000000" w14:paraId="00000057">
            <w:pPr>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OBJETIVOS ESPECÍFICOS</w:t>
            </w:r>
          </w:p>
          <w:p w:rsidR="00000000" w:rsidDel="00000000" w:rsidP="00000000" w:rsidRDefault="00000000" w:rsidRPr="00000000" w14:paraId="00000058">
            <w:pPr>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Gestionar la configuración de roles y permisos para controlar el acceso a las funcionalidades del sistema de acuerdo con los perfiles definidos dentro del aplicativo.</w:t>
            </w:r>
          </w:p>
          <w:p w:rsidR="00000000" w:rsidDel="00000000" w:rsidP="00000000" w:rsidRDefault="00000000" w:rsidRPr="00000000" w14:paraId="00000059">
            <w:pPr>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Relación con los subprocesos:</w:t>
            </w:r>
          </w:p>
          <w:p w:rsidR="00000000" w:rsidDel="00000000" w:rsidP="00000000" w:rsidRDefault="00000000" w:rsidRPr="00000000" w14:paraId="0000005A">
            <w:pPr>
              <w:numPr>
                <w:ilvl w:val="0"/>
                <w:numId w:val="24"/>
              </w:numPr>
              <w:spacing w:after="0" w:afterAutospacing="0" w:before="240"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Roles</w:t>
            </w:r>
          </w:p>
          <w:p w:rsidR="00000000" w:rsidDel="00000000" w:rsidP="00000000" w:rsidRDefault="00000000" w:rsidRPr="00000000" w14:paraId="0000005B">
            <w:pPr>
              <w:numPr>
                <w:ilvl w:val="0"/>
                <w:numId w:val="24"/>
              </w:numPr>
              <w:spacing w:after="240" w:before="0" w:beforeAutospacing="0"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Permisos</w:t>
            </w:r>
          </w:p>
          <w:p w:rsidR="00000000" w:rsidDel="00000000" w:rsidP="00000000" w:rsidRDefault="00000000" w:rsidRPr="00000000" w14:paraId="0000005C">
            <w:pPr>
              <w:spacing w:after="240" w:before="24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Gestionar las cuentas de usuarios y clientes para garantizar la autenticación y el control de acceso de acuerdo con las políticas de seguridad del aplicativo.</w:t>
            </w:r>
          </w:p>
          <w:p w:rsidR="00000000" w:rsidDel="00000000" w:rsidP="00000000" w:rsidRDefault="00000000" w:rsidRPr="00000000" w14:paraId="0000005E">
            <w:pPr>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Relación con los subprocesos:</w:t>
            </w:r>
          </w:p>
          <w:p w:rsidR="00000000" w:rsidDel="00000000" w:rsidP="00000000" w:rsidRDefault="00000000" w:rsidRPr="00000000" w14:paraId="0000005F">
            <w:pPr>
              <w:numPr>
                <w:ilvl w:val="0"/>
                <w:numId w:val="16"/>
              </w:numPr>
              <w:spacing w:after="0" w:afterAutospacing="0" w:before="240"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Gestión de usuarios</w:t>
            </w:r>
          </w:p>
          <w:p w:rsidR="00000000" w:rsidDel="00000000" w:rsidP="00000000" w:rsidRDefault="00000000" w:rsidRPr="00000000" w14:paraId="00000060">
            <w:pPr>
              <w:numPr>
                <w:ilvl w:val="0"/>
                <w:numId w:val="16"/>
              </w:numPr>
              <w:spacing w:after="240" w:before="0" w:beforeAutospacing="0"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Gestión de acceso</w:t>
            </w:r>
          </w:p>
          <w:p w:rsidR="00000000" w:rsidDel="00000000" w:rsidP="00000000" w:rsidRDefault="00000000" w:rsidRPr="00000000" w14:paraId="00000061">
            <w:pPr>
              <w:spacing w:after="240" w:before="24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Gestionar los planes y suscripciones alimenticias para administrar los ciclos de servicio ofrecidos por la empresa de acuerdo con las preferencias y necesidades de los clientes.</w:t>
            </w:r>
          </w:p>
          <w:p w:rsidR="00000000" w:rsidDel="00000000" w:rsidP="00000000" w:rsidRDefault="00000000" w:rsidRPr="00000000" w14:paraId="00000063">
            <w:pPr>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Relación con los subprocesos:</w:t>
            </w:r>
          </w:p>
          <w:p w:rsidR="00000000" w:rsidDel="00000000" w:rsidP="00000000" w:rsidRDefault="00000000" w:rsidRPr="00000000" w14:paraId="00000064">
            <w:pPr>
              <w:numPr>
                <w:ilvl w:val="0"/>
                <w:numId w:val="3"/>
              </w:numPr>
              <w:spacing w:after="0" w:afterAutospacing="0" w:before="240"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Gestión de planes</w:t>
            </w:r>
          </w:p>
          <w:p w:rsidR="00000000" w:rsidDel="00000000" w:rsidP="00000000" w:rsidRDefault="00000000" w:rsidRPr="00000000" w14:paraId="00000065">
            <w:pPr>
              <w:numPr>
                <w:ilvl w:val="0"/>
                <w:numId w:val="3"/>
              </w:numPr>
              <w:spacing w:after="240" w:before="0" w:beforeAutospacing="0"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Gestión de suscripciones</w:t>
            </w:r>
          </w:p>
          <w:p w:rsidR="00000000" w:rsidDel="00000000" w:rsidP="00000000" w:rsidRDefault="00000000" w:rsidRPr="00000000" w14:paraId="00000066">
            <w:pPr>
              <w:spacing w:after="240" w:before="24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7">
            <w:pPr>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Gestionar la validación y conciliación de pagos para controlar el estado de las transacciones realizadas por los clientes de acuerdo con los registros financieros del sistema.</w:t>
            </w:r>
          </w:p>
          <w:p w:rsidR="00000000" w:rsidDel="00000000" w:rsidP="00000000" w:rsidRDefault="00000000" w:rsidRPr="00000000" w14:paraId="00000068">
            <w:pPr>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Relación con los subprocesos:</w:t>
            </w:r>
          </w:p>
          <w:p w:rsidR="00000000" w:rsidDel="00000000" w:rsidP="00000000" w:rsidRDefault="00000000" w:rsidRPr="00000000" w14:paraId="00000069">
            <w:pPr>
              <w:numPr>
                <w:ilvl w:val="0"/>
                <w:numId w:val="8"/>
              </w:numPr>
              <w:spacing w:after="0" w:afterAutospacing="0" w:before="240"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Validación de pagos</w:t>
            </w:r>
          </w:p>
          <w:p w:rsidR="00000000" w:rsidDel="00000000" w:rsidP="00000000" w:rsidRDefault="00000000" w:rsidRPr="00000000" w14:paraId="0000006A">
            <w:pPr>
              <w:numPr>
                <w:ilvl w:val="0"/>
                <w:numId w:val="8"/>
              </w:numPr>
              <w:spacing w:after="240" w:before="0" w:beforeAutospacing="0"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Conciliación de pagos</w:t>
            </w:r>
          </w:p>
          <w:p w:rsidR="00000000" w:rsidDel="00000000" w:rsidP="00000000" w:rsidRDefault="00000000" w:rsidRPr="00000000" w14:paraId="0000006B">
            <w:pPr>
              <w:spacing w:after="240" w:before="24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C">
            <w:pPr>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Gestionar la planificación de la producción alimentaria para optimizar la preparación de pedidos de acuerdo con las suscripciones activas registradas en el sistema.</w:t>
            </w:r>
          </w:p>
          <w:p w:rsidR="00000000" w:rsidDel="00000000" w:rsidP="00000000" w:rsidRDefault="00000000" w:rsidRPr="00000000" w14:paraId="0000006D">
            <w:pPr>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Relación con los subprocesos:</w:t>
            </w:r>
          </w:p>
          <w:p w:rsidR="00000000" w:rsidDel="00000000" w:rsidP="00000000" w:rsidRDefault="00000000" w:rsidRPr="00000000" w14:paraId="0000006E">
            <w:pPr>
              <w:numPr>
                <w:ilvl w:val="0"/>
                <w:numId w:val="18"/>
              </w:numPr>
              <w:spacing w:after="240" w:before="240"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Planeación de producción</w:t>
            </w:r>
          </w:p>
          <w:p w:rsidR="00000000" w:rsidDel="00000000" w:rsidP="00000000" w:rsidRDefault="00000000" w:rsidRPr="00000000" w14:paraId="0000006F">
            <w:pPr>
              <w:spacing w:after="240" w:before="24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0">
            <w:pPr>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Gestionar las rutas de distribución y el seguimiento de entregas para mejorar la eficiencia operativa de acuerdo con las zonas y direcciones registradas por los clientes.</w:t>
            </w:r>
          </w:p>
          <w:p w:rsidR="00000000" w:rsidDel="00000000" w:rsidP="00000000" w:rsidRDefault="00000000" w:rsidRPr="00000000" w14:paraId="00000071">
            <w:pPr>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Relación con los subprocesos:</w:t>
            </w:r>
          </w:p>
          <w:p w:rsidR="00000000" w:rsidDel="00000000" w:rsidP="00000000" w:rsidRDefault="00000000" w:rsidRPr="00000000" w14:paraId="00000072">
            <w:pPr>
              <w:numPr>
                <w:ilvl w:val="0"/>
                <w:numId w:val="2"/>
              </w:numPr>
              <w:spacing w:after="0" w:afterAutospacing="0" w:before="240"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Gestión de rutas</w:t>
            </w:r>
          </w:p>
          <w:p w:rsidR="00000000" w:rsidDel="00000000" w:rsidP="00000000" w:rsidRDefault="00000000" w:rsidRPr="00000000" w14:paraId="00000073">
            <w:pPr>
              <w:numPr>
                <w:ilvl w:val="0"/>
                <w:numId w:val="2"/>
              </w:numPr>
              <w:spacing w:after="240" w:before="0" w:beforeAutospacing="0"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Seguimiento de entregas</w:t>
            </w:r>
          </w:p>
          <w:p w:rsidR="00000000" w:rsidDel="00000000" w:rsidP="00000000" w:rsidRDefault="00000000" w:rsidRPr="00000000" w14:paraId="00000074">
            <w:pPr>
              <w:spacing w:after="240" w:before="24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5">
            <w:pPr>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Gestionar la medición y desempeño de los procesos para apoyar la toma de decisiones de acuerdo con los indicadores y reportes generados por el aplicativo.</w:t>
            </w:r>
          </w:p>
          <w:p w:rsidR="00000000" w:rsidDel="00000000" w:rsidP="00000000" w:rsidRDefault="00000000" w:rsidRPr="00000000" w14:paraId="00000076">
            <w:pPr>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Relación con los subprocesos:</w:t>
            </w:r>
          </w:p>
          <w:p w:rsidR="00000000" w:rsidDel="00000000" w:rsidP="00000000" w:rsidRDefault="00000000" w:rsidRPr="00000000" w14:paraId="00000077">
            <w:pPr>
              <w:numPr>
                <w:ilvl w:val="0"/>
                <w:numId w:val="21"/>
              </w:numPr>
              <w:spacing w:after="0" w:afterAutospacing="0" w:before="240"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 Dashboard</w:t>
            </w:r>
          </w:p>
          <w:p w:rsidR="00000000" w:rsidDel="00000000" w:rsidP="00000000" w:rsidRDefault="00000000" w:rsidRPr="00000000" w14:paraId="00000078">
            <w:pPr>
              <w:numPr>
                <w:ilvl w:val="0"/>
                <w:numId w:val="21"/>
              </w:numPr>
              <w:spacing w:after="0" w:afterAutospacing="0" w:before="0" w:beforeAutospacing="0"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 Reportes</w:t>
            </w:r>
          </w:p>
          <w:p w:rsidR="00000000" w:rsidDel="00000000" w:rsidP="00000000" w:rsidRDefault="00000000" w:rsidRPr="00000000" w14:paraId="00000079">
            <w:pPr>
              <w:numPr>
                <w:ilvl w:val="0"/>
                <w:numId w:val="21"/>
              </w:numPr>
              <w:spacing w:after="240" w:before="0" w:beforeAutospacing="0"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 Indicadores</w:t>
            </w:r>
          </w:p>
          <w:p w:rsidR="00000000" w:rsidDel="00000000" w:rsidP="00000000" w:rsidRDefault="00000000" w:rsidRPr="00000000" w14:paraId="0000007A">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B">
            <w:pPr>
              <w:spacing w:line="276" w:lineRule="auto"/>
              <w:jc w:val="both"/>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007D">
            <w:pPr>
              <w:spacing w:before="100"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Resultados Esperados:</w:t>
            </w:r>
          </w:p>
          <w:p w:rsidR="00000000" w:rsidDel="00000000" w:rsidP="00000000" w:rsidRDefault="00000000" w:rsidRPr="00000000" w14:paraId="0000007E">
            <w:pPr>
              <w:spacing w:before="100" w:line="276"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F">
            <w:pPr>
              <w:numPr>
                <w:ilvl w:val="0"/>
                <w:numId w:val="13"/>
              </w:numPr>
              <w:pBdr>
                <w:top w:space="0" w:sz="0" w:val="nil"/>
                <w:left w:space="0" w:sz="0" w:val="nil"/>
                <w:bottom w:space="0" w:sz="0" w:val="nil"/>
                <w:right w:space="0" w:sz="0" w:val="nil"/>
                <w:between w:space="0" w:sz="0" w:val="nil"/>
              </w:pBdr>
              <w:shd w:fill="ebf1dd" w:val="clear"/>
              <w:spacing w:line="276" w:lineRule="auto"/>
              <w:ind w:left="360" w:hanging="360"/>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Entregables de producto:</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1">
            <w:pPr>
              <w:spacing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Requisitos</w:t>
            </w:r>
          </w:p>
          <w:p w:rsidR="00000000" w:rsidDel="00000000" w:rsidP="00000000" w:rsidRDefault="00000000" w:rsidRPr="00000000" w14:paraId="00000082">
            <w:pPr>
              <w:spacing w:line="276" w:lineRule="auto"/>
              <w:ind w:left="336"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Sprint 01:</w:t>
            </w:r>
          </w:p>
          <w:p w:rsidR="00000000" w:rsidDel="00000000" w:rsidP="00000000" w:rsidRDefault="00000000" w:rsidRPr="00000000" w14:paraId="00000083">
            <w:pPr>
              <w:numPr>
                <w:ilvl w:val="1"/>
                <w:numId w:val="13"/>
              </w:numPr>
              <w:pBdr>
                <w:top w:space="0" w:sz="0" w:val="nil"/>
                <w:left w:space="0" w:sz="0" w:val="nil"/>
                <w:bottom w:space="0" w:sz="0" w:val="nil"/>
                <w:right w:space="0" w:sz="0" w:val="nil"/>
                <w:between w:space="0" w:sz="0" w:val="nil"/>
              </w:pBdr>
              <w:spacing w:line="276" w:lineRule="auto"/>
              <w:ind w:left="108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Instrumentos de recolección de información.</w:t>
            </w:r>
          </w:p>
          <w:p w:rsidR="00000000" w:rsidDel="00000000" w:rsidP="00000000" w:rsidRDefault="00000000" w:rsidRPr="00000000" w14:paraId="00000084">
            <w:pPr>
              <w:numPr>
                <w:ilvl w:val="1"/>
                <w:numId w:val="13"/>
              </w:numPr>
              <w:pBdr>
                <w:top w:space="0" w:sz="0" w:val="nil"/>
                <w:left w:space="0" w:sz="0" w:val="nil"/>
                <w:bottom w:space="0" w:sz="0" w:val="nil"/>
                <w:right w:space="0" w:sz="0" w:val="nil"/>
                <w:between w:space="0" w:sz="0" w:val="nil"/>
              </w:pBdr>
              <w:spacing w:line="276" w:lineRule="auto"/>
              <w:ind w:left="108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Mapa de Procesos</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6">
            <w:pPr>
              <w:spacing w:line="276" w:lineRule="auto"/>
              <w:ind w:left="336"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Sprint 02:</w:t>
            </w:r>
          </w:p>
          <w:p w:rsidR="00000000" w:rsidDel="00000000" w:rsidP="00000000" w:rsidRDefault="00000000" w:rsidRPr="00000000" w14:paraId="00000087">
            <w:pPr>
              <w:numPr>
                <w:ilvl w:val="1"/>
                <w:numId w:val="13"/>
              </w:numPr>
              <w:pBdr>
                <w:top w:space="0" w:sz="0" w:val="nil"/>
                <w:left w:space="0" w:sz="0" w:val="nil"/>
                <w:bottom w:space="0" w:sz="0" w:val="nil"/>
                <w:right w:space="0" w:sz="0" w:val="nil"/>
                <w:between w:space="0" w:sz="0" w:val="nil"/>
              </w:pBdr>
              <w:spacing w:line="276" w:lineRule="auto"/>
              <w:ind w:left="108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Ficha de Proyecto Aprobada</w:t>
            </w:r>
          </w:p>
          <w:p w:rsidR="00000000" w:rsidDel="00000000" w:rsidP="00000000" w:rsidRDefault="00000000" w:rsidRPr="00000000" w14:paraId="00000088">
            <w:pPr>
              <w:numPr>
                <w:ilvl w:val="1"/>
                <w:numId w:val="13"/>
              </w:numPr>
              <w:pBdr>
                <w:top w:space="0" w:sz="0" w:val="nil"/>
                <w:left w:space="0" w:sz="0" w:val="nil"/>
                <w:bottom w:space="0" w:sz="0" w:val="nil"/>
                <w:right w:space="0" w:sz="0" w:val="nil"/>
                <w:between w:space="0" w:sz="0" w:val="nil"/>
              </w:pBdr>
              <w:spacing w:line="276" w:lineRule="auto"/>
              <w:ind w:left="108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Facilitación gráfica v1 </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spacing w:line="276" w:lineRule="auto"/>
              <w:ind w:left="336"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Sprint 03:</w:t>
            </w:r>
          </w:p>
          <w:p w:rsidR="00000000" w:rsidDel="00000000" w:rsidP="00000000" w:rsidRDefault="00000000" w:rsidRPr="00000000" w14:paraId="0000008B">
            <w:pPr>
              <w:numPr>
                <w:ilvl w:val="1"/>
                <w:numId w:val="13"/>
              </w:numPr>
              <w:pBdr>
                <w:top w:space="0" w:sz="0" w:val="nil"/>
                <w:left w:space="0" w:sz="0" w:val="nil"/>
                <w:bottom w:space="0" w:sz="0" w:val="nil"/>
                <w:right w:space="0" w:sz="0" w:val="nil"/>
                <w:between w:space="0" w:sz="0" w:val="nil"/>
              </w:pBdr>
              <w:ind w:left="108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Historias de usuario para los procesos básicos del proyecto.</w:t>
            </w:r>
          </w:p>
          <w:p w:rsidR="00000000" w:rsidDel="00000000" w:rsidP="00000000" w:rsidRDefault="00000000" w:rsidRPr="00000000" w14:paraId="0000008C">
            <w:pPr>
              <w:numPr>
                <w:ilvl w:val="1"/>
                <w:numId w:val="13"/>
              </w:numPr>
              <w:pBdr>
                <w:top w:space="0" w:sz="0" w:val="nil"/>
                <w:left w:space="0" w:sz="0" w:val="nil"/>
                <w:bottom w:space="0" w:sz="0" w:val="nil"/>
                <w:right w:space="0" w:sz="0" w:val="nil"/>
                <w:between w:space="0" w:sz="0" w:val="nil"/>
              </w:pBdr>
              <w:spacing w:line="276" w:lineRule="auto"/>
              <w:ind w:left="108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Manual Técnico v1</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E">
            <w:pPr>
              <w:spacing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Análisis: </w:t>
            </w:r>
          </w:p>
          <w:p w:rsidR="00000000" w:rsidDel="00000000" w:rsidP="00000000" w:rsidRDefault="00000000" w:rsidRPr="00000000" w14:paraId="0000008F">
            <w:pPr>
              <w:spacing w:line="276" w:lineRule="auto"/>
              <w:ind w:left="336"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Sprint 04:</w:t>
            </w:r>
          </w:p>
          <w:p w:rsidR="00000000" w:rsidDel="00000000" w:rsidP="00000000" w:rsidRDefault="00000000" w:rsidRPr="00000000" w14:paraId="00000090">
            <w:pPr>
              <w:numPr>
                <w:ilvl w:val="1"/>
                <w:numId w:val="13"/>
              </w:numPr>
              <w:pBdr>
                <w:top w:space="0" w:sz="0" w:val="nil"/>
                <w:left w:space="0" w:sz="0" w:val="nil"/>
                <w:bottom w:space="0" w:sz="0" w:val="nil"/>
                <w:right w:space="0" w:sz="0" w:val="nil"/>
                <w:between w:space="0" w:sz="0" w:val="nil"/>
              </w:pBdr>
              <w:spacing w:line="276" w:lineRule="auto"/>
              <w:ind w:left="108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Historias de usuario con criterios de aceptación y estimaciones</w:t>
            </w:r>
          </w:p>
          <w:p w:rsidR="00000000" w:rsidDel="00000000" w:rsidP="00000000" w:rsidRDefault="00000000" w:rsidRPr="00000000" w14:paraId="00000091">
            <w:pPr>
              <w:numPr>
                <w:ilvl w:val="1"/>
                <w:numId w:val="13"/>
              </w:numPr>
              <w:pBdr>
                <w:top w:space="0" w:sz="0" w:val="nil"/>
                <w:left w:space="0" w:sz="0" w:val="nil"/>
                <w:bottom w:space="0" w:sz="0" w:val="nil"/>
                <w:right w:space="0" w:sz="0" w:val="nil"/>
                <w:between w:space="0" w:sz="0" w:val="nil"/>
              </w:pBdr>
              <w:spacing w:line="276" w:lineRule="auto"/>
              <w:ind w:left="108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Story Mapping</w:t>
            </w:r>
          </w:p>
          <w:p w:rsidR="00000000" w:rsidDel="00000000" w:rsidP="00000000" w:rsidRDefault="00000000" w:rsidRPr="00000000" w14:paraId="00000092">
            <w:pPr>
              <w:numPr>
                <w:ilvl w:val="1"/>
                <w:numId w:val="13"/>
              </w:numPr>
              <w:pBdr>
                <w:top w:space="0" w:sz="0" w:val="nil"/>
                <w:left w:space="0" w:sz="0" w:val="nil"/>
                <w:bottom w:space="0" w:sz="0" w:val="nil"/>
                <w:right w:space="0" w:sz="0" w:val="nil"/>
                <w:between w:space="0" w:sz="0" w:val="nil"/>
              </w:pBdr>
              <w:spacing w:line="276" w:lineRule="auto"/>
              <w:ind w:left="1080" w:hanging="360"/>
              <w:jc w:val="both"/>
              <w:rPr>
                <w:color w:val="000000"/>
                <w:sz w:val="22"/>
                <w:szCs w:val="22"/>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76" w:lineRule="auto"/>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4">
            <w:pPr>
              <w:spacing w:line="276" w:lineRule="auto"/>
              <w:ind w:left="336"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Sprint 05:</w:t>
            </w:r>
          </w:p>
          <w:p w:rsidR="00000000" w:rsidDel="00000000" w:rsidP="00000000" w:rsidRDefault="00000000" w:rsidRPr="00000000" w14:paraId="00000095">
            <w:pPr>
              <w:numPr>
                <w:ilvl w:val="1"/>
                <w:numId w:val="13"/>
              </w:numPr>
              <w:pBdr>
                <w:top w:space="0" w:sz="0" w:val="nil"/>
                <w:left w:space="0" w:sz="0" w:val="nil"/>
                <w:bottom w:space="0" w:sz="0" w:val="nil"/>
                <w:right w:space="0" w:sz="0" w:val="nil"/>
                <w:between w:space="0" w:sz="0" w:val="nil"/>
              </w:pBdr>
              <w:spacing w:line="276" w:lineRule="auto"/>
              <w:ind w:left="108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Diagramas: </w:t>
            </w:r>
          </w:p>
          <w:p w:rsidR="00000000" w:rsidDel="00000000" w:rsidP="00000000" w:rsidRDefault="00000000" w:rsidRPr="00000000" w14:paraId="00000096">
            <w:pPr>
              <w:numPr>
                <w:ilvl w:val="2"/>
                <w:numId w:val="13"/>
              </w:numPr>
              <w:pBdr>
                <w:top w:space="0" w:sz="0" w:val="nil"/>
                <w:left w:space="0" w:sz="0" w:val="nil"/>
                <w:bottom w:space="0" w:sz="0" w:val="nil"/>
                <w:right w:space="0" w:sz="0" w:val="nil"/>
                <w:between w:space="0" w:sz="0" w:val="nil"/>
              </w:pBdr>
              <w:spacing w:line="276" w:lineRule="auto"/>
              <w:ind w:left="180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Modelo Relacional</w:t>
            </w:r>
          </w:p>
          <w:p w:rsidR="00000000" w:rsidDel="00000000" w:rsidP="00000000" w:rsidRDefault="00000000" w:rsidRPr="00000000" w14:paraId="00000097">
            <w:pPr>
              <w:numPr>
                <w:ilvl w:val="2"/>
                <w:numId w:val="13"/>
              </w:numPr>
              <w:pBdr>
                <w:top w:space="0" w:sz="0" w:val="nil"/>
                <w:left w:space="0" w:sz="0" w:val="nil"/>
                <w:bottom w:space="0" w:sz="0" w:val="nil"/>
                <w:right w:space="0" w:sz="0" w:val="nil"/>
                <w:between w:space="0" w:sz="0" w:val="nil"/>
              </w:pBdr>
              <w:spacing w:line="276" w:lineRule="auto"/>
              <w:ind w:left="180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Casos de uso</w:t>
            </w:r>
          </w:p>
          <w:p w:rsidR="00000000" w:rsidDel="00000000" w:rsidP="00000000" w:rsidRDefault="00000000" w:rsidRPr="00000000" w14:paraId="00000098">
            <w:pPr>
              <w:numPr>
                <w:ilvl w:val="2"/>
                <w:numId w:val="13"/>
              </w:numPr>
              <w:pBdr>
                <w:top w:space="0" w:sz="0" w:val="nil"/>
                <w:left w:space="0" w:sz="0" w:val="nil"/>
                <w:bottom w:space="0" w:sz="0" w:val="nil"/>
                <w:right w:space="0" w:sz="0" w:val="nil"/>
                <w:between w:space="0" w:sz="0" w:val="nil"/>
              </w:pBdr>
              <w:spacing w:line="276" w:lineRule="auto"/>
              <w:ind w:left="180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Documentación de caso de uso</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6" w:lineRule="auto"/>
              <w:ind w:left="180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A">
            <w:pPr>
              <w:spacing w:line="276" w:lineRule="auto"/>
              <w:ind w:left="336"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Sprint 06:</w:t>
            </w:r>
          </w:p>
          <w:p w:rsidR="00000000" w:rsidDel="00000000" w:rsidP="00000000" w:rsidRDefault="00000000" w:rsidRPr="00000000" w14:paraId="0000009B">
            <w:pPr>
              <w:numPr>
                <w:ilvl w:val="1"/>
                <w:numId w:val="13"/>
              </w:numPr>
              <w:pBdr>
                <w:top w:space="0" w:sz="0" w:val="nil"/>
                <w:left w:space="0" w:sz="0" w:val="nil"/>
                <w:bottom w:space="0" w:sz="0" w:val="nil"/>
                <w:right w:space="0" w:sz="0" w:val="nil"/>
                <w:between w:space="0" w:sz="0" w:val="nil"/>
              </w:pBdr>
              <w:spacing w:line="276" w:lineRule="auto"/>
              <w:ind w:left="108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Prototipo – Mockup  (Figma, Adobe u otros)</w:t>
            </w:r>
          </w:p>
          <w:p w:rsidR="00000000" w:rsidDel="00000000" w:rsidP="00000000" w:rsidRDefault="00000000" w:rsidRPr="00000000" w14:paraId="0000009C">
            <w:pPr>
              <w:numPr>
                <w:ilvl w:val="1"/>
                <w:numId w:val="13"/>
              </w:numPr>
              <w:pBdr>
                <w:top w:space="0" w:sz="0" w:val="nil"/>
                <w:left w:space="0" w:sz="0" w:val="nil"/>
                <w:bottom w:space="0" w:sz="0" w:val="nil"/>
                <w:right w:space="0" w:sz="0" w:val="nil"/>
                <w:between w:space="0" w:sz="0" w:val="nil"/>
              </w:pBdr>
              <w:spacing w:line="276" w:lineRule="auto"/>
              <w:ind w:left="108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Product Backlog refinado</w:t>
            </w:r>
          </w:p>
          <w:p w:rsidR="00000000" w:rsidDel="00000000" w:rsidP="00000000" w:rsidRDefault="00000000" w:rsidRPr="00000000" w14:paraId="0000009D">
            <w:pPr>
              <w:numPr>
                <w:ilvl w:val="1"/>
                <w:numId w:val="13"/>
              </w:numPr>
              <w:pBdr>
                <w:top w:space="0" w:sz="0" w:val="nil"/>
                <w:left w:space="0" w:sz="0" w:val="nil"/>
                <w:bottom w:space="0" w:sz="0" w:val="nil"/>
                <w:right w:space="0" w:sz="0" w:val="nil"/>
                <w:between w:space="0" w:sz="0" w:val="nil"/>
              </w:pBdr>
              <w:spacing w:line="276" w:lineRule="auto"/>
              <w:ind w:left="108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Manual Técnico v1</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Modelado:</w:t>
            </w:r>
            <w:r w:rsidDel="00000000" w:rsidR="00000000" w:rsidRPr="00000000">
              <w:rPr>
                <w:rtl w:val="0"/>
              </w:rPr>
            </w:r>
          </w:p>
          <w:p w:rsidR="00000000" w:rsidDel="00000000" w:rsidP="00000000" w:rsidRDefault="00000000" w:rsidRPr="00000000" w14:paraId="000000A1">
            <w:pPr>
              <w:spacing w:line="276" w:lineRule="auto"/>
              <w:ind w:left="336"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Sprint 07:</w:t>
            </w:r>
          </w:p>
          <w:p w:rsidR="00000000" w:rsidDel="00000000" w:rsidP="00000000" w:rsidRDefault="00000000" w:rsidRPr="00000000" w14:paraId="000000A2">
            <w:pPr>
              <w:numPr>
                <w:ilvl w:val="1"/>
                <w:numId w:val="13"/>
              </w:numPr>
              <w:pBdr>
                <w:top w:space="0" w:sz="0" w:val="nil"/>
                <w:left w:space="0" w:sz="0" w:val="nil"/>
                <w:bottom w:space="0" w:sz="0" w:val="nil"/>
                <w:right w:space="0" w:sz="0" w:val="nil"/>
                <w:between w:space="0" w:sz="0" w:val="nil"/>
              </w:pBdr>
              <w:spacing w:line="276" w:lineRule="auto"/>
              <w:ind w:left="1080" w:hanging="360"/>
              <w:jc w:val="both"/>
              <w:rPr>
                <w:sz w:val="22"/>
                <w:szCs w:val="22"/>
              </w:rPr>
            </w:pPr>
            <w:r w:rsidDel="00000000" w:rsidR="00000000" w:rsidRPr="00000000">
              <w:rPr>
                <w:rFonts w:ascii="Calibri" w:cs="Calibri" w:eastAsia="Calibri" w:hAnsi="Calibri"/>
                <w:sz w:val="22"/>
                <w:szCs w:val="22"/>
                <w:rtl w:val="0"/>
              </w:rPr>
              <w:t xml:space="preserve">FrontEnd en React, Angular – (Con manejo de la arquitectura)</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76" w:lineRule="auto"/>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4">
            <w:pPr>
              <w:spacing w:line="276" w:lineRule="auto"/>
              <w:ind w:left="336"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Sprint 08:</w:t>
            </w:r>
          </w:p>
          <w:p w:rsidR="00000000" w:rsidDel="00000000" w:rsidP="00000000" w:rsidRDefault="00000000" w:rsidRPr="00000000" w14:paraId="000000A5">
            <w:pPr>
              <w:numPr>
                <w:ilvl w:val="1"/>
                <w:numId w:val="13"/>
              </w:numPr>
              <w:pBdr>
                <w:top w:space="0" w:sz="0" w:val="nil"/>
                <w:left w:space="0" w:sz="0" w:val="nil"/>
                <w:bottom w:space="0" w:sz="0" w:val="nil"/>
                <w:right w:space="0" w:sz="0" w:val="nil"/>
                <w:between w:space="0" w:sz="0" w:val="nil"/>
              </w:pBdr>
              <w:spacing w:line="276" w:lineRule="auto"/>
              <w:ind w:left="1080" w:hanging="360"/>
              <w:jc w:val="both"/>
              <w:rPr>
                <w:sz w:val="22"/>
                <w:szCs w:val="22"/>
              </w:rPr>
            </w:pPr>
            <w:r w:rsidDel="00000000" w:rsidR="00000000" w:rsidRPr="00000000">
              <w:rPr>
                <w:rFonts w:ascii="Calibri" w:cs="Calibri" w:eastAsia="Calibri" w:hAnsi="Calibri"/>
                <w:sz w:val="22"/>
                <w:szCs w:val="22"/>
                <w:rtl w:val="0"/>
              </w:rPr>
              <w:t xml:space="preserve">Script y diagrama físico de Base de datos. </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76" w:lineRule="auto"/>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7">
            <w:pPr>
              <w:spacing w:line="276" w:lineRule="auto"/>
              <w:ind w:left="336"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Sprint 09:</w:t>
            </w:r>
          </w:p>
          <w:p w:rsidR="00000000" w:rsidDel="00000000" w:rsidP="00000000" w:rsidRDefault="00000000" w:rsidRPr="00000000" w14:paraId="000000A8">
            <w:pPr>
              <w:numPr>
                <w:ilvl w:val="1"/>
                <w:numId w:val="13"/>
              </w:numPr>
              <w:pBdr>
                <w:top w:space="0" w:sz="0" w:val="nil"/>
                <w:left w:space="0" w:sz="0" w:val="nil"/>
                <w:bottom w:space="0" w:sz="0" w:val="nil"/>
                <w:right w:space="0" w:sz="0" w:val="nil"/>
                <w:between w:space="0" w:sz="0" w:val="nil"/>
              </w:pBdr>
              <w:spacing w:line="276" w:lineRule="auto"/>
              <w:ind w:left="1080" w:hanging="360"/>
              <w:jc w:val="both"/>
              <w:rPr>
                <w:sz w:val="22"/>
                <w:szCs w:val="22"/>
              </w:rPr>
            </w:pPr>
            <w:r w:rsidDel="00000000" w:rsidR="00000000" w:rsidRPr="00000000">
              <w:rPr>
                <w:rFonts w:ascii="Calibri" w:cs="Calibri" w:eastAsia="Calibri" w:hAnsi="Calibri"/>
                <w:sz w:val="22"/>
                <w:szCs w:val="22"/>
                <w:rtl w:val="0"/>
              </w:rPr>
              <w:t xml:space="preserve">Diagramas C4</w:t>
            </w:r>
          </w:p>
          <w:p w:rsidR="00000000" w:rsidDel="00000000" w:rsidP="00000000" w:rsidRDefault="00000000" w:rsidRPr="00000000" w14:paraId="000000A9">
            <w:pPr>
              <w:numPr>
                <w:ilvl w:val="1"/>
                <w:numId w:val="13"/>
              </w:numPr>
              <w:pBdr>
                <w:top w:space="0" w:sz="0" w:val="nil"/>
                <w:left w:space="0" w:sz="0" w:val="nil"/>
                <w:bottom w:space="0" w:sz="0" w:val="nil"/>
                <w:right w:space="0" w:sz="0" w:val="nil"/>
                <w:between w:space="0" w:sz="0" w:val="nil"/>
              </w:pBdr>
              <w:spacing w:line="276" w:lineRule="auto"/>
              <w:ind w:left="1080" w:hanging="360"/>
              <w:jc w:val="both"/>
              <w:rPr>
                <w:sz w:val="22"/>
                <w:szCs w:val="22"/>
              </w:rPr>
            </w:pPr>
            <w:r w:rsidDel="00000000" w:rsidR="00000000" w:rsidRPr="00000000">
              <w:rPr>
                <w:rFonts w:ascii="Calibri" w:cs="Calibri" w:eastAsia="Calibri" w:hAnsi="Calibri"/>
                <w:sz w:val="22"/>
                <w:szCs w:val="22"/>
                <w:rtl w:val="0"/>
              </w:rPr>
              <w:t xml:space="preserve">Diagrama de despliegue de hardware</w:t>
            </w:r>
          </w:p>
          <w:p w:rsidR="00000000" w:rsidDel="00000000" w:rsidP="00000000" w:rsidRDefault="00000000" w:rsidRPr="00000000" w14:paraId="000000AA">
            <w:pPr>
              <w:numPr>
                <w:ilvl w:val="1"/>
                <w:numId w:val="13"/>
              </w:numPr>
              <w:pBdr>
                <w:top w:space="0" w:sz="0" w:val="nil"/>
                <w:left w:space="0" w:sz="0" w:val="nil"/>
                <w:bottom w:space="0" w:sz="0" w:val="nil"/>
                <w:right w:space="0" w:sz="0" w:val="nil"/>
                <w:between w:space="0" w:sz="0" w:val="nil"/>
              </w:pBdr>
              <w:spacing w:line="276" w:lineRule="auto"/>
              <w:ind w:left="108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Manual Técnico v2</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6" w:lineRule="auto"/>
              <w:ind w:left="108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Construcción:</w:t>
            </w:r>
          </w:p>
          <w:p w:rsidR="00000000" w:rsidDel="00000000" w:rsidP="00000000" w:rsidRDefault="00000000" w:rsidRPr="00000000" w14:paraId="000000AD">
            <w:pPr>
              <w:spacing w:line="276" w:lineRule="auto"/>
              <w:ind w:left="336"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Sprint 10:</w:t>
            </w:r>
          </w:p>
          <w:p w:rsidR="00000000" w:rsidDel="00000000" w:rsidP="00000000" w:rsidRDefault="00000000" w:rsidRPr="00000000" w14:paraId="000000AE">
            <w:pPr>
              <w:numPr>
                <w:ilvl w:val="1"/>
                <w:numId w:val="13"/>
              </w:numPr>
              <w:pBdr>
                <w:top w:space="0" w:sz="0" w:val="nil"/>
                <w:left w:space="0" w:sz="0" w:val="nil"/>
                <w:bottom w:space="0" w:sz="0" w:val="nil"/>
                <w:right w:space="0" w:sz="0" w:val="nil"/>
                <w:between w:space="0" w:sz="0" w:val="nil"/>
              </w:pBdr>
              <w:spacing w:line="276" w:lineRule="auto"/>
              <w:ind w:left="1080" w:hanging="360"/>
              <w:jc w:val="both"/>
              <w:rPr>
                <w:sz w:val="22"/>
                <w:szCs w:val="22"/>
              </w:rPr>
            </w:pPr>
            <w:r w:rsidDel="00000000" w:rsidR="00000000" w:rsidRPr="00000000">
              <w:rPr>
                <w:rFonts w:ascii="Calibri" w:cs="Calibri" w:eastAsia="Calibri" w:hAnsi="Calibri"/>
                <w:sz w:val="22"/>
                <w:szCs w:val="22"/>
                <w:rtl w:val="0"/>
              </w:rPr>
              <w:t xml:space="preserve">Definición de los Sprint para el desarrollo de software:</w:t>
            </w:r>
          </w:p>
          <w:p w:rsidR="00000000" w:rsidDel="00000000" w:rsidP="00000000" w:rsidRDefault="00000000" w:rsidRPr="00000000" w14:paraId="000000AF">
            <w:pPr>
              <w:numPr>
                <w:ilvl w:val="2"/>
                <w:numId w:val="13"/>
              </w:numPr>
              <w:pBdr>
                <w:top w:space="0" w:sz="0" w:val="nil"/>
                <w:left w:space="0" w:sz="0" w:val="nil"/>
                <w:bottom w:space="0" w:sz="0" w:val="nil"/>
                <w:right w:space="0" w:sz="0" w:val="nil"/>
                <w:between w:space="0" w:sz="0" w:val="nil"/>
              </w:pBdr>
              <w:spacing w:line="276" w:lineRule="auto"/>
              <w:ind w:left="1800" w:hanging="360"/>
              <w:jc w:val="both"/>
              <w:rPr>
                <w:sz w:val="22"/>
                <w:szCs w:val="22"/>
              </w:rPr>
            </w:pPr>
            <w:r w:rsidDel="00000000" w:rsidR="00000000" w:rsidRPr="00000000">
              <w:rPr>
                <w:rFonts w:ascii="Calibri" w:cs="Calibri" w:eastAsia="Calibri" w:hAnsi="Calibri"/>
                <w:sz w:val="22"/>
                <w:szCs w:val="22"/>
                <w:rtl w:val="0"/>
              </w:rPr>
              <w:t xml:space="preserve">Código fuente</w:t>
            </w:r>
          </w:p>
          <w:p w:rsidR="00000000" w:rsidDel="00000000" w:rsidP="00000000" w:rsidRDefault="00000000" w:rsidRPr="00000000" w14:paraId="000000B0">
            <w:pPr>
              <w:numPr>
                <w:ilvl w:val="2"/>
                <w:numId w:val="13"/>
              </w:numPr>
              <w:pBdr>
                <w:top w:space="0" w:sz="0" w:val="nil"/>
                <w:left w:space="0" w:sz="0" w:val="nil"/>
                <w:bottom w:space="0" w:sz="0" w:val="nil"/>
                <w:right w:space="0" w:sz="0" w:val="nil"/>
                <w:between w:space="0" w:sz="0" w:val="nil"/>
              </w:pBdr>
              <w:spacing w:line="276" w:lineRule="auto"/>
              <w:ind w:left="1800" w:hanging="360"/>
              <w:jc w:val="both"/>
              <w:rPr>
                <w:sz w:val="22"/>
                <w:szCs w:val="22"/>
              </w:rPr>
            </w:pPr>
            <w:r w:rsidDel="00000000" w:rsidR="00000000" w:rsidRPr="00000000">
              <w:rPr>
                <w:rFonts w:ascii="Calibri" w:cs="Calibri" w:eastAsia="Calibri" w:hAnsi="Calibri"/>
                <w:sz w:val="22"/>
                <w:szCs w:val="22"/>
                <w:rtl w:val="0"/>
              </w:rPr>
              <w:t xml:space="preserve">Informe de evaluación de la calidad </w:t>
            </w:r>
          </w:p>
          <w:p w:rsidR="00000000" w:rsidDel="00000000" w:rsidP="00000000" w:rsidRDefault="00000000" w:rsidRPr="00000000" w14:paraId="000000B1">
            <w:pPr>
              <w:numPr>
                <w:ilvl w:val="2"/>
                <w:numId w:val="13"/>
              </w:numPr>
              <w:pBdr>
                <w:top w:space="0" w:sz="0" w:val="nil"/>
                <w:left w:space="0" w:sz="0" w:val="nil"/>
                <w:bottom w:space="0" w:sz="0" w:val="nil"/>
                <w:right w:space="0" w:sz="0" w:val="nil"/>
                <w:between w:space="0" w:sz="0" w:val="nil"/>
              </w:pBdr>
              <w:spacing w:line="276" w:lineRule="auto"/>
              <w:ind w:left="1800" w:hanging="360"/>
              <w:jc w:val="both"/>
              <w:rPr>
                <w:sz w:val="22"/>
                <w:szCs w:val="22"/>
              </w:rPr>
            </w:pPr>
            <w:r w:rsidDel="00000000" w:rsidR="00000000" w:rsidRPr="00000000">
              <w:rPr>
                <w:rFonts w:ascii="Calibri" w:cs="Calibri" w:eastAsia="Calibri" w:hAnsi="Calibri"/>
                <w:sz w:val="22"/>
                <w:szCs w:val="22"/>
                <w:rtl w:val="0"/>
              </w:rPr>
              <w:t xml:space="preserve">Documentación de las Pruebas.</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76" w:lineRule="auto"/>
              <w:ind w:left="180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Implantación</w:t>
            </w:r>
          </w:p>
          <w:p w:rsidR="00000000" w:rsidDel="00000000" w:rsidP="00000000" w:rsidRDefault="00000000" w:rsidRPr="00000000" w14:paraId="000000B4">
            <w:pPr>
              <w:spacing w:line="276" w:lineRule="auto"/>
              <w:ind w:left="336"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Sprint 11:</w:t>
            </w:r>
          </w:p>
          <w:p w:rsidR="00000000" w:rsidDel="00000000" w:rsidP="00000000" w:rsidRDefault="00000000" w:rsidRPr="00000000" w14:paraId="000000B5">
            <w:pPr>
              <w:numPr>
                <w:ilvl w:val="1"/>
                <w:numId w:val="13"/>
              </w:numPr>
              <w:pBdr>
                <w:top w:space="0" w:sz="0" w:val="nil"/>
                <w:left w:space="0" w:sz="0" w:val="nil"/>
                <w:bottom w:space="0" w:sz="0" w:val="nil"/>
                <w:right w:space="0" w:sz="0" w:val="nil"/>
                <w:between w:space="0" w:sz="0" w:val="nil"/>
              </w:pBdr>
              <w:spacing w:line="276" w:lineRule="auto"/>
              <w:ind w:left="1080" w:hanging="360"/>
              <w:jc w:val="both"/>
              <w:rPr>
                <w:sz w:val="22"/>
                <w:szCs w:val="22"/>
              </w:rPr>
            </w:pPr>
            <w:r w:rsidDel="00000000" w:rsidR="00000000" w:rsidRPr="00000000">
              <w:rPr>
                <w:rFonts w:ascii="Calibri" w:cs="Calibri" w:eastAsia="Calibri" w:hAnsi="Calibri"/>
                <w:sz w:val="22"/>
                <w:szCs w:val="22"/>
                <w:rtl w:val="0"/>
              </w:rPr>
              <w:t xml:space="preserve">Capacitación del usuario.</w:t>
            </w:r>
          </w:p>
          <w:p w:rsidR="00000000" w:rsidDel="00000000" w:rsidP="00000000" w:rsidRDefault="00000000" w:rsidRPr="00000000" w14:paraId="000000B6">
            <w:pPr>
              <w:numPr>
                <w:ilvl w:val="1"/>
                <w:numId w:val="13"/>
              </w:numPr>
              <w:pBdr>
                <w:top w:space="0" w:sz="0" w:val="nil"/>
                <w:left w:space="0" w:sz="0" w:val="nil"/>
                <w:bottom w:space="0" w:sz="0" w:val="nil"/>
                <w:right w:space="0" w:sz="0" w:val="nil"/>
                <w:between w:space="0" w:sz="0" w:val="nil"/>
              </w:pBdr>
              <w:spacing w:line="276" w:lineRule="auto"/>
              <w:ind w:left="1080" w:hanging="360"/>
              <w:jc w:val="both"/>
              <w:rPr>
                <w:sz w:val="22"/>
                <w:szCs w:val="22"/>
              </w:rPr>
            </w:pPr>
            <w:r w:rsidDel="00000000" w:rsidR="00000000" w:rsidRPr="00000000">
              <w:rPr>
                <w:rFonts w:ascii="Calibri" w:cs="Calibri" w:eastAsia="Calibri" w:hAnsi="Calibri"/>
                <w:sz w:val="22"/>
                <w:szCs w:val="22"/>
                <w:rtl w:val="0"/>
              </w:rPr>
              <w:t xml:space="preserve">Manual de Usuario</w:t>
            </w:r>
          </w:p>
          <w:p w:rsidR="00000000" w:rsidDel="00000000" w:rsidP="00000000" w:rsidRDefault="00000000" w:rsidRPr="00000000" w14:paraId="000000B7">
            <w:pPr>
              <w:numPr>
                <w:ilvl w:val="1"/>
                <w:numId w:val="13"/>
              </w:numPr>
              <w:pBdr>
                <w:top w:space="0" w:sz="0" w:val="nil"/>
                <w:left w:space="0" w:sz="0" w:val="nil"/>
                <w:bottom w:space="0" w:sz="0" w:val="nil"/>
                <w:right w:space="0" w:sz="0" w:val="nil"/>
                <w:between w:space="0" w:sz="0" w:val="nil"/>
              </w:pBdr>
              <w:spacing w:line="276" w:lineRule="auto"/>
              <w:ind w:left="108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Manual Técnico v4</w:t>
            </w:r>
          </w:p>
          <w:p w:rsidR="00000000" w:rsidDel="00000000" w:rsidP="00000000" w:rsidRDefault="00000000" w:rsidRPr="00000000" w14:paraId="000000B8">
            <w:pPr>
              <w:pStyle w:val="Heading2"/>
              <w:keepNext w:val="0"/>
              <w:keepLines w:val="0"/>
              <w:spacing w:after="80" w:before="360" w:line="276" w:lineRule="auto"/>
              <w:rPr>
                <w:rFonts w:ascii="Times New Roman" w:cs="Times New Roman" w:eastAsia="Times New Roman" w:hAnsi="Times New Roman"/>
                <w:color w:val="000000"/>
                <w:sz w:val="34"/>
                <w:szCs w:val="34"/>
              </w:rPr>
            </w:pPr>
            <w:bookmarkStart w:colFirst="0" w:colLast="0" w:name="_53j2ip5rqi1g" w:id="0"/>
            <w:bookmarkEnd w:id="0"/>
            <w:r w:rsidDel="00000000" w:rsidR="00000000" w:rsidRPr="00000000">
              <w:rPr>
                <w:rtl w:val="0"/>
              </w:rPr>
            </w:r>
          </w:p>
          <w:tbl>
            <w:tblPr>
              <w:tblStyle w:val="Table4"/>
              <w:tblW w:w="9030.0" w:type="dxa"/>
              <w:jc w:val="left"/>
              <w:tblInd w:w="-15.0" w:type="dxa"/>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800"/>
              <w:gridCol w:w="1530"/>
              <w:gridCol w:w="5700"/>
              <w:tblGridChange w:id="0">
                <w:tblGrid>
                  <w:gridCol w:w="1800"/>
                  <w:gridCol w:w="1530"/>
                  <w:gridCol w:w="5700"/>
                </w:tblGrid>
              </w:tblGridChange>
            </w:tblGrid>
            <w:tr>
              <w:trPr>
                <w:cantSplit w:val="0"/>
                <w:trHeight w:val="650" w:hRule="atLeast"/>
                <w:tblHeader w:val="0"/>
              </w:trPr>
              <w:tc>
                <w:tcPr/>
                <w:p w:rsidR="00000000" w:rsidDel="00000000" w:rsidP="00000000" w:rsidRDefault="00000000" w:rsidRPr="00000000" w14:paraId="000000B9">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Fase Metodológica</w:t>
                  </w:r>
                  <w:r w:rsidDel="00000000" w:rsidR="00000000" w:rsidRPr="00000000">
                    <w:rPr>
                      <w:rtl w:val="0"/>
                    </w:rPr>
                  </w:r>
                </w:p>
              </w:tc>
              <w:tc>
                <w:tcPr/>
                <w:p w:rsidR="00000000" w:rsidDel="00000000" w:rsidP="00000000" w:rsidRDefault="00000000" w:rsidRPr="00000000" w14:paraId="000000BA">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Sprint</w:t>
                  </w:r>
                  <w:r w:rsidDel="00000000" w:rsidR="00000000" w:rsidRPr="00000000">
                    <w:rPr>
                      <w:rtl w:val="0"/>
                    </w:rPr>
                  </w:r>
                </w:p>
              </w:tc>
              <w:tc>
                <w:tcPr/>
                <w:p w:rsidR="00000000" w:rsidDel="00000000" w:rsidP="00000000" w:rsidRDefault="00000000" w:rsidRPr="00000000" w14:paraId="000000BB">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Entregables Específicos Exigidos</w:t>
                  </w:r>
                  <w:r w:rsidDel="00000000" w:rsidR="00000000" w:rsidRPr="00000000">
                    <w:rPr>
                      <w:rtl w:val="0"/>
                    </w:rPr>
                  </w:r>
                </w:p>
              </w:tc>
            </w:tr>
            <w:tr>
              <w:trPr>
                <w:cantSplit w:val="0"/>
                <w:trHeight w:val="650" w:hRule="atLeast"/>
                <w:tblHeader w:val="0"/>
              </w:trPr>
              <w:tc>
                <w:tcPr>
                  <w:vMerge w:val="restart"/>
                </w:tcPr>
                <w:p w:rsidR="00000000" w:rsidDel="00000000" w:rsidP="00000000" w:rsidRDefault="00000000" w:rsidRPr="00000000" w14:paraId="000000BC">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Requisitos</w:t>
                  </w:r>
                  <w:r w:rsidDel="00000000" w:rsidR="00000000" w:rsidRPr="00000000">
                    <w:rPr>
                      <w:rtl w:val="0"/>
                    </w:rPr>
                  </w:r>
                </w:p>
              </w:tc>
              <w:tc>
                <w:tcPr/>
                <w:p w:rsidR="00000000" w:rsidDel="00000000" w:rsidP="00000000" w:rsidRDefault="00000000" w:rsidRPr="00000000" w14:paraId="000000BD">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01</w:t>
                  </w:r>
                </w:p>
              </w:tc>
              <w:tc>
                <w:tcPr/>
                <w:p w:rsidR="00000000" w:rsidDel="00000000" w:rsidP="00000000" w:rsidRDefault="00000000" w:rsidRPr="00000000" w14:paraId="000000BE">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Instrumentos de recolección de información y mapa de procesos.</w:t>
                  </w:r>
                </w:p>
              </w:tc>
            </w:tr>
            <w:tr>
              <w:trPr>
                <w:cantSplit w:val="0"/>
                <w:trHeight w:val="650" w:hRule="atLeast"/>
                <w:tblHeader w:val="0"/>
              </w:trPr>
              <w:tc>
                <w:tcPr>
                  <w:vMerge w:val="continue"/>
                </w:tcPr>
                <w:p w:rsidR="00000000" w:rsidDel="00000000" w:rsidP="00000000" w:rsidRDefault="00000000" w:rsidRPr="00000000" w14:paraId="000000BF">
                  <w:pPr>
                    <w:spacing w:line="276"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C0">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02</w:t>
                  </w:r>
                </w:p>
              </w:tc>
              <w:tc>
                <w:tcPr/>
                <w:p w:rsidR="00000000" w:rsidDel="00000000" w:rsidP="00000000" w:rsidRDefault="00000000" w:rsidRPr="00000000" w14:paraId="000000C1">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Ficha de proyecto aprobada y facilitación gráfica v1.</w:t>
                  </w:r>
                </w:p>
              </w:tc>
            </w:tr>
            <w:tr>
              <w:trPr>
                <w:cantSplit w:val="0"/>
                <w:trHeight w:val="650" w:hRule="atLeast"/>
                <w:tblHeader w:val="0"/>
              </w:trPr>
              <w:tc>
                <w:tcPr>
                  <w:vMerge w:val="continue"/>
                </w:tcPr>
                <w:p w:rsidR="00000000" w:rsidDel="00000000" w:rsidP="00000000" w:rsidRDefault="00000000" w:rsidRPr="00000000" w14:paraId="000000C2">
                  <w:pPr>
                    <w:spacing w:line="276"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C3">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03</w:t>
                  </w:r>
                </w:p>
              </w:tc>
              <w:tc>
                <w:tcPr/>
                <w:p w:rsidR="00000000" w:rsidDel="00000000" w:rsidP="00000000" w:rsidRDefault="00000000" w:rsidRPr="00000000" w14:paraId="000000C4">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Historias de usuario y manual técnico v1.</w:t>
                  </w:r>
                </w:p>
              </w:tc>
            </w:tr>
            <w:tr>
              <w:trPr>
                <w:cantSplit w:val="0"/>
                <w:trHeight w:val="650" w:hRule="atLeast"/>
                <w:tblHeader w:val="0"/>
              </w:trPr>
              <w:tc>
                <w:tcPr>
                  <w:vMerge w:val="restart"/>
                </w:tcPr>
                <w:p w:rsidR="00000000" w:rsidDel="00000000" w:rsidP="00000000" w:rsidRDefault="00000000" w:rsidRPr="00000000" w14:paraId="000000C5">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Análisis</w:t>
                  </w:r>
                  <w:r w:rsidDel="00000000" w:rsidR="00000000" w:rsidRPr="00000000">
                    <w:rPr>
                      <w:rtl w:val="0"/>
                    </w:rPr>
                  </w:r>
                </w:p>
              </w:tc>
              <w:tc>
                <w:tcPr/>
                <w:p w:rsidR="00000000" w:rsidDel="00000000" w:rsidP="00000000" w:rsidRDefault="00000000" w:rsidRPr="00000000" w14:paraId="000000C6">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04</w:t>
                  </w:r>
                </w:p>
              </w:tc>
              <w:tc>
                <w:tcPr/>
                <w:p w:rsidR="00000000" w:rsidDel="00000000" w:rsidP="00000000" w:rsidRDefault="00000000" w:rsidRPr="00000000" w14:paraId="000000C7">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Historias de usuario con criterios de aceptación y Product Backlog refinado.</w:t>
                  </w:r>
                </w:p>
              </w:tc>
            </w:tr>
            <w:tr>
              <w:trPr>
                <w:cantSplit w:val="0"/>
                <w:trHeight w:val="650" w:hRule="atLeast"/>
                <w:tblHeader w:val="0"/>
              </w:trPr>
              <w:tc>
                <w:tcPr>
                  <w:vMerge w:val="continue"/>
                </w:tcPr>
                <w:p w:rsidR="00000000" w:rsidDel="00000000" w:rsidP="00000000" w:rsidRDefault="00000000" w:rsidRPr="00000000" w14:paraId="000000C8">
                  <w:pPr>
                    <w:spacing w:line="276"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C9">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05</w:t>
                  </w:r>
                </w:p>
              </w:tc>
              <w:tc>
                <w:tcPr/>
                <w:p w:rsidR="00000000" w:rsidDel="00000000" w:rsidP="00000000" w:rsidRDefault="00000000" w:rsidRPr="00000000" w14:paraId="000000CA">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Diagramas de clases, modelo relacional, casos de uso y documentación.</w:t>
                  </w:r>
                </w:p>
              </w:tc>
            </w:tr>
            <w:tr>
              <w:trPr>
                <w:cantSplit w:val="0"/>
                <w:trHeight w:val="650" w:hRule="atLeast"/>
                <w:tblHeader w:val="0"/>
              </w:trPr>
              <w:tc>
                <w:tcPr>
                  <w:vMerge w:val="continue"/>
                </w:tcPr>
                <w:p w:rsidR="00000000" w:rsidDel="00000000" w:rsidP="00000000" w:rsidRDefault="00000000" w:rsidRPr="00000000" w14:paraId="000000CB">
                  <w:pPr>
                    <w:spacing w:line="276"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CC">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06</w:t>
                  </w:r>
                </w:p>
              </w:tc>
              <w:tc>
                <w:tcPr/>
                <w:p w:rsidR="00000000" w:rsidDel="00000000" w:rsidP="00000000" w:rsidRDefault="00000000" w:rsidRPr="00000000" w14:paraId="000000CD">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Story Mapping, Wireframes y manual técnico v2.</w:t>
                  </w:r>
                </w:p>
              </w:tc>
            </w:tr>
            <w:tr>
              <w:trPr>
                <w:cantSplit w:val="0"/>
                <w:trHeight w:val="650" w:hRule="atLeast"/>
                <w:tblHeader w:val="0"/>
              </w:trPr>
              <w:tc>
                <w:tcPr>
                  <w:vMerge w:val="restart"/>
                </w:tcPr>
                <w:p w:rsidR="00000000" w:rsidDel="00000000" w:rsidP="00000000" w:rsidRDefault="00000000" w:rsidRPr="00000000" w14:paraId="000000CE">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Modelado</w:t>
                  </w:r>
                  <w:r w:rsidDel="00000000" w:rsidR="00000000" w:rsidRPr="00000000">
                    <w:rPr>
                      <w:rtl w:val="0"/>
                    </w:rPr>
                  </w:r>
                </w:p>
              </w:tc>
              <w:tc>
                <w:tcPr/>
                <w:p w:rsidR="00000000" w:rsidDel="00000000" w:rsidP="00000000" w:rsidRDefault="00000000" w:rsidRPr="00000000" w14:paraId="000000CF">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07</w:t>
                  </w:r>
                </w:p>
              </w:tc>
              <w:tc>
                <w:tcPr/>
                <w:p w:rsidR="00000000" w:rsidDel="00000000" w:rsidP="00000000" w:rsidRDefault="00000000" w:rsidRPr="00000000" w14:paraId="000000D0">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Prototipo en Figma o HTML/CSS.</w:t>
                  </w:r>
                </w:p>
              </w:tc>
            </w:tr>
            <w:tr>
              <w:trPr>
                <w:cantSplit w:val="0"/>
                <w:trHeight w:val="650" w:hRule="atLeast"/>
                <w:tblHeader w:val="0"/>
              </w:trPr>
              <w:tc>
                <w:tcPr>
                  <w:vMerge w:val="continue"/>
                </w:tcPr>
                <w:p w:rsidR="00000000" w:rsidDel="00000000" w:rsidP="00000000" w:rsidRDefault="00000000" w:rsidRPr="00000000" w14:paraId="000000D1">
                  <w:pPr>
                    <w:spacing w:line="276"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D2">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08</w:t>
                  </w:r>
                </w:p>
              </w:tc>
              <w:tc>
                <w:tcPr/>
                <w:p w:rsidR="00000000" w:rsidDel="00000000" w:rsidP="00000000" w:rsidRDefault="00000000" w:rsidRPr="00000000" w14:paraId="000000D3">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Script y diagrama físico de base de datos.</w:t>
                  </w:r>
                </w:p>
              </w:tc>
            </w:tr>
            <w:tr>
              <w:trPr>
                <w:cantSplit w:val="0"/>
                <w:trHeight w:val="650" w:hRule="atLeast"/>
                <w:tblHeader w:val="0"/>
              </w:trPr>
              <w:tc>
                <w:tcPr>
                  <w:vMerge w:val="continue"/>
                </w:tcPr>
                <w:p w:rsidR="00000000" w:rsidDel="00000000" w:rsidP="00000000" w:rsidRDefault="00000000" w:rsidRPr="00000000" w14:paraId="000000D4">
                  <w:pPr>
                    <w:spacing w:line="276"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D5">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09</w:t>
                  </w:r>
                </w:p>
              </w:tc>
              <w:tc>
                <w:tcPr/>
                <w:p w:rsidR="00000000" w:rsidDel="00000000" w:rsidP="00000000" w:rsidRDefault="00000000" w:rsidRPr="00000000" w14:paraId="000000D6">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Diagramas de componentes, despliegue y manual técnico v3.</w:t>
                  </w:r>
                </w:p>
              </w:tc>
            </w:tr>
            <w:tr>
              <w:trPr>
                <w:cantSplit w:val="0"/>
                <w:trHeight w:val="650" w:hRule="atLeast"/>
                <w:tblHeader w:val="0"/>
              </w:trPr>
              <w:tc>
                <w:tcPr/>
                <w:p w:rsidR="00000000" w:rsidDel="00000000" w:rsidP="00000000" w:rsidRDefault="00000000" w:rsidRPr="00000000" w14:paraId="000000D7">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Construcción</w:t>
                  </w:r>
                  <w:r w:rsidDel="00000000" w:rsidR="00000000" w:rsidRPr="00000000">
                    <w:rPr>
                      <w:rtl w:val="0"/>
                    </w:rPr>
                  </w:r>
                </w:p>
              </w:tc>
              <w:tc>
                <w:tcPr/>
                <w:p w:rsidR="00000000" w:rsidDel="00000000" w:rsidP="00000000" w:rsidRDefault="00000000" w:rsidRPr="00000000" w14:paraId="000000D8">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10</w:t>
                  </w:r>
                </w:p>
              </w:tc>
              <w:tc>
                <w:tcPr/>
                <w:p w:rsidR="00000000" w:rsidDel="00000000" w:rsidP="00000000" w:rsidRDefault="00000000" w:rsidRPr="00000000" w14:paraId="000000D9">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Código fuente, pruebas e informe de calidad.</w:t>
                  </w:r>
                </w:p>
              </w:tc>
            </w:tr>
            <w:tr>
              <w:trPr>
                <w:cantSplit w:val="0"/>
                <w:trHeight w:val="650" w:hRule="atLeast"/>
                <w:tblHeader w:val="0"/>
              </w:trPr>
              <w:tc>
                <w:tcPr/>
                <w:p w:rsidR="00000000" w:rsidDel="00000000" w:rsidP="00000000" w:rsidRDefault="00000000" w:rsidRPr="00000000" w14:paraId="000000DA">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Implantación</w:t>
                  </w:r>
                  <w:r w:rsidDel="00000000" w:rsidR="00000000" w:rsidRPr="00000000">
                    <w:rPr>
                      <w:rtl w:val="0"/>
                    </w:rPr>
                  </w:r>
                </w:p>
              </w:tc>
              <w:tc>
                <w:tcPr/>
                <w:p w:rsidR="00000000" w:rsidDel="00000000" w:rsidP="00000000" w:rsidRDefault="00000000" w:rsidRPr="00000000" w14:paraId="000000DB">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11</w:t>
                  </w:r>
                </w:p>
              </w:tc>
              <w:tc>
                <w:tcPr/>
                <w:p w:rsidR="00000000" w:rsidDel="00000000" w:rsidP="00000000" w:rsidRDefault="00000000" w:rsidRPr="00000000" w14:paraId="000000DC">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Capacitación, manual de usuario y manual técnico v4.</w:t>
                  </w:r>
                </w:p>
              </w:tc>
            </w:tr>
          </w:tbl>
          <w:p w:rsidR="00000000" w:rsidDel="00000000" w:rsidP="00000000" w:rsidRDefault="00000000" w:rsidRPr="00000000" w14:paraId="000000D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E">
            <w:pPr>
              <w:spacing w:line="276" w:lineRule="auto"/>
              <w:rPr>
                <w:rFonts w:ascii="Calibri" w:cs="Calibri" w:eastAsia="Calibri" w:hAnsi="Calibri"/>
                <w:sz w:val="22"/>
                <w:szCs w:val="22"/>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00E0">
            <w:pPr>
              <w:shd w:fill="ebf1dd" w:val="clea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Alcance:</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E1">
            <w:pPr>
              <w:spacing w:line="276"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2">
            <w:pPr>
              <w:shd w:fill="f2f2f2" w:val="clear"/>
              <w:spacing w:after="240"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Proceso de Configuración</w:t>
            </w:r>
          </w:p>
          <w:p w:rsidR="00000000" w:rsidDel="00000000" w:rsidP="00000000" w:rsidRDefault="00000000" w:rsidRPr="00000000" w14:paraId="000000E3">
            <w:pPr>
              <w:numPr>
                <w:ilvl w:val="0"/>
                <w:numId w:val="14"/>
              </w:numPr>
              <w:spacing w:after="240" w:line="276"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b w:val="1"/>
                <w:bCs w:val="1"/>
                <w:sz w:val="22"/>
                <w:szCs w:val="22"/>
                <w:rtl w:val="0"/>
              </w:rPr>
              <w:t xml:space="preserve">Subproceso de roles: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Este subproceso permitirá crear, consultar, editar y cambiar el estado de los roles dentro del sistema, registrando información como nombre del rol, descripción, estado y permisos asociados. La consulta permitirá visualizar el listado de roles y el detalle de los permisos configurados para cada uno.</w:t>
            </w:r>
          </w:p>
          <w:p w:rsidR="00000000" w:rsidDel="00000000" w:rsidP="00000000" w:rsidRDefault="00000000" w:rsidRPr="00000000" w14:paraId="000000E4">
            <w:pPr>
              <w:spacing w:after="240" w:line="276" w:lineRule="auto"/>
              <w:ind w:left="720" w:firstLine="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El sistema permitirá activar o inactivar roles de acuerdo con las políticas de administración definidas, evitando la eliminación de roles que se encuentren asignados a usuarios activos para garantizar la integridad de la información. Además, contará con opciones de búsqueda y filtros por nombre o estado del rol.</w:t>
            </w:r>
          </w:p>
          <w:p w:rsidR="00000000" w:rsidDel="00000000" w:rsidP="00000000" w:rsidRDefault="00000000" w:rsidRPr="00000000" w14:paraId="000000E5">
            <w:pPr>
              <w:spacing w:after="240" w:line="276" w:lineRule="auto"/>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6">
            <w:pPr>
              <w:numPr>
                <w:ilvl w:val="0"/>
                <w:numId w:val="14"/>
              </w:numPr>
              <w:spacing w:after="24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Subproceso de permisos:</w:t>
            </w:r>
            <w:r w:rsidDel="00000000" w:rsidR="00000000" w:rsidRPr="00000000">
              <w:rPr>
                <w:rFonts w:ascii="Calibri" w:cs="Calibri" w:eastAsia="Calibri" w:hAnsi="Calibri"/>
                <w:sz w:val="22"/>
                <w:szCs w:val="22"/>
                <w:rtl w:val="0"/>
              </w:rPr>
              <w:t xml:space="preserve"> Este subproceso permitirá crear, consultar, editar y actualizar los permisos asociados a los diferentes módulos y funcionalidades del aplicativo. Los permisos definirán las acciones autorizadas para cada rol dentro del sistema.</w:t>
            </w:r>
          </w:p>
          <w:p w:rsidR="00000000" w:rsidDel="00000000" w:rsidP="00000000" w:rsidRDefault="00000000" w:rsidRPr="00000000" w14:paraId="000000E7">
            <w:pPr>
              <w:spacing w:after="240" w:before="240" w:line="276"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consulta permitirá visualizar el listado de permisos, el módulo asociado, la acción permitida y su estado. El sistema evitará eliminar permisos que se encuentren asociados a roles activos y contará con filtros de búsqueda por módulo, nombre o estado.</w:t>
            </w:r>
          </w:p>
          <w:p w:rsidR="00000000" w:rsidDel="00000000" w:rsidP="00000000" w:rsidRDefault="00000000" w:rsidRPr="00000000" w14:paraId="000000E8">
            <w:pPr>
              <w:spacing w:after="240" w:line="276" w:lineRule="auto"/>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9">
            <w:pPr>
              <w:shd w:fill="f2f2f2" w:val="clear"/>
              <w:spacing w:after="240"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Proceso de Usuarios</w:t>
            </w:r>
          </w:p>
          <w:p w:rsidR="00000000" w:rsidDel="00000000" w:rsidP="00000000" w:rsidRDefault="00000000" w:rsidRPr="00000000" w14:paraId="000000EA">
            <w:pPr>
              <w:numPr>
                <w:ilvl w:val="0"/>
                <w:numId w:val="11"/>
              </w:numPr>
              <w:spacing w:after="24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Subproceso de gestión de usuarios:</w:t>
            </w:r>
            <w:r w:rsidDel="00000000" w:rsidR="00000000" w:rsidRPr="00000000">
              <w:rPr>
                <w:rFonts w:ascii="Calibri" w:cs="Calibri" w:eastAsia="Calibri" w:hAnsi="Calibri"/>
                <w:sz w:val="22"/>
                <w:szCs w:val="22"/>
                <w:rtl w:val="0"/>
              </w:rPr>
              <w:t xml:space="preserve"> Este subproceso permitirá crear, consultar, editar y cambiar el estado de usuarios y clientes registrados en el sistema, administrando información como nombres, apellidos, correo electrónico, teléfono, dirección, credenciales de acceso y rol asignado.</w:t>
            </w:r>
          </w:p>
          <w:p w:rsidR="00000000" w:rsidDel="00000000" w:rsidP="00000000" w:rsidRDefault="00000000" w:rsidRPr="00000000" w14:paraId="000000EB">
            <w:pPr>
              <w:spacing w:after="240" w:line="276"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consulta permitirá visualizar el listado de usuarios y el detalle de su información. El sistema permitirá activar o inactivar usuarios sin eliminar registros para garantizar la trazabilidad histórica. Además, contará con opciones de búsqueda por nombre, correo electrónico, rol o estado.</w:t>
            </w:r>
          </w:p>
          <w:p w:rsidR="00000000" w:rsidDel="00000000" w:rsidP="00000000" w:rsidRDefault="00000000" w:rsidRPr="00000000" w14:paraId="000000EC">
            <w:pPr>
              <w:numPr>
                <w:ilvl w:val="0"/>
                <w:numId w:val="11"/>
              </w:numPr>
              <w:spacing w:after="24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Subproceso de gestión de acceso: </w:t>
            </w:r>
            <w:r w:rsidDel="00000000" w:rsidR="00000000" w:rsidRPr="00000000">
              <w:rPr>
                <w:rFonts w:ascii="Calibri" w:cs="Calibri" w:eastAsia="Calibri" w:hAnsi="Calibri"/>
                <w:sz w:val="22"/>
                <w:szCs w:val="22"/>
                <w:rtl w:val="0"/>
              </w:rPr>
              <w:t xml:space="preserve">Este subproceso permitirá a los usuarios autenticarse mediante inicio de sesión (login), recuperación de contraseña y cierre seguro de sesión. También gestionará los mecanismos de validación de credenciales y control de acceso según los roles y permisos asignados.</w:t>
            </w:r>
          </w:p>
          <w:p w:rsidR="00000000" w:rsidDel="00000000" w:rsidP="00000000" w:rsidRDefault="00000000" w:rsidRPr="00000000" w14:paraId="000000ED">
            <w:pPr>
              <w:spacing w:after="240" w:before="240" w:line="276"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podrá aplicar reglas de seguridad como bloqueo temporal por intentos fallidos, validación de credenciales y registro de accesos para auditoría y control.</w:t>
            </w:r>
          </w:p>
          <w:p w:rsidR="00000000" w:rsidDel="00000000" w:rsidP="00000000" w:rsidRDefault="00000000" w:rsidRPr="00000000" w14:paraId="000000EE">
            <w:pPr>
              <w:shd w:fill="f2f2f2" w:val="clear"/>
              <w:spacing w:after="240"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Proceso de Gestión de Suscripciones</w:t>
            </w:r>
          </w:p>
          <w:p w:rsidR="00000000" w:rsidDel="00000000" w:rsidP="00000000" w:rsidRDefault="00000000" w:rsidRPr="00000000" w14:paraId="000000EF">
            <w:pPr>
              <w:numPr>
                <w:ilvl w:val="0"/>
                <w:numId w:val="19"/>
              </w:numPr>
              <w:spacing w:after="240" w:line="276" w:lineRule="auto"/>
              <w:ind w:left="1440" w:hanging="360"/>
              <w:jc w:val="both"/>
              <w:rPr>
                <w:rFonts w:ascii="Calibri" w:cs="Calibri" w:eastAsia="Calibri" w:hAnsi="Calibri"/>
                <w:sz w:val="22"/>
                <w:szCs w:val="22"/>
                <w:u w:val="none"/>
              </w:rPr>
            </w:pPr>
            <w:r w:rsidDel="00000000" w:rsidR="00000000" w:rsidRPr="00000000">
              <w:rPr>
                <w:rFonts w:ascii="Calibri" w:cs="Calibri" w:eastAsia="Calibri" w:hAnsi="Calibri"/>
                <w:b w:val="1"/>
                <w:bCs w:val="1"/>
                <w:sz w:val="22"/>
                <w:szCs w:val="22"/>
                <w:rtl w:val="0"/>
              </w:rPr>
              <w:t xml:space="preserve">Subproceso de Gestión de Planes:</w:t>
            </w:r>
            <w:r w:rsidDel="00000000" w:rsidR="00000000" w:rsidRPr="00000000">
              <w:rPr>
                <w:rFonts w:ascii="Calibri" w:cs="Calibri" w:eastAsia="Calibri" w:hAnsi="Calibri"/>
                <w:sz w:val="22"/>
                <w:szCs w:val="22"/>
                <w:rtl w:val="0"/>
              </w:rPr>
              <w:t xml:space="preserve"> Este subproceso permitirá crear, consultar, editar y cambiar el estado de los planes alimenticios ofrecidos por la empresa, registrando información como nombre del plan, descripción, duración, valor, cantidad de entregas y estado.</w:t>
            </w:r>
          </w:p>
          <w:p w:rsidR="00000000" w:rsidDel="00000000" w:rsidP="00000000" w:rsidRDefault="00000000" w:rsidRPr="00000000" w14:paraId="000000F0">
            <w:pPr>
              <w:spacing w:after="240" w:line="276" w:lineRule="auto"/>
              <w:ind w:left="144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consulta permitirá visualizar el catálogo de planes disponibles. El sistema permitirá activar o inactivar planes sin eliminar registros históricos y contará con filtros por nombre, duración o estado.</w:t>
            </w:r>
          </w:p>
          <w:p w:rsidR="00000000" w:rsidDel="00000000" w:rsidP="00000000" w:rsidRDefault="00000000" w:rsidRPr="00000000" w14:paraId="000000F1">
            <w:pPr>
              <w:spacing w:after="240" w:line="276" w:lineRule="auto"/>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2">
            <w:pPr>
              <w:numPr>
                <w:ilvl w:val="0"/>
                <w:numId w:val="7"/>
              </w:numPr>
              <w:spacing w:after="240" w:line="276" w:lineRule="auto"/>
              <w:ind w:left="1440" w:hanging="360"/>
              <w:jc w:val="both"/>
              <w:rPr>
                <w:rFonts w:ascii="Calibri" w:cs="Calibri" w:eastAsia="Calibri" w:hAnsi="Calibri"/>
                <w:sz w:val="22"/>
                <w:szCs w:val="22"/>
                <w:u w:val="none"/>
              </w:rPr>
            </w:pPr>
            <w:r w:rsidDel="00000000" w:rsidR="00000000" w:rsidRPr="00000000">
              <w:rPr>
                <w:rFonts w:ascii="Calibri" w:cs="Calibri" w:eastAsia="Calibri" w:hAnsi="Calibri"/>
                <w:b w:val="1"/>
                <w:bCs w:val="1"/>
                <w:sz w:val="22"/>
                <w:szCs w:val="22"/>
                <w:rtl w:val="0"/>
              </w:rPr>
              <w:t xml:space="preserve">Subproceso de Gestión de Suscripciones</w:t>
            </w:r>
            <w:r w:rsidDel="00000000" w:rsidR="00000000" w:rsidRPr="00000000">
              <w:rPr>
                <w:rFonts w:ascii="Calibri" w:cs="Calibri" w:eastAsia="Calibri" w:hAnsi="Calibri"/>
                <w:sz w:val="22"/>
                <w:szCs w:val="22"/>
                <w:rtl w:val="0"/>
              </w:rPr>
              <w:t xml:space="preserve">: Este subproceso permitirá crear, consultar, editar y controlar las suscripciones adquiridas por los clientes, registrando información como plan seleccionado, fechas de inicio y finalización, dirección de entrega, preferencias alimenticias y estado de la suscripción.</w:t>
            </w:r>
          </w:p>
          <w:p w:rsidR="00000000" w:rsidDel="00000000" w:rsidP="00000000" w:rsidRDefault="00000000" w:rsidRPr="00000000" w14:paraId="000000F3">
            <w:pPr>
              <w:spacing w:after="240" w:line="276" w:lineRule="auto"/>
              <w:ind w:left="144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consulta permitirá visualizar el listado de suscripciones y el detalle de cada una. El sistema permitirá activar, suspender o cancelar suscripciones de acuerdo con las políticas de la empresa.</w:t>
            </w:r>
          </w:p>
          <w:p w:rsidR="00000000" w:rsidDel="00000000" w:rsidP="00000000" w:rsidRDefault="00000000" w:rsidRPr="00000000" w14:paraId="000000F4">
            <w:pPr>
              <w:spacing w:after="240" w:line="276" w:lineRule="auto"/>
              <w:ind w:left="1440"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Reglas de Negocio</w:t>
            </w:r>
          </w:p>
          <w:p w:rsidR="00000000" w:rsidDel="00000000" w:rsidP="00000000" w:rsidRDefault="00000000" w:rsidRPr="00000000" w14:paraId="000000F5">
            <w:pPr>
              <w:numPr>
                <w:ilvl w:val="0"/>
                <w:numId w:val="17"/>
              </w:numPr>
              <w:spacing w:after="0" w:afterAutospacing="0" w:line="276" w:lineRule="auto"/>
              <w:ind w:left="216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No se permitirá eliminar una suscripción que tenga entregas pendientes.</w:t>
            </w:r>
          </w:p>
          <w:p w:rsidR="00000000" w:rsidDel="00000000" w:rsidP="00000000" w:rsidRDefault="00000000" w:rsidRPr="00000000" w14:paraId="000000F6">
            <w:pPr>
              <w:numPr>
                <w:ilvl w:val="0"/>
                <w:numId w:val="17"/>
              </w:numPr>
              <w:spacing w:after="0" w:afterAutospacing="0" w:line="276" w:lineRule="auto"/>
              <w:ind w:left="216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No se permitirá modificar la selección del menú cuando falten menos de 12 horas para la entrega programada.</w:t>
            </w:r>
          </w:p>
          <w:p w:rsidR="00000000" w:rsidDel="00000000" w:rsidP="00000000" w:rsidRDefault="00000000" w:rsidRPr="00000000" w14:paraId="000000F7">
            <w:pPr>
              <w:numPr>
                <w:ilvl w:val="0"/>
                <w:numId w:val="17"/>
              </w:numPr>
              <w:spacing w:after="240" w:line="276" w:lineRule="auto"/>
              <w:ind w:left="216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Toda suscripción deberá estar asociada a un cliente activo.</w:t>
            </w:r>
          </w:p>
          <w:p w:rsidR="00000000" w:rsidDel="00000000" w:rsidP="00000000" w:rsidRDefault="00000000" w:rsidRPr="00000000" w14:paraId="000000F8">
            <w:pPr>
              <w:spacing w:after="240" w:line="276" w:lineRule="auto"/>
              <w:ind w:left="21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Además, contará con filtros por cliente, plan, fecha o estado y permitirá generar reportes de suscripciones activas, canceladas y vencidas.</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shd w:fill="f2f2f2" w:val="clear"/>
              <w:spacing w:after="240"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Proceso de Gestión de Pagos </w:t>
            </w:r>
          </w:p>
          <w:p w:rsidR="00000000" w:rsidDel="00000000" w:rsidP="00000000" w:rsidRDefault="00000000" w:rsidRPr="00000000" w14:paraId="000000FB">
            <w:pPr>
              <w:spacing w:after="240" w:line="276" w:lineRule="auto"/>
              <w:ind w:left="0" w:firstLine="0"/>
              <w:jc w:val="both"/>
              <w:rPr>
                <w:rFonts w:ascii="Calibri" w:cs="Calibri" w:eastAsia="Calibri" w:hAnsi="Calibri"/>
                <w:i w:val="1"/>
                <w:iCs w:val="1"/>
                <w:color w:val="4f81bd"/>
                <w:sz w:val="22"/>
                <w:szCs w:val="22"/>
              </w:rPr>
            </w:pPr>
            <w:r w:rsidDel="00000000" w:rsidR="00000000" w:rsidRPr="00000000">
              <w:rPr>
                <w:rtl w:val="0"/>
              </w:rPr>
            </w:r>
          </w:p>
          <w:p w:rsidR="00000000" w:rsidDel="00000000" w:rsidP="00000000" w:rsidRDefault="00000000" w:rsidRPr="00000000" w14:paraId="000000FC">
            <w:pPr>
              <w:numPr>
                <w:ilvl w:val="0"/>
                <w:numId w:val="10"/>
              </w:numPr>
              <w:spacing w:after="240"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b w:val="1"/>
                <w:bCs w:val="1"/>
                <w:sz w:val="22"/>
                <w:szCs w:val="22"/>
                <w:rtl w:val="0"/>
              </w:rPr>
              <w:t xml:space="preserve">Subproceso de Validación de Pagos</w:t>
            </w:r>
            <w:r w:rsidDel="00000000" w:rsidR="00000000" w:rsidRPr="00000000">
              <w:rPr>
                <w:rFonts w:ascii="Calibri" w:cs="Calibri" w:eastAsia="Calibri" w:hAnsi="Calibri"/>
                <w:sz w:val="22"/>
                <w:szCs w:val="22"/>
                <w:rtl w:val="0"/>
              </w:rPr>
              <w:t xml:space="preserve">: Este subproceso permitirá registrar, consultar y validar los pagos realizados por los clientes para la activación de sus suscripciones, almacenando información como valor pagado, fecha, método de pago, comprobante y estado de validación.</w:t>
            </w:r>
          </w:p>
          <w:p w:rsidR="00000000" w:rsidDel="00000000" w:rsidP="00000000" w:rsidRDefault="00000000" w:rsidRPr="00000000" w14:paraId="000000FD">
            <w:pPr>
              <w:spacing w:after="240" w:line="276"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consulta permitirá visualizar el historial de pagos asociados a cada cliente y suscripción.</w:t>
            </w:r>
          </w:p>
          <w:p w:rsidR="00000000" w:rsidDel="00000000" w:rsidP="00000000" w:rsidRDefault="00000000" w:rsidRPr="00000000" w14:paraId="000000FE">
            <w:pPr>
              <w:spacing w:after="240" w:line="276"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F">
            <w:pPr>
              <w:numPr>
                <w:ilvl w:val="0"/>
                <w:numId w:val="22"/>
              </w:numPr>
              <w:spacing w:after="240"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b w:val="1"/>
                <w:bCs w:val="1"/>
                <w:sz w:val="22"/>
                <w:szCs w:val="22"/>
                <w:rtl w:val="0"/>
              </w:rPr>
              <w:t xml:space="preserve">Subproceso de Conciliación de Pagos</w:t>
            </w:r>
            <w:r w:rsidDel="00000000" w:rsidR="00000000" w:rsidRPr="00000000">
              <w:rPr>
                <w:rFonts w:ascii="Calibri" w:cs="Calibri" w:eastAsia="Calibri" w:hAnsi="Calibri"/>
                <w:sz w:val="22"/>
                <w:szCs w:val="22"/>
                <w:rtl w:val="0"/>
              </w:rPr>
              <w:t xml:space="preserve">: Este subproceso permitirá verificar y controlar el estado de las transacciones registradas en el sistema, clasificándolas como aprobadas, pendientes o rechazadas.</w:t>
            </w:r>
          </w:p>
          <w:p w:rsidR="00000000" w:rsidDel="00000000" w:rsidP="00000000" w:rsidRDefault="00000000" w:rsidRPr="00000000" w14:paraId="00000100">
            <w:pPr>
              <w:spacing w:after="240" w:line="276"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permitirá realizar búsquedas por cliente, fecha, método de pago o estado de la transacción, además de generar reportes financieros para apoyo administrativo.</w:t>
            </w:r>
          </w:p>
          <w:p w:rsidR="00000000" w:rsidDel="00000000" w:rsidP="00000000" w:rsidRDefault="00000000" w:rsidRPr="00000000" w14:paraId="00000101">
            <w:pPr>
              <w:spacing w:line="276" w:lineRule="auto"/>
              <w:jc w:val="both"/>
              <w:rPr>
                <w:rFonts w:ascii="Calibri" w:cs="Calibri" w:eastAsia="Calibri" w:hAnsi="Calibri"/>
                <w:i w:val="1"/>
                <w:iCs w:val="1"/>
                <w:color w:val="4f81bd"/>
                <w:sz w:val="22"/>
                <w:szCs w:val="22"/>
              </w:rPr>
            </w:pPr>
            <w:r w:rsidDel="00000000" w:rsidR="00000000" w:rsidRPr="00000000">
              <w:rPr>
                <w:rtl w:val="0"/>
              </w:rPr>
            </w:r>
          </w:p>
          <w:p w:rsidR="00000000" w:rsidDel="00000000" w:rsidP="00000000" w:rsidRDefault="00000000" w:rsidRPr="00000000" w14:paraId="00000102">
            <w:pPr>
              <w:shd w:fill="f2f2f2" w:val="clear"/>
              <w:spacing w:after="240"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Proceso de Producción </w:t>
            </w:r>
          </w:p>
          <w:p w:rsidR="00000000" w:rsidDel="00000000" w:rsidP="00000000" w:rsidRDefault="00000000" w:rsidRPr="00000000" w14:paraId="00000103">
            <w:pPr>
              <w:spacing w:line="276" w:lineRule="auto"/>
              <w:jc w:val="both"/>
              <w:rPr>
                <w:rFonts w:ascii="Calibri" w:cs="Calibri" w:eastAsia="Calibri" w:hAnsi="Calibri"/>
                <w:i w:val="1"/>
                <w:iCs w:val="1"/>
                <w:color w:val="4f81bd"/>
                <w:sz w:val="22"/>
                <w:szCs w:val="22"/>
              </w:rPr>
            </w:pPr>
            <w:r w:rsidDel="00000000" w:rsidR="00000000" w:rsidRPr="00000000">
              <w:rPr>
                <w:rtl w:val="0"/>
              </w:rPr>
            </w:r>
          </w:p>
          <w:p w:rsidR="00000000" w:rsidDel="00000000" w:rsidP="00000000" w:rsidRDefault="00000000" w:rsidRPr="00000000" w14:paraId="00000104">
            <w:pPr>
              <w:numPr>
                <w:ilvl w:val="0"/>
                <w:numId w:val="6"/>
              </w:numPr>
              <w:spacing w:line="276" w:lineRule="auto"/>
              <w:ind w:left="720" w:hanging="360"/>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Subproceso de Planeación de Producción:</w:t>
            </w:r>
            <w:r w:rsidDel="00000000" w:rsidR="00000000" w:rsidRPr="00000000">
              <w:rPr>
                <w:rFonts w:ascii="Calibri" w:cs="Calibri" w:eastAsia="Calibri" w:hAnsi="Calibri"/>
                <w:i w:val="1"/>
                <w:iCs w:val="1"/>
                <w:sz w:val="22"/>
                <w:szCs w:val="22"/>
                <w:rtl w:val="0"/>
              </w:rPr>
              <w:t xml:space="preserve">Este subproceso permitirá calcular automáticamente la cantidad de almuerzos requeridos para cada jornada de producción a partir de las suscripciones activas registradas en el sistema.</w:t>
            </w:r>
          </w:p>
          <w:p w:rsidR="00000000" w:rsidDel="00000000" w:rsidP="00000000" w:rsidRDefault="00000000" w:rsidRPr="00000000" w14:paraId="00000105">
            <w:pPr>
              <w:spacing w:line="276" w:lineRule="auto"/>
              <w:ind w:left="720" w:firstLine="0"/>
              <w:jc w:val="both"/>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106">
            <w:pPr>
              <w:spacing w:line="276" w:lineRule="auto"/>
              <w:ind w:left="720" w:firstLine="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El sistema gestionará información relacionada con cantidad de pedidos, menús seleccionados y programación diaria de producción. Además, permitirá generar reportes de producción proyectada para optimizar el uso de insumos y reducir desperdicios.</w:t>
            </w:r>
          </w:p>
          <w:p w:rsidR="00000000" w:rsidDel="00000000" w:rsidP="00000000" w:rsidRDefault="00000000" w:rsidRPr="00000000" w14:paraId="00000107">
            <w:pPr>
              <w:spacing w:line="276" w:lineRule="auto"/>
              <w:ind w:left="720" w:firstLine="0"/>
              <w:jc w:val="both"/>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108">
            <w:pPr>
              <w:spacing w:line="276" w:lineRule="auto"/>
              <w:ind w:left="720" w:firstLine="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La consulta permitirá visualizar la producción requerida por día, semana o período determinado.</w:t>
            </w:r>
          </w:p>
          <w:p w:rsidR="00000000" w:rsidDel="00000000" w:rsidP="00000000" w:rsidRDefault="00000000" w:rsidRPr="00000000" w14:paraId="00000109">
            <w:pPr>
              <w:shd w:fill="f2f2f2" w:val="clear"/>
              <w:spacing w:after="240"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Proceso de Logístico </w:t>
            </w:r>
          </w:p>
          <w:p w:rsidR="00000000" w:rsidDel="00000000" w:rsidP="00000000" w:rsidRDefault="00000000" w:rsidRPr="00000000" w14:paraId="0000010A">
            <w:pPr>
              <w:spacing w:line="276" w:lineRule="auto"/>
              <w:jc w:val="both"/>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10B">
            <w:pPr>
              <w:numPr>
                <w:ilvl w:val="0"/>
                <w:numId w:val="15"/>
              </w:numPr>
              <w:spacing w:line="276" w:lineRule="auto"/>
              <w:ind w:left="720" w:hanging="360"/>
              <w:jc w:val="both"/>
              <w:rPr>
                <w:rFonts w:ascii="Calibri" w:cs="Calibri" w:eastAsia="Calibri" w:hAnsi="Calibri"/>
                <w:b w:val="1"/>
                <w:bCs w:val="1"/>
                <w:i w:val="1"/>
                <w:iCs w:val="1"/>
                <w:sz w:val="22"/>
                <w:szCs w:val="22"/>
                <w:u w:val="none"/>
              </w:rPr>
            </w:pPr>
            <w:r w:rsidDel="00000000" w:rsidR="00000000" w:rsidRPr="00000000">
              <w:rPr>
                <w:rFonts w:ascii="Calibri" w:cs="Calibri" w:eastAsia="Calibri" w:hAnsi="Calibri"/>
                <w:b w:val="1"/>
                <w:bCs w:val="1"/>
                <w:i w:val="1"/>
                <w:iCs w:val="1"/>
                <w:sz w:val="22"/>
                <w:szCs w:val="22"/>
                <w:rtl w:val="0"/>
              </w:rPr>
              <w:t xml:space="preserve">Subproceso de Gestión de Rutas:</w:t>
            </w:r>
            <w:r w:rsidDel="00000000" w:rsidR="00000000" w:rsidRPr="00000000">
              <w:rPr>
                <w:rFonts w:ascii="Calibri" w:cs="Calibri" w:eastAsia="Calibri" w:hAnsi="Calibri"/>
                <w:i w:val="1"/>
                <w:iCs w:val="1"/>
                <w:sz w:val="22"/>
                <w:szCs w:val="22"/>
                <w:rtl w:val="0"/>
              </w:rPr>
              <w:t xml:space="preserve">Este subproceso permitirá organizar y asignar rutas de distribución para los repartidores, gestionando información como direcciones de entrega, zonas geográficas, pedidos asignados y estado de la ruta.</w:t>
            </w:r>
          </w:p>
          <w:p w:rsidR="00000000" w:rsidDel="00000000" w:rsidP="00000000" w:rsidRDefault="00000000" w:rsidRPr="00000000" w14:paraId="0000010C">
            <w:pPr>
              <w:spacing w:line="276" w:lineRule="auto"/>
              <w:ind w:left="720" w:firstLine="0"/>
              <w:jc w:val="both"/>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10D">
            <w:pPr>
              <w:spacing w:line="276" w:lineRule="auto"/>
              <w:ind w:left="720" w:firstLine="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La consulta permitirá visualizar las rutas programadas y los pedidos asociados a cada repartidor. Además, contará con filtros por fecha, zona o repartidor.</w:t>
            </w:r>
          </w:p>
          <w:p w:rsidR="00000000" w:rsidDel="00000000" w:rsidP="00000000" w:rsidRDefault="00000000" w:rsidRPr="00000000" w14:paraId="0000010E">
            <w:pPr>
              <w:spacing w:line="276" w:lineRule="auto"/>
              <w:ind w:left="720" w:firstLine="0"/>
              <w:jc w:val="both"/>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10F">
            <w:pPr>
              <w:numPr>
                <w:ilvl w:val="0"/>
                <w:numId w:val="5"/>
              </w:numPr>
              <w:spacing w:line="276" w:lineRule="auto"/>
              <w:ind w:left="720" w:hanging="360"/>
              <w:jc w:val="both"/>
              <w:rPr>
                <w:rFonts w:ascii="Calibri" w:cs="Calibri" w:eastAsia="Calibri" w:hAnsi="Calibri"/>
                <w:b w:val="1"/>
                <w:bCs w:val="1"/>
                <w:i w:val="1"/>
                <w:iCs w:val="1"/>
                <w:sz w:val="22"/>
                <w:szCs w:val="22"/>
                <w:u w:val="none"/>
              </w:rPr>
            </w:pPr>
            <w:r w:rsidDel="00000000" w:rsidR="00000000" w:rsidRPr="00000000">
              <w:rPr>
                <w:rFonts w:ascii="Calibri" w:cs="Calibri" w:eastAsia="Calibri" w:hAnsi="Calibri"/>
                <w:b w:val="1"/>
                <w:bCs w:val="1"/>
                <w:i w:val="1"/>
                <w:iCs w:val="1"/>
                <w:sz w:val="22"/>
                <w:szCs w:val="22"/>
                <w:rtl w:val="0"/>
              </w:rPr>
              <w:t xml:space="preserve">Subproceso de Seguimiento de Entregas: </w:t>
            </w:r>
            <w:r w:rsidDel="00000000" w:rsidR="00000000" w:rsidRPr="00000000">
              <w:rPr>
                <w:rFonts w:ascii="Calibri" w:cs="Calibri" w:eastAsia="Calibri" w:hAnsi="Calibri"/>
                <w:i w:val="1"/>
                <w:iCs w:val="1"/>
                <w:sz w:val="22"/>
                <w:szCs w:val="22"/>
                <w:rtl w:val="0"/>
              </w:rPr>
              <w:t xml:space="preserve">Este subproceso permitirá controlar y actualizar el estado de los pedidos durante el proceso de distribución, utilizando estados como: En Preparación, En Ruta, Entregado y Novedad.</w:t>
            </w:r>
          </w:p>
          <w:p w:rsidR="00000000" w:rsidDel="00000000" w:rsidP="00000000" w:rsidRDefault="00000000" w:rsidRPr="00000000" w14:paraId="00000110">
            <w:pPr>
              <w:spacing w:line="276" w:lineRule="auto"/>
              <w:ind w:left="720" w:firstLine="0"/>
              <w:jc w:val="both"/>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111">
            <w:pPr>
              <w:spacing w:line="276" w:lineRule="auto"/>
              <w:ind w:left="720" w:firstLine="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La consulta permitirá visualizar el historial de entregas y el estado actual de cada pedido.</w:t>
            </w:r>
          </w:p>
          <w:p w:rsidR="00000000" w:rsidDel="00000000" w:rsidP="00000000" w:rsidRDefault="00000000" w:rsidRPr="00000000" w14:paraId="00000112">
            <w:pPr>
              <w:spacing w:line="276" w:lineRule="auto"/>
              <w:ind w:left="720" w:firstLine="0"/>
              <w:jc w:val="both"/>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113">
            <w:pPr>
              <w:spacing w:line="276" w:lineRule="auto"/>
              <w:ind w:left="720" w:firstLine="0"/>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Reglas de Negocio</w:t>
            </w:r>
          </w:p>
          <w:p w:rsidR="00000000" w:rsidDel="00000000" w:rsidP="00000000" w:rsidRDefault="00000000" w:rsidRPr="00000000" w14:paraId="00000114">
            <w:pPr>
              <w:numPr>
                <w:ilvl w:val="0"/>
                <w:numId w:val="9"/>
              </w:numPr>
              <w:spacing w:line="276" w:lineRule="auto"/>
              <w:ind w:left="1440" w:hanging="360"/>
              <w:jc w:val="both"/>
              <w:rPr>
                <w:rFonts w:ascii="Calibri" w:cs="Calibri" w:eastAsia="Calibri" w:hAnsi="Calibri"/>
                <w:i w:val="1"/>
                <w:iCs w:val="1"/>
                <w:sz w:val="22"/>
                <w:szCs w:val="22"/>
                <w:u w:val="none"/>
              </w:rPr>
            </w:pPr>
            <w:r w:rsidDel="00000000" w:rsidR="00000000" w:rsidRPr="00000000">
              <w:rPr>
                <w:rFonts w:ascii="Calibri" w:cs="Calibri" w:eastAsia="Calibri" w:hAnsi="Calibri"/>
                <w:i w:val="1"/>
                <w:iCs w:val="1"/>
                <w:sz w:val="22"/>
                <w:szCs w:val="22"/>
                <w:rtl w:val="0"/>
              </w:rPr>
              <w:t xml:space="preserve">No se permitirá reasignar un pedido cuando su estado sea "En Ruta".</w:t>
            </w:r>
          </w:p>
          <w:p w:rsidR="00000000" w:rsidDel="00000000" w:rsidP="00000000" w:rsidRDefault="00000000" w:rsidRPr="00000000" w14:paraId="00000115">
            <w:pPr>
              <w:numPr>
                <w:ilvl w:val="0"/>
                <w:numId w:val="9"/>
              </w:numPr>
              <w:spacing w:line="276" w:lineRule="auto"/>
              <w:ind w:left="1440" w:hanging="360"/>
              <w:jc w:val="both"/>
              <w:rPr>
                <w:rFonts w:ascii="Calibri" w:cs="Calibri" w:eastAsia="Calibri" w:hAnsi="Calibri"/>
                <w:i w:val="1"/>
                <w:iCs w:val="1"/>
                <w:sz w:val="22"/>
                <w:szCs w:val="22"/>
                <w:u w:val="none"/>
              </w:rPr>
            </w:pPr>
            <w:r w:rsidDel="00000000" w:rsidR="00000000" w:rsidRPr="00000000">
              <w:rPr>
                <w:rFonts w:ascii="Calibri" w:cs="Calibri" w:eastAsia="Calibri" w:hAnsi="Calibri"/>
                <w:i w:val="1"/>
                <w:iCs w:val="1"/>
                <w:sz w:val="22"/>
                <w:szCs w:val="22"/>
                <w:rtl w:val="0"/>
              </w:rPr>
              <w:t xml:space="preserve">Todo pedido deberá estar asociado a una ruta activa antes de iniciar el proceso de distribución.</w:t>
            </w:r>
          </w:p>
          <w:p w:rsidR="00000000" w:rsidDel="00000000" w:rsidP="00000000" w:rsidRDefault="00000000" w:rsidRPr="00000000" w14:paraId="00000116">
            <w:pPr>
              <w:spacing w:line="276" w:lineRule="auto"/>
              <w:ind w:left="1440" w:firstLine="0"/>
              <w:jc w:val="both"/>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117">
            <w:pPr>
              <w:spacing w:line="276" w:lineRule="auto"/>
              <w:ind w:left="720" w:firstLine="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Además, el sistema podrá generar reportes relacionados con tiempos de entrega, cumplimiento de rutas e incidencias logísticas.</w:t>
            </w:r>
          </w:p>
          <w:p w:rsidR="00000000" w:rsidDel="00000000" w:rsidP="00000000" w:rsidRDefault="00000000" w:rsidRPr="00000000" w14:paraId="00000118">
            <w:pPr>
              <w:shd w:fill="f2f2f2" w:val="clear"/>
              <w:spacing w:after="240"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Proceso de Medición y Desempeño </w:t>
            </w:r>
          </w:p>
          <w:p w:rsidR="00000000" w:rsidDel="00000000" w:rsidP="00000000" w:rsidRDefault="00000000" w:rsidRPr="00000000" w14:paraId="00000119">
            <w:pPr>
              <w:spacing w:line="276" w:lineRule="auto"/>
              <w:jc w:val="both"/>
              <w:rPr>
                <w:rFonts w:ascii="Calibri" w:cs="Calibri" w:eastAsia="Calibri" w:hAnsi="Calibri"/>
                <w:i w:val="1"/>
                <w:iCs w:val="1"/>
                <w:color w:val="4f81bd"/>
                <w:sz w:val="22"/>
                <w:szCs w:val="22"/>
              </w:rPr>
            </w:pPr>
            <w:r w:rsidDel="00000000" w:rsidR="00000000" w:rsidRPr="00000000">
              <w:rPr>
                <w:rtl w:val="0"/>
              </w:rPr>
            </w:r>
          </w:p>
          <w:p w:rsidR="00000000" w:rsidDel="00000000" w:rsidP="00000000" w:rsidRDefault="00000000" w:rsidRPr="00000000" w14:paraId="0000011A">
            <w:pPr>
              <w:numPr>
                <w:ilvl w:val="0"/>
                <w:numId w:val="20"/>
              </w:numPr>
              <w:spacing w:line="276" w:lineRule="auto"/>
              <w:ind w:left="720" w:hanging="360"/>
              <w:jc w:val="both"/>
              <w:rPr>
                <w:rFonts w:ascii="Calibri" w:cs="Calibri" w:eastAsia="Calibri" w:hAnsi="Calibri"/>
                <w:b w:val="1"/>
                <w:bCs w:val="1"/>
                <w:i w:val="1"/>
                <w:iCs w:val="1"/>
                <w:sz w:val="22"/>
                <w:szCs w:val="22"/>
                <w:u w:val="none"/>
              </w:rPr>
            </w:pPr>
            <w:r w:rsidDel="00000000" w:rsidR="00000000" w:rsidRPr="00000000">
              <w:rPr>
                <w:rFonts w:ascii="Calibri" w:cs="Calibri" w:eastAsia="Calibri" w:hAnsi="Calibri"/>
                <w:b w:val="1"/>
                <w:bCs w:val="1"/>
                <w:i w:val="1"/>
                <w:iCs w:val="1"/>
                <w:sz w:val="22"/>
                <w:szCs w:val="22"/>
                <w:rtl w:val="0"/>
              </w:rPr>
              <w:t xml:space="preserve">Subproceso de Dashboard y Reportes: </w:t>
            </w:r>
            <w:r w:rsidDel="00000000" w:rsidR="00000000" w:rsidRPr="00000000">
              <w:rPr>
                <w:rFonts w:ascii="Calibri" w:cs="Calibri" w:eastAsia="Calibri" w:hAnsi="Calibri"/>
                <w:i w:val="1"/>
                <w:iCs w:val="1"/>
                <w:sz w:val="22"/>
                <w:szCs w:val="22"/>
                <w:rtl w:val="0"/>
              </w:rPr>
              <w:t xml:space="preserve">Este subproceso permitirá consolidar la información operativa y administrativa del sistema mediante indicadores, métricas y reportes para apoyar la toma de decisiones.</w:t>
            </w:r>
          </w:p>
          <w:p w:rsidR="00000000" w:rsidDel="00000000" w:rsidP="00000000" w:rsidRDefault="00000000" w:rsidRPr="00000000" w14:paraId="0000011B">
            <w:pPr>
              <w:spacing w:line="276" w:lineRule="auto"/>
              <w:ind w:left="720" w:firstLine="0"/>
              <w:jc w:val="both"/>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11C">
            <w:pPr>
              <w:spacing w:line="276" w:lineRule="auto"/>
              <w:ind w:left="720" w:firstLine="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El Dashboard permitirá visualizar información relacionada con:</w:t>
            </w:r>
          </w:p>
          <w:p w:rsidR="00000000" w:rsidDel="00000000" w:rsidP="00000000" w:rsidRDefault="00000000" w:rsidRPr="00000000" w14:paraId="0000011D">
            <w:pPr>
              <w:numPr>
                <w:ilvl w:val="0"/>
                <w:numId w:val="4"/>
              </w:numPr>
              <w:spacing w:line="276" w:lineRule="auto"/>
              <w:ind w:left="1440" w:hanging="360"/>
              <w:jc w:val="both"/>
              <w:rPr>
                <w:rFonts w:ascii="Calibri" w:cs="Calibri" w:eastAsia="Calibri" w:hAnsi="Calibri"/>
                <w:i w:val="1"/>
                <w:iCs w:val="1"/>
                <w:sz w:val="22"/>
                <w:szCs w:val="22"/>
                <w:u w:val="none"/>
              </w:rPr>
            </w:pPr>
            <w:r w:rsidDel="00000000" w:rsidR="00000000" w:rsidRPr="00000000">
              <w:rPr>
                <w:rFonts w:ascii="Calibri" w:cs="Calibri" w:eastAsia="Calibri" w:hAnsi="Calibri"/>
                <w:i w:val="1"/>
                <w:iCs w:val="1"/>
                <w:sz w:val="22"/>
                <w:szCs w:val="22"/>
                <w:rtl w:val="0"/>
              </w:rPr>
              <w:t xml:space="preserve">Suscripciones activas, canceladas y vencidas.</w:t>
            </w:r>
          </w:p>
          <w:p w:rsidR="00000000" w:rsidDel="00000000" w:rsidP="00000000" w:rsidRDefault="00000000" w:rsidRPr="00000000" w14:paraId="0000011E">
            <w:pPr>
              <w:numPr>
                <w:ilvl w:val="0"/>
                <w:numId w:val="4"/>
              </w:numPr>
              <w:spacing w:line="276" w:lineRule="auto"/>
              <w:ind w:left="1440" w:hanging="360"/>
              <w:jc w:val="both"/>
              <w:rPr>
                <w:rFonts w:ascii="Calibri" w:cs="Calibri" w:eastAsia="Calibri" w:hAnsi="Calibri"/>
                <w:i w:val="1"/>
                <w:iCs w:val="1"/>
                <w:sz w:val="22"/>
                <w:szCs w:val="22"/>
                <w:u w:val="none"/>
              </w:rPr>
            </w:pPr>
            <w:r w:rsidDel="00000000" w:rsidR="00000000" w:rsidRPr="00000000">
              <w:rPr>
                <w:rFonts w:ascii="Calibri" w:cs="Calibri" w:eastAsia="Calibri" w:hAnsi="Calibri"/>
                <w:i w:val="1"/>
                <w:iCs w:val="1"/>
                <w:sz w:val="22"/>
                <w:szCs w:val="22"/>
                <w:rtl w:val="0"/>
              </w:rPr>
              <w:t xml:space="preserve">Producción diaria requerida.</w:t>
            </w:r>
          </w:p>
          <w:p w:rsidR="00000000" w:rsidDel="00000000" w:rsidP="00000000" w:rsidRDefault="00000000" w:rsidRPr="00000000" w14:paraId="0000011F">
            <w:pPr>
              <w:numPr>
                <w:ilvl w:val="0"/>
                <w:numId w:val="4"/>
              </w:numPr>
              <w:spacing w:line="276" w:lineRule="auto"/>
              <w:ind w:left="1440" w:hanging="360"/>
              <w:jc w:val="both"/>
              <w:rPr>
                <w:rFonts w:ascii="Calibri" w:cs="Calibri" w:eastAsia="Calibri" w:hAnsi="Calibri"/>
                <w:i w:val="1"/>
                <w:iCs w:val="1"/>
                <w:sz w:val="22"/>
                <w:szCs w:val="22"/>
                <w:u w:val="none"/>
              </w:rPr>
            </w:pPr>
            <w:r w:rsidDel="00000000" w:rsidR="00000000" w:rsidRPr="00000000">
              <w:rPr>
                <w:rFonts w:ascii="Calibri" w:cs="Calibri" w:eastAsia="Calibri" w:hAnsi="Calibri"/>
                <w:i w:val="1"/>
                <w:iCs w:val="1"/>
                <w:sz w:val="22"/>
                <w:szCs w:val="22"/>
                <w:rtl w:val="0"/>
              </w:rPr>
              <w:t xml:space="preserve">Ventas realizadas.</w:t>
            </w:r>
          </w:p>
          <w:p w:rsidR="00000000" w:rsidDel="00000000" w:rsidP="00000000" w:rsidRDefault="00000000" w:rsidRPr="00000000" w14:paraId="00000120">
            <w:pPr>
              <w:numPr>
                <w:ilvl w:val="0"/>
                <w:numId w:val="4"/>
              </w:numPr>
              <w:spacing w:line="276" w:lineRule="auto"/>
              <w:ind w:left="1440" w:hanging="360"/>
              <w:jc w:val="both"/>
              <w:rPr>
                <w:rFonts w:ascii="Calibri" w:cs="Calibri" w:eastAsia="Calibri" w:hAnsi="Calibri"/>
                <w:i w:val="1"/>
                <w:iCs w:val="1"/>
                <w:sz w:val="22"/>
                <w:szCs w:val="22"/>
                <w:u w:val="none"/>
              </w:rPr>
            </w:pPr>
            <w:r w:rsidDel="00000000" w:rsidR="00000000" w:rsidRPr="00000000">
              <w:rPr>
                <w:rFonts w:ascii="Calibri" w:cs="Calibri" w:eastAsia="Calibri" w:hAnsi="Calibri"/>
                <w:i w:val="1"/>
                <w:iCs w:val="1"/>
                <w:sz w:val="22"/>
                <w:szCs w:val="22"/>
                <w:rtl w:val="0"/>
              </w:rPr>
              <w:t xml:space="preserve">Ingresos mensuales.</w:t>
            </w:r>
          </w:p>
          <w:p w:rsidR="00000000" w:rsidDel="00000000" w:rsidP="00000000" w:rsidRDefault="00000000" w:rsidRPr="00000000" w14:paraId="00000121">
            <w:pPr>
              <w:numPr>
                <w:ilvl w:val="0"/>
                <w:numId w:val="4"/>
              </w:numPr>
              <w:spacing w:line="276" w:lineRule="auto"/>
              <w:ind w:left="1440" w:hanging="360"/>
              <w:jc w:val="both"/>
              <w:rPr>
                <w:rFonts w:ascii="Calibri" w:cs="Calibri" w:eastAsia="Calibri" w:hAnsi="Calibri"/>
                <w:i w:val="1"/>
                <w:iCs w:val="1"/>
                <w:sz w:val="22"/>
                <w:szCs w:val="22"/>
                <w:u w:val="none"/>
              </w:rPr>
            </w:pPr>
            <w:r w:rsidDel="00000000" w:rsidR="00000000" w:rsidRPr="00000000">
              <w:rPr>
                <w:rFonts w:ascii="Calibri" w:cs="Calibri" w:eastAsia="Calibri" w:hAnsi="Calibri"/>
                <w:i w:val="1"/>
                <w:iCs w:val="1"/>
                <w:sz w:val="22"/>
                <w:szCs w:val="22"/>
                <w:rtl w:val="0"/>
              </w:rPr>
              <w:t xml:space="preserve">Tiempos promedio de entrega.</w:t>
            </w:r>
          </w:p>
          <w:p w:rsidR="00000000" w:rsidDel="00000000" w:rsidP="00000000" w:rsidRDefault="00000000" w:rsidRPr="00000000" w14:paraId="00000122">
            <w:pPr>
              <w:numPr>
                <w:ilvl w:val="0"/>
                <w:numId w:val="4"/>
              </w:numPr>
              <w:spacing w:line="276" w:lineRule="auto"/>
              <w:ind w:left="1440" w:hanging="360"/>
              <w:jc w:val="both"/>
              <w:rPr>
                <w:rFonts w:ascii="Calibri" w:cs="Calibri" w:eastAsia="Calibri" w:hAnsi="Calibri"/>
                <w:i w:val="1"/>
                <w:iCs w:val="1"/>
                <w:sz w:val="22"/>
                <w:szCs w:val="22"/>
                <w:u w:val="none"/>
              </w:rPr>
            </w:pPr>
            <w:r w:rsidDel="00000000" w:rsidR="00000000" w:rsidRPr="00000000">
              <w:rPr>
                <w:rFonts w:ascii="Calibri" w:cs="Calibri" w:eastAsia="Calibri" w:hAnsi="Calibri"/>
                <w:i w:val="1"/>
                <w:iCs w:val="1"/>
                <w:sz w:val="22"/>
                <w:szCs w:val="22"/>
                <w:rtl w:val="0"/>
              </w:rPr>
              <w:t xml:space="preserve">Entregas pendientes y completadas.</w:t>
            </w:r>
          </w:p>
          <w:p w:rsidR="00000000" w:rsidDel="00000000" w:rsidP="00000000" w:rsidRDefault="00000000" w:rsidRPr="00000000" w14:paraId="00000123">
            <w:pPr>
              <w:numPr>
                <w:ilvl w:val="0"/>
                <w:numId w:val="4"/>
              </w:numPr>
              <w:spacing w:line="276" w:lineRule="auto"/>
              <w:ind w:left="1440" w:hanging="360"/>
              <w:jc w:val="both"/>
              <w:rPr>
                <w:rFonts w:ascii="Calibri" w:cs="Calibri" w:eastAsia="Calibri" w:hAnsi="Calibri"/>
                <w:i w:val="1"/>
                <w:iCs w:val="1"/>
                <w:sz w:val="22"/>
                <w:szCs w:val="22"/>
                <w:u w:val="none"/>
              </w:rPr>
            </w:pPr>
            <w:r w:rsidDel="00000000" w:rsidR="00000000" w:rsidRPr="00000000">
              <w:rPr>
                <w:rFonts w:ascii="Calibri" w:cs="Calibri" w:eastAsia="Calibri" w:hAnsi="Calibri"/>
                <w:i w:val="1"/>
                <w:iCs w:val="1"/>
                <w:sz w:val="22"/>
                <w:szCs w:val="22"/>
                <w:rtl w:val="0"/>
              </w:rPr>
              <w:t xml:space="preserve">Clientes recurrentes.</w:t>
            </w:r>
          </w:p>
          <w:p w:rsidR="00000000" w:rsidDel="00000000" w:rsidP="00000000" w:rsidRDefault="00000000" w:rsidRPr="00000000" w14:paraId="00000124">
            <w:pPr>
              <w:numPr>
                <w:ilvl w:val="0"/>
                <w:numId w:val="4"/>
              </w:numPr>
              <w:spacing w:line="276" w:lineRule="auto"/>
              <w:ind w:left="1440" w:hanging="360"/>
              <w:jc w:val="both"/>
              <w:rPr>
                <w:rFonts w:ascii="Calibri" w:cs="Calibri" w:eastAsia="Calibri" w:hAnsi="Calibri"/>
                <w:i w:val="1"/>
                <w:iCs w:val="1"/>
                <w:sz w:val="22"/>
                <w:szCs w:val="22"/>
                <w:u w:val="none"/>
              </w:rPr>
            </w:pPr>
            <w:r w:rsidDel="00000000" w:rsidR="00000000" w:rsidRPr="00000000">
              <w:rPr>
                <w:rFonts w:ascii="Calibri" w:cs="Calibri" w:eastAsia="Calibri" w:hAnsi="Calibri"/>
                <w:i w:val="1"/>
                <w:iCs w:val="1"/>
                <w:sz w:val="22"/>
                <w:szCs w:val="22"/>
                <w:rtl w:val="0"/>
              </w:rPr>
              <w:t xml:space="preserve">Incidencias logísticas.</w:t>
            </w:r>
          </w:p>
          <w:p w:rsidR="00000000" w:rsidDel="00000000" w:rsidP="00000000" w:rsidRDefault="00000000" w:rsidRPr="00000000" w14:paraId="00000125">
            <w:pPr>
              <w:spacing w:line="276" w:lineRule="auto"/>
              <w:ind w:left="720" w:firstLine="0"/>
              <w:jc w:val="both"/>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126">
            <w:pPr>
              <w:spacing w:line="276" w:lineRule="auto"/>
              <w:ind w:left="720" w:firstLine="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El sistema permitirá aplicar filtros por fechas, estados, planes o zonas geográficas y generar reportes en formatos PDF o Excel para fines administrativos y de control.</w:t>
            </w:r>
            <w:r w:rsidDel="00000000" w:rsidR="00000000" w:rsidRPr="00000000">
              <w:rPr>
                <w:rtl w:val="0"/>
              </w:rPr>
            </w:r>
          </w:p>
          <w:p w:rsidR="00000000" w:rsidDel="00000000" w:rsidP="00000000" w:rsidRDefault="00000000" w:rsidRPr="00000000" w14:paraId="00000127">
            <w:pPr>
              <w:spacing w:line="276" w:lineRule="auto"/>
              <w:jc w:val="both"/>
              <w:rPr>
                <w:rFonts w:ascii="Calibri" w:cs="Calibri" w:eastAsia="Calibri" w:hAnsi="Calibri"/>
                <w:b w:val="1"/>
                <w:bCs w:val="1"/>
                <w:sz w:val="22"/>
                <w:szCs w:val="22"/>
              </w:rPr>
            </w:pPr>
            <w:r w:rsidDel="00000000" w:rsidR="00000000" w:rsidRPr="00000000">
              <w:rPr>
                <w:rtl w:val="0"/>
              </w:rPr>
            </w:r>
          </w:p>
        </w:tc>
      </w:tr>
      <w:tr>
        <w:trPr>
          <w:cantSplit w:val="0"/>
          <w:trHeight w:val="520" w:hRule="atLeast"/>
          <w:tblHeader w:val="0"/>
        </w:trPr>
        <w:tc>
          <w:tcPr>
            <w:vAlign w:val="center"/>
          </w:tcPr>
          <w:p w:rsidR="00000000" w:rsidDel="00000000" w:rsidP="00000000" w:rsidRDefault="00000000" w:rsidRPr="00000000" w14:paraId="00000129">
            <w:pPr>
              <w:spacing w:before="10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Fecha de inicio:  </w:t>
            </w:r>
            <w:r w:rsidDel="00000000" w:rsidR="00000000" w:rsidRPr="00000000">
              <w:rPr>
                <w:rtl w:val="0"/>
              </w:rPr>
            </w:r>
          </w:p>
        </w:tc>
        <w:tc>
          <w:tcPr>
            <w:vAlign w:val="center"/>
          </w:tcPr>
          <w:p w:rsidR="00000000" w:rsidDel="00000000" w:rsidP="00000000" w:rsidRDefault="00000000" w:rsidRPr="00000000" w14:paraId="0000012A">
            <w:pPr>
              <w:spacing w:before="10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Fecha de terminación:  </w:t>
            </w:r>
            <w:r w:rsidDel="00000000" w:rsidR="00000000" w:rsidRPr="00000000">
              <w:rPr>
                <w:rtl w:val="0"/>
              </w:rPr>
            </w:r>
          </w:p>
        </w:tc>
      </w:tr>
    </w:tbl>
    <w:p w:rsidR="00000000" w:rsidDel="00000000" w:rsidP="00000000" w:rsidRDefault="00000000" w:rsidRPr="00000000" w14:paraId="0000012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0"/>
          <w:szCs w:val="20"/>
        </w:rPr>
      </w:pPr>
      <w:r w:rsidDel="00000000" w:rsidR="00000000" w:rsidRPr="00000000">
        <w:rPr>
          <w:rtl w:val="0"/>
        </w:rPr>
      </w:r>
    </w:p>
    <w:tbl>
      <w:tblPr>
        <w:tblStyle w:val="Table5"/>
        <w:tblW w:w="9533.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91"/>
        <w:gridCol w:w="1083"/>
        <w:gridCol w:w="1083"/>
        <w:gridCol w:w="1035"/>
        <w:gridCol w:w="1037"/>
        <w:gridCol w:w="1037"/>
        <w:gridCol w:w="1058"/>
        <w:gridCol w:w="1058"/>
        <w:gridCol w:w="1051"/>
        <w:tblGridChange w:id="0">
          <w:tblGrid>
            <w:gridCol w:w="1091"/>
            <w:gridCol w:w="1083"/>
            <w:gridCol w:w="1083"/>
            <w:gridCol w:w="1035"/>
            <w:gridCol w:w="1037"/>
            <w:gridCol w:w="1037"/>
            <w:gridCol w:w="1058"/>
            <w:gridCol w:w="1058"/>
            <w:gridCol w:w="1051"/>
          </w:tblGrid>
        </w:tblGridChange>
      </w:tblGrid>
      <w:tr>
        <w:trPr>
          <w:cantSplit w:val="0"/>
          <w:trHeight w:val="520" w:hRule="atLeast"/>
          <w:tblHeader w:val="0"/>
        </w:trPr>
        <w:tc>
          <w:tcPr>
            <w:gridSpan w:val="9"/>
          </w:tcPr>
          <w:p w:rsidR="00000000" w:rsidDel="00000000" w:rsidP="00000000" w:rsidRDefault="00000000" w:rsidRPr="00000000" w14:paraId="0000012E">
            <w:pPr>
              <w:pStyle w:val="Heading1"/>
              <w:spacing w:after="0" w:before="0" w:lineRule="auto"/>
              <w:jc w:val="center"/>
              <w:rPr>
                <w:rFonts w:ascii="Calibri" w:cs="Calibri" w:eastAsia="Calibri" w:hAnsi="Calibri"/>
                <w:color w:val="00b050"/>
                <w:sz w:val="22"/>
                <w:szCs w:val="22"/>
              </w:rPr>
            </w:pPr>
            <w:r w:rsidDel="00000000" w:rsidR="00000000" w:rsidRPr="00000000">
              <w:rPr>
                <w:rFonts w:ascii="Calibri" w:cs="Calibri" w:eastAsia="Calibri" w:hAnsi="Calibri"/>
                <w:color w:val="00b050"/>
                <w:sz w:val="22"/>
                <w:szCs w:val="22"/>
                <w:rtl w:val="0"/>
              </w:rPr>
              <w:t xml:space="preserve">RESULTADOS DE COMITÉ </w:t>
            </w:r>
          </w:p>
          <w:p w:rsidR="00000000" w:rsidDel="00000000" w:rsidP="00000000" w:rsidRDefault="00000000" w:rsidRPr="00000000" w14:paraId="0000012F">
            <w:pPr>
              <w:pStyle w:val="Heading1"/>
              <w:spacing w:after="0" w:before="0" w:lineRule="auto"/>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(Para uso exclusivo del comité)</w:t>
            </w:r>
            <w:r w:rsidDel="00000000" w:rsidR="00000000" w:rsidRPr="00000000">
              <w:rPr>
                <w:rtl w:val="0"/>
              </w:rPr>
            </w:r>
          </w:p>
        </w:tc>
      </w:tr>
      <w:tr>
        <w:trPr>
          <w:cantSplit w:val="0"/>
          <w:trHeight w:val="520" w:hRule="atLeast"/>
          <w:tblHeader w:val="0"/>
        </w:trPr>
        <w:tc>
          <w:tcPr>
            <w:gridSpan w:val="9"/>
          </w:tcPr>
          <w:p w:rsidR="00000000" w:rsidDel="00000000" w:rsidP="00000000" w:rsidRDefault="00000000" w:rsidRPr="00000000" w14:paraId="00000138">
            <w:pPr>
              <w:spacing w:before="10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Estado:</w:t>
            </w:r>
            <w:r w:rsidDel="00000000" w:rsidR="00000000" w:rsidRPr="00000000">
              <w:rPr>
                <w:rtl w:val="0"/>
              </w:rPr>
            </w:r>
          </w:p>
        </w:tc>
      </w:tr>
      <w:tr>
        <w:trPr>
          <w:cantSplit w:val="0"/>
          <w:trHeight w:val="420" w:hRule="atLeast"/>
          <w:tblHeader w:val="0"/>
        </w:trPr>
        <w:tc>
          <w:tcPr>
            <w:gridSpan w:val="3"/>
            <w:tcBorders>
              <w:bottom w:color="000000" w:space="0" w:sz="6" w:val="single"/>
              <w:right w:color="000000" w:space="0" w:sz="4" w:val="single"/>
            </w:tcBorders>
          </w:tcPr>
          <w:p w:rsidR="00000000" w:rsidDel="00000000" w:rsidP="00000000" w:rsidRDefault="00000000" w:rsidRPr="00000000" w14:paraId="00000141">
            <w:pPr>
              <w:spacing w:before="10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Primera entrega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1646238</wp:posOffset>
                      </wp:positionH>
                      <wp:positionV relativeFrom="paragraph">
                        <wp:posOffset>46038</wp:posOffset>
                      </wp:positionV>
                      <wp:extent cx="161925" cy="161925"/>
                      <wp:effectExtent b="0" l="0" r="0" t="0"/>
                      <wp:wrapNone/>
                      <wp:docPr id="1" name=""/>
                      <a:graphic>
                        <a:graphicData uri="http://schemas.microsoft.com/office/word/2010/wordprocessingShape">
                          <wps:wsp>
                            <wps:cNvSpPr/>
                            <wps:cNvPr id="2" name="Shape 2"/>
                            <wps:spPr>
                              <a:xfrm>
                                <a:off x="5288850" y="3722850"/>
                                <a:ext cx="114300" cy="11430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1646238</wp:posOffset>
                      </wp:positionH>
                      <wp:positionV relativeFrom="paragraph">
                        <wp:posOffset>46038</wp:posOffset>
                      </wp:positionV>
                      <wp:extent cx="161925" cy="161925"/>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61925" cy="161925"/>
                              </a:xfrm>
                              <a:prstGeom prst="rect"/>
                              <a:ln/>
                            </pic:spPr>
                          </pic:pic>
                        </a:graphicData>
                      </a:graphic>
                    </wp:anchor>
                  </w:drawing>
                </mc:Fallback>
              </mc:AlternateContent>
            </w:r>
          </w:p>
          <w:p w:rsidR="00000000" w:rsidDel="00000000" w:rsidP="00000000" w:rsidRDefault="00000000" w:rsidRPr="00000000" w14:paraId="00000142">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Aprobado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1658938</wp:posOffset>
                      </wp:positionH>
                      <wp:positionV relativeFrom="paragraph">
                        <wp:posOffset>46038</wp:posOffset>
                      </wp:positionV>
                      <wp:extent cx="161925" cy="161925"/>
                      <wp:effectExtent b="0" l="0" r="0" t="0"/>
                      <wp:wrapNone/>
                      <wp:docPr id="6" name=""/>
                      <a:graphic>
                        <a:graphicData uri="http://schemas.microsoft.com/office/word/2010/wordprocessingShape">
                          <wps:wsp>
                            <wps:cNvSpPr/>
                            <wps:cNvPr id="7" name="Shape 7"/>
                            <wps:spPr>
                              <a:xfrm>
                                <a:off x="5274563" y="3708563"/>
                                <a:ext cx="142875" cy="14287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0</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1658938</wp:posOffset>
                      </wp:positionH>
                      <wp:positionV relativeFrom="paragraph">
                        <wp:posOffset>46038</wp:posOffset>
                      </wp:positionV>
                      <wp:extent cx="161925" cy="161925"/>
                      <wp:effectExtent b="0" l="0" r="0" t="0"/>
                      <wp:wrapNone/>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61925" cy="161925"/>
                              </a:xfrm>
                              <a:prstGeom prst="rect"/>
                              <a:ln/>
                            </pic:spPr>
                          </pic:pic>
                        </a:graphicData>
                      </a:graphic>
                    </wp:anchor>
                  </w:drawing>
                </mc:Fallback>
              </mc:AlternateContent>
            </w:r>
          </w:p>
          <w:p w:rsidR="00000000" w:rsidDel="00000000" w:rsidP="00000000" w:rsidRDefault="00000000" w:rsidRPr="00000000" w14:paraId="00000143">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 ajustar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1646238</wp:posOffset>
                      </wp:positionH>
                      <wp:positionV relativeFrom="paragraph">
                        <wp:posOffset>46038</wp:posOffset>
                      </wp:positionV>
                      <wp:extent cx="161925" cy="161925"/>
                      <wp:effectExtent b="0" l="0" r="0" t="0"/>
                      <wp:wrapNone/>
                      <wp:docPr id="12" name=""/>
                      <a:graphic>
                        <a:graphicData uri="http://schemas.microsoft.com/office/word/2010/wordprocessingShape">
                          <wps:wsp>
                            <wps:cNvSpPr/>
                            <wps:cNvPr id="13" name="Shape 13"/>
                            <wps:spPr>
                              <a:xfrm>
                                <a:off x="5274563" y="3708563"/>
                                <a:ext cx="142875" cy="142875"/>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1646238</wp:posOffset>
                      </wp:positionH>
                      <wp:positionV relativeFrom="paragraph">
                        <wp:posOffset>46038</wp:posOffset>
                      </wp:positionV>
                      <wp:extent cx="161925" cy="161925"/>
                      <wp:effectExtent b="0" l="0" r="0" t="0"/>
                      <wp:wrapNone/>
                      <wp:docPr id="12"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61925" cy="161925"/>
                              </a:xfrm>
                              <a:prstGeom prst="rect"/>
                              <a:ln/>
                            </pic:spPr>
                          </pic:pic>
                        </a:graphicData>
                      </a:graphic>
                    </wp:anchor>
                  </w:drawing>
                </mc:Fallback>
              </mc:AlternateContent>
            </w:r>
          </w:p>
          <w:p w:rsidR="00000000" w:rsidDel="00000000" w:rsidP="00000000" w:rsidRDefault="00000000" w:rsidRPr="00000000" w14:paraId="00000144">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Rechazado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1646238</wp:posOffset>
                      </wp:positionH>
                      <wp:positionV relativeFrom="paragraph">
                        <wp:posOffset>33338</wp:posOffset>
                      </wp:positionV>
                      <wp:extent cx="161925" cy="161925"/>
                      <wp:effectExtent b="0" l="0" r="0" t="0"/>
                      <wp:wrapNone/>
                      <wp:docPr id="9" name=""/>
                      <a:graphic>
                        <a:graphicData uri="http://schemas.microsoft.com/office/word/2010/wordprocessingShape">
                          <wps:wsp>
                            <wps:cNvSpPr/>
                            <wps:cNvPr id="10" name="Shape 10"/>
                            <wps:spPr>
                              <a:xfrm>
                                <a:off x="5284088" y="3718088"/>
                                <a:ext cx="123825" cy="1238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1646238</wp:posOffset>
                      </wp:positionH>
                      <wp:positionV relativeFrom="paragraph">
                        <wp:posOffset>33338</wp:posOffset>
                      </wp:positionV>
                      <wp:extent cx="161925" cy="161925"/>
                      <wp:effectExtent b="0" l="0" r="0" t="0"/>
                      <wp:wrapNone/>
                      <wp:docPr id="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61925" cy="161925"/>
                              </a:xfrm>
                              <a:prstGeom prst="rect"/>
                              <a:ln/>
                            </pic:spPr>
                          </pic:pic>
                        </a:graphicData>
                      </a:graphic>
                    </wp:anchor>
                  </w:drawing>
                </mc:Fallback>
              </mc:AlternateContent>
            </w:r>
          </w:p>
          <w:p w:rsidR="00000000" w:rsidDel="00000000" w:rsidP="00000000" w:rsidRDefault="00000000" w:rsidRPr="00000000" w14:paraId="00000145">
            <w:pPr>
              <w:spacing w:before="10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Fecha:</w:t>
            </w:r>
          </w:p>
        </w:tc>
        <w:tc>
          <w:tcPr>
            <w:gridSpan w:val="3"/>
            <w:tcBorders>
              <w:left w:color="000000" w:space="0" w:sz="4" w:val="single"/>
              <w:bottom w:color="000000" w:space="0" w:sz="6" w:val="single"/>
              <w:right w:color="000000" w:space="0" w:sz="4" w:val="single"/>
            </w:tcBorders>
          </w:tcPr>
          <w:p w:rsidR="00000000" w:rsidDel="00000000" w:rsidP="00000000" w:rsidRDefault="00000000" w:rsidRPr="00000000" w14:paraId="00000148">
            <w:pPr>
              <w:spacing w:before="10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Segunda entrega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1671638</wp:posOffset>
                      </wp:positionH>
                      <wp:positionV relativeFrom="paragraph">
                        <wp:posOffset>46038</wp:posOffset>
                      </wp:positionV>
                      <wp:extent cx="161925" cy="161925"/>
                      <wp:effectExtent b="0" l="0" r="0" t="0"/>
                      <wp:wrapNone/>
                      <wp:docPr id="10" name=""/>
                      <a:graphic>
                        <a:graphicData uri="http://schemas.microsoft.com/office/word/2010/wordprocessingShape">
                          <wps:wsp>
                            <wps:cNvSpPr/>
                            <wps:cNvPr id="11" name="Shape 11"/>
                            <wps:spPr>
                              <a:xfrm>
                                <a:off x="5274563" y="3708563"/>
                                <a:ext cx="142875" cy="142875"/>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1671638</wp:posOffset>
                      </wp:positionH>
                      <wp:positionV relativeFrom="paragraph">
                        <wp:posOffset>46038</wp:posOffset>
                      </wp:positionV>
                      <wp:extent cx="161925" cy="161925"/>
                      <wp:effectExtent b="0" l="0" r="0" t="0"/>
                      <wp:wrapNone/>
                      <wp:docPr id="10"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61925" cy="161925"/>
                              </a:xfrm>
                              <a:prstGeom prst="rect"/>
                              <a:ln/>
                            </pic:spPr>
                          </pic:pic>
                        </a:graphicData>
                      </a:graphic>
                    </wp:anchor>
                  </w:drawing>
                </mc:Fallback>
              </mc:AlternateContent>
            </w:r>
          </w:p>
          <w:p w:rsidR="00000000" w:rsidDel="00000000" w:rsidP="00000000" w:rsidRDefault="00000000" w:rsidRPr="00000000" w14:paraId="00000149">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Aprobado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1671638</wp:posOffset>
                      </wp:positionH>
                      <wp:positionV relativeFrom="paragraph">
                        <wp:posOffset>33338</wp:posOffset>
                      </wp:positionV>
                      <wp:extent cx="161925" cy="161925"/>
                      <wp:effectExtent b="0" l="0" r="0" t="0"/>
                      <wp:wrapNone/>
                      <wp:docPr id="3" name=""/>
                      <a:graphic>
                        <a:graphicData uri="http://schemas.microsoft.com/office/word/2010/wordprocessingShape">
                          <wps:wsp>
                            <wps:cNvSpPr/>
                            <wps:cNvPr id="4" name="Shape 4"/>
                            <wps:spPr>
                              <a:xfrm>
                                <a:off x="5274563" y="3708563"/>
                                <a:ext cx="142875" cy="142875"/>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1671638</wp:posOffset>
                      </wp:positionH>
                      <wp:positionV relativeFrom="paragraph">
                        <wp:posOffset>33338</wp:posOffset>
                      </wp:positionV>
                      <wp:extent cx="161925" cy="161925"/>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61925" cy="161925"/>
                              </a:xfrm>
                              <a:prstGeom prst="rect"/>
                              <a:ln/>
                            </pic:spPr>
                          </pic:pic>
                        </a:graphicData>
                      </a:graphic>
                    </wp:anchor>
                  </w:drawing>
                </mc:Fallback>
              </mc:AlternateContent>
            </w:r>
          </w:p>
          <w:p w:rsidR="00000000" w:rsidDel="00000000" w:rsidP="00000000" w:rsidRDefault="00000000" w:rsidRPr="00000000" w14:paraId="0000014A">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 ajustar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1671638</wp:posOffset>
                      </wp:positionH>
                      <wp:positionV relativeFrom="paragraph">
                        <wp:posOffset>33338</wp:posOffset>
                      </wp:positionV>
                      <wp:extent cx="161925" cy="161925"/>
                      <wp:effectExtent b="0" l="0" r="0" t="0"/>
                      <wp:wrapNone/>
                      <wp:docPr id="8" name=""/>
                      <a:graphic>
                        <a:graphicData uri="http://schemas.microsoft.com/office/word/2010/wordprocessingShape">
                          <wps:wsp>
                            <wps:cNvSpPr/>
                            <wps:cNvPr id="9" name="Shape 9"/>
                            <wps:spPr>
                              <a:xfrm>
                                <a:off x="5284088" y="3718088"/>
                                <a:ext cx="123825" cy="1238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1671638</wp:posOffset>
                      </wp:positionH>
                      <wp:positionV relativeFrom="paragraph">
                        <wp:posOffset>33338</wp:posOffset>
                      </wp:positionV>
                      <wp:extent cx="161925" cy="161925"/>
                      <wp:effectExtent b="0" l="0" r="0" t="0"/>
                      <wp:wrapNone/>
                      <wp:docPr id="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61925" cy="161925"/>
                              </a:xfrm>
                              <a:prstGeom prst="rect"/>
                              <a:ln/>
                            </pic:spPr>
                          </pic:pic>
                        </a:graphicData>
                      </a:graphic>
                    </wp:anchor>
                  </w:drawing>
                </mc:Fallback>
              </mc:AlternateContent>
            </w:r>
          </w:p>
          <w:p w:rsidR="00000000" w:rsidDel="00000000" w:rsidP="00000000" w:rsidRDefault="00000000" w:rsidRPr="00000000" w14:paraId="0000014B">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Rechazado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1671638</wp:posOffset>
                      </wp:positionH>
                      <wp:positionV relativeFrom="paragraph">
                        <wp:posOffset>46038</wp:posOffset>
                      </wp:positionV>
                      <wp:extent cx="161925" cy="161925"/>
                      <wp:effectExtent b="0" l="0" r="0" t="0"/>
                      <wp:wrapNone/>
                      <wp:docPr id="11" name=""/>
                      <a:graphic>
                        <a:graphicData uri="http://schemas.microsoft.com/office/word/2010/wordprocessingShape">
                          <wps:wsp>
                            <wps:cNvSpPr/>
                            <wps:cNvPr id="12" name="Shape 12"/>
                            <wps:spPr>
                              <a:xfrm>
                                <a:off x="5284088" y="3718088"/>
                                <a:ext cx="123825" cy="1238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1671638</wp:posOffset>
                      </wp:positionH>
                      <wp:positionV relativeFrom="paragraph">
                        <wp:posOffset>46038</wp:posOffset>
                      </wp:positionV>
                      <wp:extent cx="161925" cy="161925"/>
                      <wp:effectExtent b="0" l="0" r="0" t="0"/>
                      <wp:wrapNone/>
                      <wp:docPr id="1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61925" cy="161925"/>
                              </a:xfrm>
                              <a:prstGeom prst="rect"/>
                              <a:ln/>
                            </pic:spPr>
                          </pic:pic>
                        </a:graphicData>
                      </a:graphic>
                    </wp:anchor>
                  </w:drawing>
                </mc:Fallback>
              </mc:AlternateContent>
            </w:r>
          </w:p>
          <w:p w:rsidR="00000000" w:rsidDel="00000000" w:rsidP="00000000" w:rsidRDefault="00000000" w:rsidRPr="00000000" w14:paraId="0000014C">
            <w:pPr>
              <w:spacing w:before="10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Fecha:</w:t>
            </w:r>
          </w:p>
        </w:tc>
        <w:tc>
          <w:tcPr>
            <w:gridSpan w:val="3"/>
            <w:tcBorders>
              <w:left w:color="000000" w:space="0" w:sz="4" w:val="single"/>
              <w:bottom w:color="000000" w:space="0" w:sz="6" w:val="single"/>
            </w:tcBorders>
          </w:tcPr>
          <w:p w:rsidR="00000000" w:rsidDel="00000000" w:rsidP="00000000" w:rsidRDefault="00000000" w:rsidRPr="00000000" w14:paraId="0000014F">
            <w:pPr>
              <w:tabs>
                <w:tab w:val="right" w:leader="none" w:pos="2988"/>
              </w:tabs>
              <w:spacing w:before="10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Tercera entrega</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1392238</wp:posOffset>
                      </wp:positionH>
                      <wp:positionV relativeFrom="paragraph">
                        <wp:posOffset>33338</wp:posOffset>
                      </wp:positionV>
                      <wp:extent cx="161925" cy="161925"/>
                      <wp:effectExtent b="0" l="0" r="0" t="0"/>
                      <wp:wrapNone/>
                      <wp:docPr id="7" name=""/>
                      <a:graphic>
                        <a:graphicData uri="http://schemas.microsoft.com/office/word/2010/wordprocessingShape">
                          <wps:wsp>
                            <wps:cNvSpPr/>
                            <wps:cNvPr id="8" name="Shape 8"/>
                            <wps:spPr>
                              <a:xfrm>
                                <a:off x="5284088" y="3718088"/>
                                <a:ext cx="123825" cy="1238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1392238</wp:posOffset>
                      </wp:positionH>
                      <wp:positionV relativeFrom="paragraph">
                        <wp:posOffset>33338</wp:posOffset>
                      </wp:positionV>
                      <wp:extent cx="161925" cy="161925"/>
                      <wp:effectExtent b="0" l="0" r="0" t="0"/>
                      <wp:wrapNone/>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61925" cy="161925"/>
                              </a:xfrm>
                              <a:prstGeom prst="rect"/>
                              <a:ln/>
                            </pic:spPr>
                          </pic:pic>
                        </a:graphicData>
                      </a:graphic>
                    </wp:anchor>
                  </w:drawing>
                </mc:Fallback>
              </mc:AlternateContent>
            </w:r>
          </w:p>
          <w:p w:rsidR="00000000" w:rsidDel="00000000" w:rsidP="00000000" w:rsidRDefault="00000000" w:rsidRPr="00000000" w14:paraId="00000150">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Aprobado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1392238</wp:posOffset>
                      </wp:positionH>
                      <wp:positionV relativeFrom="paragraph">
                        <wp:posOffset>-4761</wp:posOffset>
                      </wp:positionV>
                      <wp:extent cx="161925" cy="161925"/>
                      <wp:effectExtent b="0" l="0" r="0" t="0"/>
                      <wp:wrapNone/>
                      <wp:docPr id="2" name=""/>
                      <a:graphic>
                        <a:graphicData uri="http://schemas.microsoft.com/office/word/2010/wordprocessingShape">
                          <wps:wsp>
                            <wps:cNvSpPr/>
                            <wps:cNvPr id="3" name="Shape 3"/>
                            <wps:spPr>
                              <a:xfrm>
                                <a:off x="5284088" y="3718088"/>
                                <a:ext cx="123825" cy="1238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1392238</wp:posOffset>
                      </wp:positionH>
                      <wp:positionV relativeFrom="paragraph">
                        <wp:posOffset>-4761</wp:posOffset>
                      </wp:positionV>
                      <wp:extent cx="161925" cy="161925"/>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61925" cy="161925"/>
                              </a:xfrm>
                              <a:prstGeom prst="rect"/>
                              <a:ln/>
                            </pic:spPr>
                          </pic:pic>
                        </a:graphicData>
                      </a:graphic>
                    </wp:anchor>
                  </w:drawing>
                </mc:Fallback>
              </mc:AlternateContent>
            </w:r>
          </w:p>
          <w:p w:rsidR="00000000" w:rsidDel="00000000" w:rsidP="00000000" w:rsidRDefault="00000000" w:rsidRPr="00000000" w14:paraId="00000151">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 ajustar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1392238</wp:posOffset>
                      </wp:positionH>
                      <wp:positionV relativeFrom="paragraph">
                        <wp:posOffset>33338</wp:posOffset>
                      </wp:positionV>
                      <wp:extent cx="161925" cy="161925"/>
                      <wp:effectExtent b="0" l="0" r="0" t="0"/>
                      <wp:wrapNone/>
                      <wp:docPr id="4" name=""/>
                      <a:graphic>
                        <a:graphicData uri="http://schemas.microsoft.com/office/word/2010/wordprocessingShape">
                          <wps:wsp>
                            <wps:cNvSpPr/>
                            <wps:cNvPr id="5" name="Shape 5"/>
                            <wps:spPr>
                              <a:xfrm>
                                <a:off x="5284088" y="3718088"/>
                                <a:ext cx="123825" cy="1238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1392238</wp:posOffset>
                      </wp:positionH>
                      <wp:positionV relativeFrom="paragraph">
                        <wp:posOffset>33338</wp:posOffset>
                      </wp:positionV>
                      <wp:extent cx="161925" cy="161925"/>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61925" cy="161925"/>
                              </a:xfrm>
                              <a:prstGeom prst="rect"/>
                              <a:ln/>
                            </pic:spPr>
                          </pic:pic>
                        </a:graphicData>
                      </a:graphic>
                    </wp:anchor>
                  </w:drawing>
                </mc:Fallback>
              </mc:AlternateContent>
            </w:r>
          </w:p>
          <w:p w:rsidR="00000000" w:rsidDel="00000000" w:rsidP="00000000" w:rsidRDefault="00000000" w:rsidRPr="00000000" w14:paraId="00000152">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Rechazado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1404938</wp:posOffset>
                      </wp:positionH>
                      <wp:positionV relativeFrom="paragraph">
                        <wp:posOffset>46038</wp:posOffset>
                      </wp:positionV>
                      <wp:extent cx="161925" cy="161925"/>
                      <wp:effectExtent b="0" l="0" r="0" t="0"/>
                      <wp:wrapNone/>
                      <wp:docPr id="5" name=""/>
                      <a:graphic>
                        <a:graphicData uri="http://schemas.microsoft.com/office/word/2010/wordprocessingShape">
                          <wps:wsp>
                            <wps:cNvSpPr/>
                            <wps:cNvPr id="6" name="Shape 6"/>
                            <wps:spPr>
                              <a:xfrm>
                                <a:off x="5284088" y="3718088"/>
                                <a:ext cx="123825" cy="1238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1404938</wp:posOffset>
                      </wp:positionH>
                      <wp:positionV relativeFrom="paragraph">
                        <wp:posOffset>46038</wp:posOffset>
                      </wp:positionV>
                      <wp:extent cx="161925" cy="161925"/>
                      <wp:effectExtent b="0" l="0" r="0" t="0"/>
                      <wp:wrapNone/>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61925" cy="161925"/>
                              </a:xfrm>
                              <a:prstGeom prst="rect"/>
                              <a:ln/>
                            </pic:spPr>
                          </pic:pic>
                        </a:graphicData>
                      </a:graphic>
                    </wp:anchor>
                  </w:drawing>
                </mc:Fallback>
              </mc:AlternateContent>
            </w:r>
          </w:p>
          <w:p w:rsidR="00000000" w:rsidDel="00000000" w:rsidP="00000000" w:rsidRDefault="00000000" w:rsidRPr="00000000" w14:paraId="00000153">
            <w:pPr>
              <w:spacing w:before="10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Fecha</w:t>
            </w:r>
          </w:p>
        </w:tc>
      </w:tr>
      <w:tr>
        <w:trPr>
          <w:cantSplit w:val="0"/>
          <w:trHeight w:val="380" w:hRule="atLeast"/>
          <w:tblHeader w:val="0"/>
        </w:trPr>
        <w:tc>
          <w:tcPr>
            <w:tcBorders>
              <w:top w:color="000000" w:space="0" w:sz="6" w:val="single"/>
              <w:bottom w:color="000000" w:space="0" w:sz="4" w:val="single"/>
              <w:right w:color="000000" w:space="0" w:sz="4" w:val="dotted"/>
            </w:tcBorders>
          </w:tcPr>
          <w:p w:rsidR="00000000" w:rsidDel="00000000" w:rsidP="00000000" w:rsidRDefault="00000000" w:rsidRPr="00000000" w14:paraId="00000156">
            <w:pPr>
              <w:spacing w:before="100" w:lineRule="auto"/>
              <w:jc w:val="center"/>
              <w:rPr>
                <w:rFonts w:ascii="Calibri" w:cs="Calibri" w:eastAsia="Calibri" w:hAnsi="Calibri"/>
                <w:b w:val="1"/>
                <w:bCs w:val="1"/>
                <w:sz w:val="20"/>
                <w:szCs w:val="20"/>
              </w:rPr>
            </w:pPr>
            <w:bookmarkStart w:colFirst="0" w:colLast="0" w:name="_xe88x0u11ewh" w:id="1"/>
            <w:bookmarkEnd w:id="1"/>
            <w:r w:rsidDel="00000000" w:rsidR="00000000" w:rsidRPr="00000000">
              <w:rPr>
                <w:rtl w:val="0"/>
              </w:rPr>
            </w:r>
          </w:p>
        </w:tc>
        <w:tc>
          <w:tcPr>
            <w:tcBorders>
              <w:top w:color="000000" w:space="0" w:sz="6" w:val="single"/>
              <w:left w:color="000000" w:space="0" w:sz="4" w:val="dotted"/>
              <w:bottom w:color="000000" w:space="0" w:sz="4" w:val="single"/>
              <w:right w:color="000000" w:space="0" w:sz="4" w:val="dotted"/>
            </w:tcBorders>
          </w:tcPr>
          <w:p w:rsidR="00000000" w:rsidDel="00000000" w:rsidP="00000000" w:rsidRDefault="00000000" w:rsidRPr="00000000" w14:paraId="00000157">
            <w:pPr>
              <w:spacing w:before="100" w:lineRule="auto"/>
              <w:jc w:val="center"/>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4" w:val="dotted"/>
              <w:bottom w:color="000000" w:space="0" w:sz="4" w:val="single"/>
              <w:right w:color="000000" w:space="0" w:sz="4" w:val="single"/>
            </w:tcBorders>
          </w:tcPr>
          <w:p w:rsidR="00000000" w:rsidDel="00000000" w:rsidP="00000000" w:rsidRDefault="00000000" w:rsidRPr="00000000" w14:paraId="00000158">
            <w:pPr>
              <w:spacing w:before="100" w:lineRule="auto"/>
              <w:jc w:val="center"/>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dotted"/>
            </w:tcBorders>
          </w:tcPr>
          <w:p w:rsidR="00000000" w:rsidDel="00000000" w:rsidP="00000000" w:rsidRDefault="00000000" w:rsidRPr="00000000" w14:paraId="00000159">
            <w:pPr>
              <w:spacing w:before="100" w:lineRule="auto"/>
              <w:jc w:val="center"/>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4" w:val="dotted"/>
              <w:bottom w:color="000000" w:space="0" w:sz="4" w:val="single"/>
              <w:right w:color="000000" w:space="0" w:sz="4" w:val="dotted"/>
            </w:tcBorders>
          </w:tcPr>
          <w:p w:rsidR="00000000" w:rsidDel="00000000" w:rsidP="00000000" w:rsidRDefault="00000000" w:rsidRPr="00000000" w14:paraId="0000015A">
            <w:pPr>
              <w:spacing w:before="100" w:lineRule="auto"/>
              <w:jc w:val="center"/>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4" w:val="dotted"/>
              <w:bottom w:color="000000" w:space="0" w:sz="4" w:val="single"/>
              <w:right w:color="000000" w:space="0" w:sz="4" w:val="single"/>
            </w:tcBorders>
          </w:tcPr>
          <w:p w:rsidR="00000000" w:rsidDel="00000000" w:rsidP="00000000" w:rsidRDefault="00000000" w:rsidRPr="00000000" w14:paraId="0000015B">
            <w:pPr>
              <w:spacing w:before="100" w:lineRule="auto"/>
              <w:jc w:val="center"/>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4" w:val="single"/>
              <w:bottom w:color="000000" w:space="0" w:sz="4" w:val="dotted"/>
              <w:right w:color="000000" w:space="0" w:sz="4" w:val="dotted"/>
            </w:tcBorders>
          </w:tcPr>
          <w:p w:rsidR="00000000" w:rsidDel="00000000" w:rsidP="00000000" w:rsidRDefault="00000000" w:rsidRPr="00000000" w14:paraId="0000015C">
            <w:pPr>
              <w:spacing w:before="100" w:lineRule="auto"/>
              <w:jc w:val="center"/>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4" w:val="dotted"/>
              <w:bottom w:color="000000" w:space="0" w:sz="4" w:val="dotted"/>
              <w:right w:color="000000" w:space="0" w:sz="4" w:val="dotted"/>
            </w:tcBorders>
          </w:tcPr>
          <w:p w:rsidR="00000000" w:rsidDel="00000000" w:rsidP="00000000" w:rsidRDefault="00000000" w:rsidRPr="00000000" w14:paraId="0000015D">
            <w:pPr>
              <w:spacing w:before="100" w:lineRule="auto"/>
              <w:jc w:val="center"/>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4" w:val="dotted"/>
              <w:bottom w:color="000000" w:space="0" w:sz="4" w:val="dotted"/>
            </w:tcBorders>
          </w:tcPr>
          <w:p w:rsidR="00000000" w:rsidDel="00000000" w:rsidP="00000000" w:rsidRDefault="00000000" w:rsidRPr="00000000" w14:paraId="0000015E">
            <w:pPr>
              <w:spacing w:before="100" w:lineRule="auto"/>
              <w:jc w:val="center"/>
              <w:rPr>
                <w:rFonts w:ascii="Calibri" w:cs="Calibri" w:eastAsia="Calibri" w:hAnsi="Calibri"/>
                <w:sz w:val="20"/>
                <w:szCs w:val="20"/>
              </w:rPr>
            </w:pPr>
            <w:r w:rsidDel="00000000" w:rsidR="00000000" w:rsidRPr="00000000">
              <w:rPr>
                <w:rtl w:val="0"/>
              </w:rPr>
            </w:r>
          </w:p>
        </w:tc>
      </w:tr>
      <w:tr>
        <w:trPr>
          <w:cantSplit w:val="0"/>
          <w:trHeight w:val="662" w:hRule="atLeast"/>
          <w:tblHeader w:val="0"/>
        </w:trPr>
        <w:tc>
          <w:tcPr>
            <w:gridSpan w:val="9"/>
            <w:tcBorders>
              <w:top w:color="000000" w:space="0" w:sz="4" w:val="single"/>
            </w:tcBorders>
          </w:tcPr>
          <w:p w:rsidR="00000000" w:rsidDel="00000000" w:rsidP="00000000" w:rsidRDefault="00000000" w:rsidRPr="00000000" w14:paraId="0000015F">
            <w:pPr>
              <w:spacing w:before="10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Observaciones y/o Recomendaciones – Requisitos:</w:t>
            </w:r>
            <w:r w:rsidDel="00000000" w:rsidR="00000000" w:rsidRPr="00000000">
              <w:rPr>
                <w:rtl w:val="0"/>
              </w:rPr>
            </w:r>
          </w:p>
          <w:p w:rsidR="00000000" w:rsidDel="00000000" w:rsidP="00000000" w:rsidRDefault="00000000" w:rsidRPr="00000000" w14:paraId="00000160">
            <w:pPr>
              <w:spacing w:before="10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1">
            <w:pPr>
              <w:spacing w:before="10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2">
            <w:pPr>
              <w:spacing w:before="100" w:lineRule="auto"/>
              <w:jc w:val="both"/>
              <w:rPr>
                <w:rFonts w:ascii="Calibri" w:cs="Calibri" w:eastAsia="Calibri" w:hAnsi="Calibri"/>
                <w:sz w:val="22"/>
                <w:szCs w:val="22"/>
              </w:rPr>
            </w:pPr>
            <w:r w:rsidDel="00000000" w:rsidR="00000000" w:rsidRPr="00000000">
              <w:rPr>
                <w:rtl w:val="0"/>
              </w:rPr>
            </w:r>
          </w:p>
        </w:tc>
      </w:tr>
      <w:tr>
        <w:trPr>
          <w:cantSplit w:val="0"/>
          <w:trHeight w:val="309" w:hRule="atLeast"/>
          <w:tblHeader w:val="0"/>
        </w:trPr>
        <w:tc>
          <w:tcPr>
            <w:gridSpan w:val="9"/>
            <w:tcBorders>
              <w:top w:color="000000" w:space="0" w:sz="4" w:val="single"/>
            </w:tcBorders>
          </w:tcPr>
          <w:p w:rsidR="00000000" w:rsidDel="00000000" w:rsidP="00000000" w:rsidRDefault="00000000" w:rsidRPr="00000000" w14:paraId="0000016B">
            <w:pPr>
              <w:spacing w:before="10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Observaciones y/o Recomendaciones – Análisis:</w:t>
            </w:r>
            <w:r w:rsidDel="00000000" w:rsidR="00000000" w:rsidRPr="00000000">
              <w:rPr>
                <w:rtl w:val="0"/>
              </w:rPr>
            </w:r>
          </w:p>
          <w:p w:rsidR="00000000" w:rsidDel="00000000" w:rsidP="00000000" w:rsidRDefault="00000000" w:rsidRPr="00000000" w14:paraId="0000016C">
            <w:pPr>
              <w:spacing w:before="100" w:lineRule="auto"/>
              <w:jc w:val="both"/>
              <w:rPr>
                <w:rFonts w:ascii="Corsiva" w:cs="Corsiva" w:eastAsia="Corsiva" w:hAnsi="Corsiva"/>
                <w:sz w:val="28"/>
                <w:szCs w:val="28"/>
              </w:rPr>
            </w:pPr>
            <w:r w:rsidDel="00000000" w:rsidR="00000000" w:rsidRPr="00000000">
              <w:rPr>
                <w:rtl w:val="0"/>
              </w:rPr>
            </w:r>
          </w:p>
          <w:p w:rsidR="00000000" w:rsidDel="00000000" w:rsidP="00000000" w:rsidRDefault="00000000" w:rsidRPr="00000000" w14:paraId="0000016D">
            <w:pPr>
              <w:spacing w:before="100" w:lineRule="auto"/>
              <w:jc w:val="both"/>
              <w:rPr>
                <w:rFonts w:ascii="Corsiva" w:cs="Corsiva" w:eastAsia="Corsiva" w:hAnsi="Corsiva"/>
                <w:sz w:val="28"/>
                <w:szCs w:val="28"/>
              </w:rPr>
            </w:pPr>
            <w:r w:rsidDel="00000000" w:rsidR="00000000" w:rsidRPr="00000000">
              <w:rPr>
                <w:rtl w:val="0"/>
              </w:rPr>
            </w:r>
          </w:p>
          <w:p w:rsidR="00000000" w:rsidDel="00000000" w:rsidP="00000000" w:rsidRDefault="00000000" w:rsidRPr="00000000" w14:paraId="0000016E">
            <w:pPr>
              <w:spacing w:before="100" w:lineRule="auto"/>
              <w:jc w:val="both"/>
              <w:rPr>
                <w:rFonts w:ascii="Corsiva" w:cs="Corsiva" w:eastAsia="Corsiva" w:hAnsi="Corsiva"/>
                <w:sz w:val="28"/>
                <w:szCs w:val="28"/>
              </w:rPr>
            </w:pPr>
            <w:r w:rsidDel="00000000" w:rsidR="00000000" w:rsidRPr="00000000">
              <w:rPr>
                <w:rtl w:val="0"/>
              </w:rPr>
            </w:r>
          </w:p>
        </w:tc>
      </w:tr>
      <w:tr>
        <w:trPr>
          <w:cantSplit w:val="0"/>
          <w:trHeight w:val="440" w:hRule="atLeast"/>
          <w:tblHeader w:val="0"/>
        </w:trPr>
        <w:tc>
          <w:tcPr>
            <w:gridSpan w:val="9"/>
          </w:tcPr>
          <w:p w:rsidR="00000000" w:rsidDel="00000000" w:rsidP="00000000" w:rsidRDefault="00000000" w:rsidRPr="00000000" w14:paraId="00000177">
            <w:pPr>
              <w:spacing w:before="10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Observaciones y/o Recomendaciones – Modelado:</w:t>
            </w:r>
          </w:p>
          <w:p w:rsidR="00000000" w:rsidDel="00000000" w:rsidP="00000000" w:rsidRDefault="00000000" w:rsidRPr="00000000" w14:paraId="00000178">
            <w:pPr>
              <w:spacing w:before="10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79">
            <w:pPr>
              <w:spacing w:before="10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A">
            <w:pPr>
              <w:spacing w:before="100" w:lineRule="auto"/>
              <w:jc w:val="both"/>
              <w:rPr>
                <w:rFonts w:ascii="Calibri" w:cs="Calibri" w:eastAsia="Calibri" w:hAnsi="Calibri"/>
                <w:sz w:val="22"/>
                <w:szCs w:val="22"/>
              </w:rPr>
            </w:pPr>
            <w:r w:rsidDel="00000000" w:rsidR="00000000" w:rsidRPr="00000000">
              <w:rPr>
                <w:rtl w:val="0"/>
              </w:rPr>
            </w:r>
          </w:p>
        </w:tc>
      </w:tr>
      <w:tr>
        <w:trPr>
          <w:cantSplit w:val="0"/>
          <w:trHeight w:val="440" w:hRule="atLeast"/>
          <w:tblHeader w:val="0"/>
        </w:trPr>
        <w:tc>
          <w:tcPr>
            <w:gridSpan w:val="9"/>
          </w:tcPr>
          <w:p w:rsidR="00000000" w:rsidDel="00000000" w:rsidP="00000000" w:rsidRDefault="00000000" w:rsidRPr="00000000" w14:paraId="00000183">
            <w:pPr>
              <w:spacing w:before="10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Observaciones y/o Recomendaciones – Proyecto 1:</w:t>
            </w:r>
          </w:p>
          <w:p w:rsidR="00000000" w:rsidDel="00000000" w:rsidP="00000000" w:rsidRDefault="00000000" w:rsidRPr="00000000" w14:paraId="00000184">
            <w:pPr>
              <w:spacing w:before="10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85">
            <w:pPr>
              <w:spacing w:before="10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86">
            <w:pPr>
              <w:spacing w:before="100" w:lineRule="auto"/>
              <w:jc w:val="both"/>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18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rPr>
          <w:rFonts w:ascii="Calibri" w:cs="Calibri" w:eastAsia="Calibri" w:hAnsi="Calibri"/>
          <w:sz w:val="20"/>
          <w:szCs w:val="20"/>
        </w:rPr>
      </w:pPr>
      <w:r w:rsidDel="00000000" w:rsidR="00000000" w:rsidRPr="00000000">
        <w:rPr>
          <w:rtl w:val="0"/>
        </w:rPr>
      </w:r>
    </w:p>
    <w:tbl>
      <w:tblPr>
        <w:tblStyle w:val="Table6"/>
        <w:tblW w:w="9533.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670"/>
        <w:gridCol w:w="4863"/>
        <w:tblGridChange w:id="0">
          <w:tblGrid>
            <w:gridCol w:w="4670"/>
            <w:gridCol w:w="4863"/>
          </w:tblGrid>
        </w:tblGridChange>
      </w:tblGrid>
      <w:tr>
        <w:trPr>
          <w:cantSplit w:val="0"/>
          <w:trHeight w:val="520" w:hRule="atLeast"/>
          <w:tblHeader w:val="0"/>
        </w:trPr>
        <w:tc>
          <w:tcPr>
            <w:gridSpan w:val="2"/>
          </w:tcPr>
          <w:p w:rsidR="00000000" w:rsidDel="00000000" w:rsidP="00000000" w:rsidRDefault="00000000" w:rsidRPr="00000000" w14:paraId="00000192">
            <w:pPr>
              <w:pStyle w:val="Heading1"/>
              <w:spacing w:after="0" w:before="0" w:lineRule="auto"/>
              <w:jc w:val="center"/>
              <w:rPr>
                <w:rFonts w:ascii="Calibri" w:cs="Calibri" w:eastAsia="Calibri" w:hAnsi="Calibri"/>
                <w:color w:val="00b050"/>
                <w:sz w:val="22"/>
                <w:szCs w:val="22"/>
              </w:rPr>
            </w:pPr>
            <w:r w:rsidDel="00000000" w:rsidR="00000000" w:rsidRPr="00000000">
              <w:rPr>
                <w:rFonts w:ascii="Calibri" w:cs="Calibri" w:eastAsia="Calibri" w:hAnsi="Calibri"/>
                <w:color w:val="00b050"/>
                <w:sz w:val="22"/>
                <w:szCs w:val="22"/>
                <w:rtl w:val="0"/>
              </w:rPr>
              <w:t xml:space="preserve">VISTO BUENO O APROBACIÓN</w:t>
            </w:r>
          </w:p>
          <w:p w:rsidR="00000000" w:rsidDel="00000000" w:rsidP="00000000" w:rsidRDefault="00000000" w:rsidRPr="00000000" w14:paraId="00000193">
            <w:pPr>
              <w:pStyle w:val="Heading1"/>
              <w:spacing w:after="0" w:before="0" w:lineRule="auto"/>
              <w:jc w:val="center"/>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(Para uso exclusivo del instructor técnico y comité de proyectos)</w:t>
            </w:r>
            <w:r w:rsidDel="00000000" w:rsidR="00000000" w:rsidRPr="00000000">
              <w:rPr>
                <w:rtl w:val="0"/>
              </w:rPr>
            </w:r>
          </w:p>
        </w:tc>
      </w:tr>
      <w:tr>
        <w:trPr>
          <w:cantSplit w:val="0"/>
          <w:trHeight w:val="420" w:hRule="atLeast"/>
          <w:tblHeader w:val="0"/>
        </w:trPr>
        <w:tc>
          <w:tcPr>
            <w:tcBorders>
              <w:right w:color="000000" w:space="0" w:sz="4" w:val="single"/>
            </w:tcBorders>
            <w:shd w:fill="f2f2f2" w:val="clear"/>
          </w:tcPr>
          <w:p w:rsidR="00000000" w:rsidDel="00000000" w:rsidP="00000000" w:rsidRDefault="00000000" w:rsidRPr="00000000" w14:paraId="00000195">
            <w:pPr>
              <w:spacing w:before="10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VoBo. Final Instructor Requisitos</w:t>
            </w:r>
          </w:p>
          <w:p w:rsidR="00000000" w:rsidDel="00000000" w:rsidP="00000000" w:rsidRDefault="00000000" w:rsidRPr="00000000" w14:paraId="00000196">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Fecha: </w:t>
            </w:r>
          </w:p>
          <w:p w:rsidR="00000000" w:rsidDel="00000000" w:rsidP="00000000" w:rsidRDefault="00000000" w:rsidRPr="00000000" w14:paraId="00000197">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Nombres y Apellidos:</w:t>
            </w:r>
          </w:p>
          <w:p w:rsidR="00000000" w:rsidDel="00000000" w:rsidP="00000000" w:rsidRDefault="00000000" w:rsidRPr="00000000" w14:paraId="00000198">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Firma: </w:t>
            </w:r>
          </w:p>
        </w:tc>
        <w:tc>
          <w:tcPr>
            <w:tcBorders>
              <w:left w:color="000000" w:space="0" w:sz="4" w:val="single"/>
            </w:tcBorders>
            <w:shd w:fill="f2f2f2" w:val="clear"/>
          </w:tcPr>
          <w:p w:rsidR="00000000" w:rsidDel="00000000" w:rsidP="00000000" w:rsidRDefault="00000000" w:rsidRPr="00000000" w14:paraId="00000199">
            <w:pPr>
              <w:spacing w:before="10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VoBo. Comité de Proyectos</w:t>
            </w:r>
          </w:p>
          <w:p w:rsidR="00000000" w:rsidDel="00000000" w:rsidP="00000000" w:rsidRDefault="00000000" w:rsidRPr="00000000" w14:paraId="0000019A">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Fecha: </w:t>
            </w:r>
          </w:p>
          <w:p w:rsidR="00000000" w:rsidDel="00000000" w:rsidP="00000000" w:rsidRDefault="00000000" w:rsidRPr="00000000" w14:paraId="0000019B">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Integrantes Comité:</w:t>
            </w:r>
          </w:p>
          <w:p w:rsidR="00000000" w:rsidDel="00000000" w:rsidP="00000000" w:rsidRDefault="00000000" w:rsidRPr="00000000" w14:paraId="000001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0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xxxx</w:t>
            </w:r>
          </w:p>
          <w:p w:rsidR="00000000" w:rsidDel="00000000" w:rsidP="00000000" w:rsidRDefault="00000000" w:rsidRPr="00000000" w14:paraId="0000019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xxxx</w:t>
            </w:r>
          </w:p>
          <w:p w:rsidR="00000000" w:rsidDel="00000000" w:rsidP="00000000" w:rsidRDefault="00000000" w:rsidRPr="00000000" w14:paraId="0000019E">
            <w:pPr>
              <w:spacing w:before="100" w:lineRule="auto"/>
              <w:jc w:val="both"/>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Firma Titular del Comité:</w:t>
            </w:r>
            <w:r w:rsidDel="00000000" w:rsidR="00000000" w:rsidRPr="00000000">
              <w:rPr>
                <w:rtl w:val="0"/>
              </w:rPr>
            </w:r>
          </w:p>
        </w:tc>
      </w:tr>
      <w:tr>
        <w:trPr>
          <w:cantSplit w:val="0"/>
          <w:trHeight w:val="420" w:hRule="atLeast"/>
          <w:tblHeader w:val="0"/>
        </w:trPr>
        <w:tc>
          <w:tcPr>
            <w:gridSpan w:val="2"/>
            <w:shd w:fill="f2f2f2" w:val="clear"/>
          </w:tcPr>
          <w:p w:rsidR="00000000" w:rsidDel="00000000" w:rsidP="00000000" w:rsidRDefault="00000000" w:rsidRPr="00000000" w14:paraId="0000019F">
            <w:pPr>
              <w:spacing w:before="10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Nro. Acta (Requisitos) Aprobación Cliente: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A0">
            <w:pPr>
              <w:spacing w:before="100" w:lineRule="auto"/>
              <w:jc w:val="both"/>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tcBorders>
              <w:right w:color="000000" w:space="0" w:sz="4" w:val="single"/>
            </w:tcBorders>
          </w:tcPr>
          <w:p w:rsidR="00000000" w:rsidDel="00000000" w:rsidP="00000000" w:rsidRDefault="00000000" w:rsidRPr="00000000" w14:paraId="000001A2">
            <w:pPr>
              <w:spacing w:before="10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VoBo. Final Instructor Análisis</w:t>
            </w:r>
          </w:p>
          <w:p w:rsidR="00000000" w:rsidDel="00000000" w:rsidP="00000000" w:rsidRDefault="00000000" w:rsidRPr="00000000" w14:paraId="000001A3">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Fecha: </w:t>
            </w:r>
          </w:p>
          <w:p w:rsidR="00000000" w:rsidDel="00000000" w:rsidP="00000000" w:rsidRDefault="00000000" w:rsidRPr="00000000" w14:paraId="000001A4">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Nombres y Apellidos:</w:t>
            </w:r>
          </w:p>
          <w:p w:rsidR="00000000" w:rsidDel="00000000" w:rsidP="00000000" w:rsidRDefault="00000000" w:rsidRPr="00000000" w14:paraId="000001A5">
            <w:pPr>
              <w:spacing w:before="100" w:lineRule="auto"/>
              <w:jc w:val="both"/>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Firma: </w:t>
            </w:r>
            <w:r w:rsidDel="00000000" w:rsidR="00000000" w:rsidRPr="00000000">
              <w:rPr>
                <w:rtl w:val="0"/>
              </w:rPr>
            </w:r>
          </w:p>
        </w:tc>
        <w:tc>
          <w:tcPr>
            <w:tcBorders>
              <w:left w:color="000000" w:space="0" w:sz="4" w:val="single"/>
            </w:tcBorders>
          </w:tcPr>
          <w:p w:rsidR="00000000" w:rsidDel="00000000" w:rsidP="00000000" w:rsidRDefault="00000000" w:rsidRPr="00000000" w14:paraId="000001A6">
            <w:pPr>
              <w:spacing w:before="10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VoBo. Comité de Proyectos</w:t>
            </w:r>
          </w:p>
          <w:p w:rsidR="00000000" w:rsidDel="00000000" w:rsidP="00000000" w:rsidRDefault="00000000" w:rsidRPr="00000000" w14:paraId="000001A7">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Fecha: </w:t>
            </w:r>
          </w:p>
          <w:p w:rsidR="00000000" w:rsidDel="00000000" w:rsidP="00000000" w:rsidRDefault="00000000" w:rsidRPr="00000000" w14:paraId="000001A8">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Integrantes Comité:</w:t>
            </w:r>
          </w:p>
          <w:p w:rsidR="00000000" w:rsidDel="00000000" w:rsidP="00000000" w:rsidRDefault="00000000" w:rsidRPr="00000000" w14:paraId="000001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0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xxxx</w:t>
            </w:r>
          </w:p>
          <w:p w:rsidR="00000000" w:rsidDel="00000000" w:rsidP="00000000" w:rsidRDefault="00000000" w:rsidRPr="00000000" w14:paraId="000001A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xxxx</w:t>
            </w:r>
          </w:p>
          <w:p w:rsidR="00000000" w:rsidDel="00000000" w:rsidP="00000000" w:rsidRDefault="00000000" w:rsidRPr="00000000" w14:paraId="000001AB">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Firma Titular del Comité:</w:t>
            </w:r>
          </w:p>
          <w:p w:rsidR="00000000" w:rsidDel="00000000" w:rsidP="00000000" w:rsidRDefault="00000000" w:rsidRPr="00000000" w14:paraId="000001AC">
            <w:pPr>
              <w:spacing w:before="100" w:lineRule="auto"/>
              <w:jc w:val="both"/>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AD">
            <w:pPr>
              <w:spacing w:before="10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Nro. Acta (Análisis) Aprobación Cliente: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AE">
            <w:pPr>
              <w:spacing w:before="100" w:lineRule="auto"/>
              <w:jc w:val="both"/>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tcBorders>
              <w:right w:color="000000" w:space="0" w:sz="4" w:val="single"/>
            </w:tcBorders>
            <w:shd w:fill="f2f2f2" w:val="clear"/>
          </w:tcPr>
          <w:p w:rsidR="00000000" w:rsidDel="00000000" w:rsidP="00000000" w:rsidRDefault="00000000" w:rsidRPr="00000000" w14:paraId="000001B0">
            <w:pPr>
              <w:spacing w:before="10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VoBo. Final Instructor Modelado</w:t>
            </w:r>
          </w:p>
          <w:p w:rsidR="00000000" w:rsidDel="00000000" w:rsidP="00000000" w:rsidRDefault="00000000" w:rsidRPr="00000000" w14:paraId="000001B1">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Fecha: </w:t>
            </w:r>
          </w:p>
          <w:p w:rsidR="00000000" w:rsidDel="00000000" w:rsidP="00000000" w:rsidRDefault="00000000" w:rsidRPr="00000000" w14:paraId="000001B2">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Nombres y Apellidos:</w:t>
            </w:r>
          </w:p>
          <w:p w:rsidR="00000000" w:rsidDel="00000000" w:rsidP="00000000" w:rsidRDefault="00000000" w:rsidRPr="00000000" w14:paraId="000001B3">
            <w:pPr>
              <w:spacing w:before="100" w:lineRule="auto"/>
              <w:jc w:val="both"/>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Firma:</w:t>
            </w:r>
            <w:r w:rsidDel="00000000" w:rsidR="00000000" w:rsidRPr="00000000">
              <w:rPr>
                <w:rtl w:val="0"/>
              </w:rPr>
            </w:r>
          </w:p>
        </w:tc>
        <w:tc>
          <w:tcPr>
            <w:tcBorders>
              <w:left w:color="000000" w:space="0" w:sz="4" w:val="single"/>
            </w:tcBorders>
            <w:shd w:fill="f2f2f2" w:val="clear"/>
          </w:tcPr>
          <w:p w:rsidR="00000000" w:rsidDel="00000000" w:rsidP="00000000" w:rsidRDefault="00000000" w:rsidRPr="00000000" w14:paraId="000001B4">
            <w:pPr>
              <w:spacing w:before="10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VoBo. Comité de Proyectos</w:t>
            </w:r>
          </w:p>
          <w:p w:rsidR="00000000" w:rsidDel="00000000" w:rsidP="00000000" w:rsidRDefault="00000000" w:rsidRPr="00000000" w14:paraId="000001B5">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Fecha: </w:t>
            </w:r>
          </w:p>
          <w:p w:rsidR="00000000" w:rsidDel="00000000" w:rsidP="00000000" w:rsidRDefault="00000000" w:rsidRPr="00000000" w14:paraId="000001B6">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Integrantes Comité:</w:t>
            </w:r>
          </w:p>
          <w:p w:rsidR="00000000" w:rsidDel="00000000" w:rsidP="00000000" w:rsidRDefault="00000000" w:rsidRPr="00000000" w14:paraId="000001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0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xxxx</w:t>
            </w:r>
          </w:p>
          <w:p w:rsidR="00000000" w:rsidDel="00000000" w:rsidP="00000000" w:rsidRDefault="00000000" w:rsidRPr="00000000" w14:paraId="000001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xxxx</w:t>
            </w:r>
          </w:p>
          <w:p w:rsidR="00000000" w:rsidDel="00000000" w:rsidP="00000000" w:rsidRDefault="00000000" w:rsidRPr="00000000" w14:paraId="000001B9">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Firma Titular del Comité:</w:t>
            </w:r>
          </w:p>
          <w:p w:rsidR="00000000" w:rsidDel="00000000" w:rsidP="00000000" w:rsidRDefault="00000000" w:rsidRPr="00000000" w14:paraId="000001BA">
            <w:pPr>
              <w:spacing w:before="100" w:lineRule="auto"/>
              <w:jc w:val="both"/>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shd w:fill="f2f2f2" w:val="clear"/>
          </w:tcPr>
          <w:p w:rsidR="00000000" w:rsidDel="00000000" w:rsidP="00000000" w:rsidRDefault="00000000" w:rsidRPr="00000000" w14:paraId="000001BB">
            <w:pPr>
              <w:spacing w:before="10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Nro. Acta (Modelado) Aprobación Cliente: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BC">
            <w:pPr>
              <w:spacing w:before="100" w:lineRule="auto"/>
              <w:jc w:val="both"/>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tcBorders>
              <w:right w:color="000000" w:space="0" w:sz="4" w:val="single"/>
            </w:tcBorders>
          </w:tcPr>
          <w:p w:rsidR="00000000" w:rsidDel="00000000" w:rsidP="00000000" w:rsidRDefault="00000000" w:rsidRPr="00000000" w14:paraId="000001BE">
            <w:pPr>
              <w:spacing w:before="10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Aprobación Instructor Proyecto 1</w:t>
            </w:r>
          </w:p>
          <w:p w:rsidR="00000000" w:rsidDel="00000000" w:rsidP="00000000" w:rsidRDefault="00000000" w:rsidRPr="00000000" w14:paraId="000001BF">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Fecha: </w:t>
            </w:r>
          </w:p>
          <w:p w:rsidR="00000000" w:rsidDel="00000000" w:rsidP="00000000" w:rsidRDefault="00000000" w:rsidRPr="00000000" w14:paraId="000001C0">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Nombres y Apellidos:</w:t>
            </w:r>
          </w:p>
          <w:p w:rsidR="00000000" w:rsidDel="00000000" w:rsidP="00000000" w:rsidRDefault="00000000" w:rsidRPr="00000000" w14:paraId="000001C1">
            <w:pPr>
              <w:spacing w:before="100" w:lineRule="auto"/>
              <w:jc w:val="both"/>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Firma:</w:t>
            </w:r>
            <w:r w:rsidDel="00000000" w:rsidR="00000000" w:rsidRPr="00000000">
              <w:rPr>
                <w:rtl w:val="0"/>
              </w:rPr>
            </w:r>
          </w:p>
        </w:tc>
        <w:tc>
          <w:tcPr>
            <w:tcBorders>
              <w:left w:color="000000" w:space="0" w:sz="4" w:val="single"/>
            </w:tcBorders>
          </w:tcPr>
          <w:p w:rsidR="00000000" w:rsidDel="00000000" w:rsidP="00000000" w:rsidRDefault="00000000" w:rsidRPr="00000000" w14:paraId="000001C2">
            <w:pPr>
              <w:spacing w:before="10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Aprobación Comité de Proyectos</w:t>
            </w:r>
          </w:p>
          <w:p w:rsidR="00000000" w:rsidDel="00000000" w:rsidP="00000000" w:rsidRDefault="00000000" w:rsidRPr="00000000" w14:paraId="000001C3">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Fecha: </w:t>
            </w:r>
          </w:p>
          <w:p w:rsidR="00000000" w:rsidDel="00000000" w:rsidP="00000000" w:rsidRDefault="00000000" w:rsidRPr="00000000" w14:paraId="000001C4">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Integrantes Comité:</w:t>
            </w:r>
          </w:p>
          <w:p w:rsidR="00000000" w:rsidDel="00000000" w:rsidP="00000000" w:rsidRDefault="00000000" w:rsidRPr="00000000" w14:paraId="000001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0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xxxx</w:t>
            </w:r>
          </w:p>
          <w:p w:rsidR="00000000" w:rsidDel="00000000" w:rsidP="00000000" w:rsidRDefault="00000000" w:rsidRPr="00000000" w14:paraId="000001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xxxx</w:t>
            </w:r>
          </w:p>
          <w:p w:rsidR="00000000" w:rsidDel="00000000" w:rsidP="00000000" w:rsidRDefault="00000000" w:rsidRPr="00000000" w14:paraId="000001C7">
            <w:pPr>
              <w:spacing w:before="10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Firma Titular del Comité:</w:t>
            </w:r>
          </w:p>
          <w:p w:rsidR="00000000" w:rsidDel="00000000" w:rsidP="00000000" w:rsidRDefault="00000000" w:rsidRPr="00000000" w14:paraId="000001C8">
            <w:pPr>
              <w:spacing w:before="100" w:lineRule="auto"/>
              <w:jc w:val="both"/>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bottom w:color="000000" w:space="0" w:sz="6" w:val="single"/>
            </w:tcBorders>
          </w:tcPr>
          <w:p w:rsidR="00000000" w:rsidDel="00000000" w:rsidP="00000000" w:rsidRDefault="00000000" w:rsidRPr="00000000" w14:paraId="000001C9">
            <w:pPr>
              <w:spacing w:before="10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Nro. Acta (Proyecto 1) Aprobación Cliente: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CA">
            <w:pPr>
              <w:spacing w:before="100" w:lineRule="auto"/>
              <w:jc w:val="both"/>
              <w:rPr>
                <w:rFonts w:ascii="Calibri" w:cs="Calibri" w:eastAsia="Calibri" w:hAnsi="Calibri"/>
                <w:b w:val="1"/>
                <w:bCs w:val="1"/>
                <w:sz w:val="20"/>
                <w:szCs w:val="20"/>
              </w:rPr>
            </w:pPr>
            <w:r w:rsidDel="00000000" w:rsidR="00000000" w:rsidRPr="00000000">
              <w:rPr>
                <w:rtl w:val="0"/>
              </w:rPr>
            </w:r>
          </w:p>
        </w:tc>
      </w:tr>
    </w:tbl>
    <w:p w:rsidR="00000000" w:rsidDel="00000000" w:rsidP="00000000" w:rsidRDefault="00000000" w:rsidRPr="00000000" w14:paraId="000001C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E">
      <w:pPr>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F">
      <w:pPr>
        <w:jc w:val="center"/>
        <w:rPr>
          <w:rFonts w:ascii="Calibri" w:cs="Calibri" w:eastAsia="Calibri" w:hAnsi="Calibri"/>
          <w:b w:val="1"/>
          <w:bCs w:val="1"/>
          <w:color w:val="00b050"/>
          <w:sz w:val="22"/>
          <w:szCs w:val="22"/>
        </w:rPr>
      </w:pPr>
      <w:r w:rsidDel="00000000" w:rsidR="00000000" w:rsidRPr="00000000">
        <w:rPr>
          <w:rFonts w:ascii="Calibri" w:cs="Calibri" w:eastAsia="Calibri" w:hAnsi="Calibri"/>
          <w:b w:val="1"/>
          <w:bCs w:val="1"/>
          <w:color w:val="00b050"/>
          <w:sz w:val="22"/>
          <w:szCs w:val="22"/>
          <w:rtl w:val="0"/>
        </w:rPr>
        <w:t xml:space="preserve">CONTROL DEL DOCUMENTO</w:t>
      </w:r>
    </w:p>
    <w:p w:rsidR="00000000" w:rsidDel="00000000" w:rsidP="00000000" w:rsidRDefault="00000000" w:rsidRPr="00000000" w14:paraId="000001D0">
      <w:pPr>
        <w:jc w:val="center"/>
        <w:rPr>
          <w:rFonts w:ascii="Calibri" w:cs="Calibri" w:eastAsia="Calibri" w:hAnsi="Calibri"/>
          <w:b w:val="1"/>
          <w:bCs w:val="1"/>
          <w:sz w:val="20"/>
          <w:szCs w:val="20"/>
        </w:rPr>
      </w:pPr>
      <w:r w:rsidDel="00000000" w:rsidR="00000000" w:rsidRPr="00000000">
        <w:rPr>
          <w:rtl w:val="0"/>
        </w:rPr>
      </w:r>
    </w:p>
    <w:tbl>
      <w:tblPr>
        <w:tblStyle w:val="Table7"/>
        <w:tblW w:w="971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13"/>
        <w:gridCol w:w="2910"/>
        <w:gridCol w:w="2126"/>
        <w:gridCol w:w="1701"/>
        <w:gridCol w:w="1569"/>
        <w:tblGridChange w:id="0">
          <w:tblGrid>
            <w:gridCol w:w="1413"/>
            <w:gridCol w:w="2910"/>
            <w:gridCol w:w="2126"/>
            <w:gridCol w:w="1701"/>
            <w:gridCol w:w="1569"/>
          </w:tblGrid>
        </w:tblGridChange>
      </w:tblGrid>
      <w:tr>
        <w:trPr>
          <w:cantSplit w:val="0"/>
          <w:tblHeader w:val="0"/>
        </w:trPr>
        <w:tc>
          <w:tcPr/>
          <w:p w:rsidR="00000000" w:rsidDel="00000000" w:rsidP="00000000" w:rsidRDefault="00000000" w:rsidRPr="00000000" w14:paraId="000001D1">
            <w:pPr>
              <w:jc w:val="both"/>
              <w:rPr>
                <w:rFonts w:ascii="Calibri" w:cs="Calibri" w:eastAsia="Calibri" w:hAnsi="Calibri"/>
                <w:b w:val="1"/>
                <w:bCs w:val="1"/>
                <w:sz w:val="20"/>
                <w:szCs w:val="20"/>
              </w:rPr>
            </w:pPr>
            <w:r w:rsidDel="00000000" w:rsidR="00000000" w:rsidRPr="00000000">
              <w:rPr>
                <w:rtl w:val="0"/>
              </w:rPr>
            </w:r>
          </w:p>
        </w:tc>
        <w:tc>
          <w:tcPr/>
          <w:p w:rsidR="00000000" w:rsidDel="00000000" w:rsidP="00000000" w:rsidRDefault="00000000" w:rsidRPr="00000000" w14:paraId="000001D2">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Nombre</w:t>
            </w:r>
          </w:p>
        </w:tc>
        <w:tc>
          <w:tcPr/>
          <w:p w:rsidR="00000000" w:rsidDel="00000000" w:rsidP="00000000" w:rsidRDefault="00000000" w:rsidRPr="00000000" w14:paraId="000001D3">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Cargo</w:t>
            </w:r>
          </w:p>
        </w:tc>
        <w:tc>
          <w:tcPr/>
          <w:p w:rsidR="00000000" w:rsidDel="00000000" w:rsidP="00000000" w:rsidRDefault="00000000" w:rsidRPr="00000000" w14:paraId="000001D4">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Área</w:t>
            </w:r>
          </w:p>
        </w:tc>
        <w:tc>
          <w:tcPr/>
          <w:p w:rsidR="00000000" w:rsidDel="00000000" w:rsidP="00000000" w:rsidRDefault="00000000" w:rsidRPr="00000000" w14:paraId="000001D5">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Fecha</w:t>
            </w:r>
          </w:p>
        </w:tc>
      </w:tr>
      <w:tr>
        <w:trPr>
          <w:cantSplit w:val="0"/>
          <w:tblHeader w:val="0"/>
        </w:trPr>
        <w:tc>
          <w:tcPr>
            <w:vMerge w:val="restart"/>
            <w:vAlign w:val="center"/>
          </w:tcPr>
          <w:p w:rsidR="00000000" w:rsidDel="00000000" w:rsidP="00000000" w:rsidRDefault="00000000" w:rsidRPr="00000000" w14:paraId="000001D6">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Autores</w:t>
            </w:r>
            <w:r w:rsidDel="00000000" w:rsidR="00000000" w:rsidRPr="00000000">
              <w:rPr>
                <w:rtl w:val="0"/>
              </w:rPr>
            </w:r>
          </w:p>
        </w:tc>
        <w:tc>
          <w:tcPr>
            <w:vAlign w:val="center"/>
          </w:tcPr>
          <w:p w:rsidR="00000000" w:rsidDel="00000000" w:rsidP="00000000" w:rsidRDefault="00000000" w:rsidRPr="00000000" w14:paraId="000001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Doris Elena Monsalve Sossa</w:t>
            </w:r>
          </w:p>
        </w:tc>
        <w:tc>
          <w:tcPr>
            <w:vAlign w:val="center"/>
          </w:tcPr>
          <w:p w:rsidR="00000000" w:rsidDel="00000000" w:rsidP="00000000" w:rsidRDefault="00000000" w:rsidRPr="00000000" w14:paraId="000001D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Instructora</w:t>
            </w:r>
          </w:p>
        </w:tc>
        <w:tc>
          <w:tcPr>
            <w:vAlign w:val="center"/>
          </w:tcPr>
          <w:p w:rsidR="00000000" w:rsidDel="00000000" w:rsidP="00000000" w:rsidRDefault="00000000" w:rsidRPr="00000000" w14:paraId="000001D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ADSI</w:t>
            </w:r>
          </w:p>
        </w:tc>
        <w:tc>
          <w:tcPr>
            <w:vMerge w:val="restart"/>
            <w:vAlign w:val="center"/>
          </w:tcPr>
          <w:p w:rsidR="00000000" w:rsidDel="00000000" w:rsidP="00000000" w:rsidRDefault="00000000" w:rsidRPr="00000000" w14:paraId="000001D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Mayo de 2017</w:t>
            </w:r>
          </w:p>
        </w:tc>
      </w:tr>
      <w:tr>
        <w:trPr>
          <w:cantSplit w:val="0"/>
          <w:tblHeader w:val="0"/>
        </w:trPr>
        <w:tc>
          <w:tcPr>
            <w:vMerge w:val="continue"/>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1D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Jhonnys Rodríguez Payares</w:t>
            </w:r>
          </w:p>
        </w:tc>
        <w:tc>
          <w:tcPr>
            <w:vAlign w:val="center"/>
          </w:tcPr>
          <w:p w:rsidR="00000000" w:rsidDel="00000000" w:rsidP="00000000" w:rsidRDefault="00000000" w:rsidRPr="00000000" w14:paraId="000001D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t>
            </w:r>
          </w:p>
        </w:tc>
        <w:tc>
          <w:tcPr>
            <w:vAlign w:val="center"/>
          </w:tcPr>
          <w:p w:rsidR="00000000" w:rsidDel="00000000" w:rsidP="00000000" w:rsidRDefault="00000000" w:rsidRPr="00000000" w14:paraId="000001D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ADSI</w:t>
            </w:r>
          </w:p>
        </w:tc>
        <w:tc>
          <w:tcPr>
            <w:vMerge w:val="continue"/>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1E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Jairo Israel Londoño Serrato</w:t>
            </w:r>
          </w:p>
        </w:tc>
        <w:tc>
          <w:tcPr>
            <w:vAlign w:val="center"/>
          </w:tcPr>
          <w:p w:rsidR="00000000" w:rsidDel="00000000" w:rsidP="00000000" w:rsidRDefault="00000000" w:rsidRPr="00000000" w14:paraId="000001E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w:t>
            </w:r>
          </w:p>
        </w:tc>
        <w:tc>
          <w:tcPr>
            <w:vAlign w:val="center"/>
          </w:tcPr>
          <w:p w:rsidR="00000000" w:rsidDel="00000000" w:rsidP="00000000" w:rsidRDefault="00000000" w:rsidRPr="00000000" w14:paraId="000001E3">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Pedagogía e</w:t>
            </w:r>
          </w:p>
          <w:p w:rsidR="00000000" w:rsidDel="00000000" w:rsidP="00000000" w:rsidRDefault="00000000" w:rsidRPr="00000000" w14:paraId="000001E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Investigación</w:t>
            </w:r>
          </w:p>
        </w:tc>
        <w:tc>
          <w:tcPr>
            <w:vMerge w:val="continue"/>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E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Revisión </w:t>
            </w:r>
          </w:p>
        </w:tc>
        <w:tc>
          <w:tcPr>
            <w:vAlign w:val="center"/>
          </w:tcPr>
          <w:p w:rsidR="00000000" w:rsidDel="00000000" w:rsidP="00000000" w:rsidRDefault="00000000" w:rsidRPr="00000000" w14:paraId="000001E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Evis Licet Barrios  </w:t>
            </w:r>
          </w:p>
        </w:tc>
        <w:tc>
          <w:tcPr>
            <w:vAlign w:val="center"/>
          </w:tcPr>
          <w:p w:rsidR="00000000" w:rsidDel="00000000" w:rsidP="00000000" w:rsidRDefault="00000000" w:rsidRPr="00000000" w14:paraId="000001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Instructora</w:t>
            </w:r>
          </w:p>
        </w:tc>
        <w:tc>
          <w:tcPr>
            <w:vAlign w:val="center"/>
          </w:tcPr>
          <w:p w:rsidR="00000000" w:rsidDel="00000000" w:rsidP="00000000" w:rsidRDefault="00000000" w:rsidRPr="00000000" w14:paraId="000001E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ADSI</w:t>
            </w:r>
          </w:p>
        </w:tc>
        <w:tc>
          <w:tcPr>
            <w:vMerge w:val="restart"/>
            <w:vAlign w:val="center"/>
          </w:tcPr>
          <w:p w:rsidR="00000000" w:rsidDel="00000000" w:rsidP="00000000" w:rsidRDefault="00000000" w:rsidRPr="00000000" w14:paraId="000001E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Mayo de 2017</w:t>
            </w:r>
          </w:p>
        </w:tc>
      </w:tr>
      <w:tr>
        <w:trPr>
          <w:cantSplit w:val="0"/>
          <w:tblHeader w:val="0"/>
        </w:trPr>
        <w:tc>
          <w:tcPr>
            <w:vMerge w:val="continue"/>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1E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Juan David Ramírez Londoño</w:t>
            </w:r>
          </w:p>
        </w:tc>
        <w:tc>
          <w:tcPr>
            <w:vAlign w:val="center"/>
          </w:tcPr>
          <w:p w:rsidR="00000000" w:rsidDel="00000000" w:rsidP="00000000" w:rsidRDefault="00000000" w:rsidRPr="00000000" w14:paraId="000001E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w:t>
            </w:r>
          </w:p>
        </w:tc>
        <w:tc>
          <w:tcPr>
            <w:vAlign w:val="center"/>
          </w:tcPr>
          <w:p w:rsidR="00000000" w:rsidDel="00000000" w:rsidP="00000000" w:rsidRDefault="00000000" w:rsidRPr="00000000" w14:paraId="000001E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ADSI</w:t>
            </w:r>
          </w:p>
        </w:tc>
        <w:tc>
          <w:tcPr>
            <w:vMerge w:val="continue"/>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1F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Liliana María Galeano Zea</w:t>
            </w:r>
          </w:p>
        </w:tc>
        <w:tc>
          <w:tcPr>
            <w:vAlign w:val="center"/>
          </w:tcPr>
          <w:p w:rsidR="00000000" w:rsidDel="00000000" w:rsidP="00000000" w:rsidRDefault="00000000" w:rsidRPr="00000000" w14:paraId="000001F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Instructora </w:t>
            </w:r>
          </w:p>
        </w:tc>
        <w:tc>
          <w:tcPr>
            <w:vAlign w:val="center"/>
          </w:tcPr>
          <w:p w:rsidR="00000000" w:rsidDel="00000000" w:rsidP="00000000" w:rsidRDefault="00000000" w:rsidRPr="00000000" w14:paraId="000001F3">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ADSI</w:t>
            </w:r>
          </w:p>
        </w:tc>
        <w:tc>
          <w:tcPr>
            <w:vMerge w:val="continue"/>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Aprobación</w:t>
            </w:r>
          </w:p>
        </w:tc>
        <w:tc>
          <w:tcPr>
            <w:vAlign w:val="center"/>
          </w:tcPr>
          <w:p w:rsidR="00000000" w:rsidDel="00000000" w:rsidP="00000000" w:rsidRDefault="00000000" w:rsidRPr="00000000" w14:paraId="000001F6">
            <w:pPr>
              <w:tabs>
                <w:tab w:val="left" w:leader="none" w:pos="426"/>
              </w:tabs>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Claudia Marcela Porras Ortiz </w:t>
            </w:r>
          </w:p>
        </w:tc>
        <w:tc>
          <w:tcPr>
            <w:vAlign w:val="center"/>
          </w:tcPr>
          <w:p w:rsidR="00000000" w:rsidDel="00000000" w:rsidP="00000000" w:rsidRDefault="00000000" w:rsidRPr="00000000" w14:paraId="000001F7">
            <w:pPr>
              <w:tabs>
                <w:tab w:val="left" w:leader="none" w:pos="426"/>
              </w:tabs>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Coordinadora Académica</w:t>
            </w:r>
          </w:p>
        </w:tc>
        <w:tc>
          <w:tcPr>
            <w:vAlign w:val="center"/>
          </w:tcPr>
          <w:p w:rsidR="00000000" w:rsidDel="00000000" w:rsidP="00000000" w:rsidRDefault="00000000" w:rsidRPr="00000000" w14:paraId="000001F8">
            <w:pPr>
              <w:tabs>
                <w:tab w:val="left" w:leader="none" w:pos="426"/>
              </w:tabs>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Teleinformática</w:t>
            </w:r>
          </w:p>
        </w:tc>
        <w:tc>
          <w:tcPr>
            <w:vAlign w:val="center"/>
          </w:tcPr>
          <w:p w:rsidR="00000000" w:rsidDel="00000000" w:rsidP="00000000" w:rsidRDefault="00000000" w:rsidRPr="00000000" w14:paraId="000001F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Mayo de 2017</w:t>
            </w:r>
          </w:p>
        </w:tc>
      </w:tr>
    </w:tbl>
    <w:p w:rsidR="00000000" w:rsidDel="00000000" w:rsidP="00000000" w:rsidRDefault="00000000" w:rsidRPr="00000000" w14:paraId="000001FA">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B">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C">
      <w:pPr>
        <w:jc w:val="center"/>
        <w:rPr>
          <w:rFonts w:ascii="Calibri" w:cs="Calibri" w:eastAsia="Calibri" w:hAnsi="Calibri"/>
          <w:b w:val="1"/>
          <w:bCs w:val="1"/>
          <w:color w:val="00b050"/>
          <w:sz w:val="22"/>
          <w:szCs w:val="22"/>
        </w:rPr>
      </w:pPr>
      <w:r w:rsidDel="00000000" w:rsidR="00000000" w:rsidRPr="00000000">
        <w:rPr>
          <w:rtl w:val="0"/>
        </w:rPr>
      </w:r>
    </w:p>
    <w:p w:rsidR="00000000" w:rsidDel="00000000" w:rsidP="00000000" w:rsidRDefault="00000000" w:rsidRPr="00000000" w14:paraId="000001FD">
      <w:pPr>
        <w:jc w:val="center"/>
        <w:rPr>
          <w:rFonts w:ascii="Calibri" w:cs="Calibri" w:eastAsia="Calibri" w:hAnsi="Calibri"/>
          <w:b w:val="1"/>
          <w:bCs w:val="1"/>
          <w:color w:val="00b050"/>
          <w:sz w:val="22"/>
          <w:szCs w:val="22"/>
        </w:rPr>
      </w:pPr>
      <w:r w:rsidDel="00000000" w:rsidR="00000000" w:rsidRPr="00000000">
        <w:rPr>
          <w:rFonts w:ascii="Calibri" w:cs="Calibri" w:eastAsia="Calibri" w:hAnsi="Calibri"/>
          <w:b w:val="1"/>
          <w:bCs w:val="1"/>
          <w:color w:val="00b050"/>
          <w:sz w:val="22"/>
          <w:szCs w:val="22"/>
          <w:rtl w:val="0"/>
        </w:rPr>
        <w:t xml:space="preserve">CONTROL DE CAMBIOS</w:t>
      </w:r>
    </w:p>
    <w:p w:rsidR="00000000" w:rsidDel="00000000" w:rsidP="00000000" w:rsidRDefault="00000000" w:rsidRPr="00000000" w14:paraId="000001FE">
      <w:pPr>
        <w:rPr>
          <w:rFonts w:ascii="Calibri" w:cs="Calibri" w:eastAsia="Calibri" w:hAnsi="Calibri"/>
          <w:sz w:val="20"/>
          <w:szCs w:val="20"/>
        </w:rPr>
      </w:pPr>
      <w:r w:rsidDel="00000000" w:rsidR="00000000" w:rsidRPr="00000000">
        <w:rPr>
          <w:rtl w:val="0"/>
        </w:rPr>
      </w:r>
    </w:p>
    <w:tbl>
      <w:tblPr>
        <w:tblStyle w:val="Table8"/>
        <w:tblW w:w="956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026"/>
        <w:gridCol w:w="2335"/>
        <w:gridCol w:w="1816"/>
        <w:gridCol w:w="2392"/>
        <w:tblGridChange w:id="0">
          <w:tblGrid>
            <w:gridCol w:w="3026"/>
            <w:gridCol w:w="2335"/>
            <w:gridCol w:w="1816"/>
            <w:gridCol w:w="2392"/>
          </w:tblGrid>
        </w:tblGridChange>
      </w:tblGrid>
      <w:tr>
        <w:trPr>
          <w:cantSplit w:val="0"/>
          <w:tblHeader w:val="0"/>
        </w:trPr>
        <w:tc>
          <w:tcPr>
            <w:vAlign w:val="center"/>
          </w:tcPr>
          <w:p w:rsidR="00000000" w:rsidDel="00000000" w:rsidP="00000000" w:rsidRDefault="00000000" w:rsidRPr="00000000" w14:paraId="000001FF">
            <w:pPr>
              <w:tabs>
                <w:tab w:val="left" w:leader="none" w:pos="426"/>
              </w:tabs>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Descripción del cambio </w:t>
            </w:r>
          </w:p>
        </w:tc>
        <w:tc>
          <w:tcPr>
            <w:vAlign w:val="center"/>
          </w:tcPr>
          <w:p w:rsidR="00000000" w:rsidDel="00000000" w:rsidP="00000000" w:rsidRDefault="00000000" w:rsidRPr="00000000" w14:paraId="00000200">
            <w:pPr>
              <w:ind w:left="-35" w:right="-7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Razón del cambio  </w:t>
            </w:r>
          </w:p>
        </w:tc>
        <w:tc>
          <w:tcPr>
            <w:vAlign w:val="center"/>
          </w:tcPr>
          <w:p w:rsidR="00000000" w:rsidDel="00000000" w:rsidP="00000000" w:rsidRDefault="00000000" w:rsidRPr="00000000" w14:paraId="00000201">
            <w:pPr>
              <w:tabs>
                <w:tab w:val="left" w:leader="none" w:pos="426"/>
              </w:tabs>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Fecha</w:t>
            </w:r>
          </w:p>
        </w:tc>
        <w:tc>
          <w:tcPr>
            <w:vAlign w:val="center"/>
          </w:tcPr>
          <w:p w:rsidR="00000000" w:rsidDel="00000000" w:rsidP="00000000" w:rsidRDefault="00000000" w:rsidRPr="00000000" w14:paraId="00000202">
            <w:pPr>
              <w:tabs>
                <w:tab w:val="left" w:leader="none" w:pos="426"/>
              </w:tabs>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Responsable (cargo)</w:t>
            </w:r>
          </w:p>
        </w:tc>
      </w:tr>
      <w:tr>
        <w:trPr>
          <w:cantSplit w:val="0"/>
          <w:tblHeader w:val="0"/>
        </w:trPr>
        <w:tc>
          <w:tcPr>
            <w:vAlign w:val="center"/>
          </w:tcPr>
          <w:p w:rsidR="00000000" w:rsidDel="00000000" w:rsidP="00000000" w:rsidRDefault="00000000" w:rsidRPr="00000000" w14:paraId="00000203">
            <w:pPr>
              <w:tabs>
                <w:tab w:val="left" w:leader="none" w:pos="426"/>
              </w:tabs>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agrega tabla para controlar visto bueno por parte de los instructores técnicos y Comité de Proyectos, en cada fases del proyecto.</w:t>
            </w:r>
          </w:p>
        </w:tc>
        <w:tc>
          <w:tcPr>
            <w:vAlign w:val="center"/>
          </w:tcPr>
          <w:p w:rsidR="00000000" w:rsidDel="00000000" w:rsidP="00000000" w:rsidRDefault="00000000" w:rsidRPr="00000000" w14:paraId="00000204">
            <w:pPr>
              <w:ind w:left="-35" w:right="-7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Controlar la aprobación de la ficha durante las fases del proyecto y evitar cambios de alcance, sin previa autorización del cliente.</w:t>
            </w:r>
          </w:p>
        </w:tc>
        <w:tc>
          <w:tcPr>
            <w:vAlign w:val="center"/>
          </w:tcPr>
          <w:p w:rsidR="00000000" w:rsidDel="00000000" w:rsidP="00000000" w:rsidRDefault="00000000" w:rsidRPr="00000000" w14:paraId="00000205">
            <w:pPr>
              <w:tabs>
                <w:tab w:val="left" w:leader="none" w:pos="426"/>
              </w:tabs>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 de febrero de 2026</w:t>
            </w:r>
          </w:p>
        </w:tc>
        <w:tc>
          <w:tcPr>
            <w:vAlign w:val="center"/>
          </w:tcPr>
          <w:p w:rsidR="00000000" w:rsidDel="00000000" w:rsidP="00000000" w:rsidRDefault="00000000" w:rsidRPr="00000000" w14:paraId="00000206">
            <w:pPr>
              <w:tabs>
                <w:tab w:val="left" w:leader="none" w:pos="426"/>
              </w:tabs>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Liliana Galeano (Coordinadora)</w:t>
            </w:r>
          </w:p>
        </w:tc>
      </w:tr>
      <w:tr>
        <w:trPr>
          <w:cantSplit w:val="0"/>
          <w:tblHeader w:val="0"/>
        </w:trPr>
        <w:tc>
          <w:tcPr>
            <w:vAlign w:val="center"/>
          </w:tcPr>
          <w:p w:rsidR="00000000" w:rsidDel="00000000" w:rsidP="00000000" w:rsidRDefault="00000000" w:rsidRPr="00000000" w14:paraId="00000207">
            <w:pPr>
              <w:tabs>
                <w:tab w:val="left" w:leader="none" w:pos="426"/>
              </w:tabs>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agrega el ítem de Sector.</w:t>
            </w:r>
          </w:p>
        </w:tc>
        <w:tc>
          <w:tcPr>
            <w:vAlign w:val="center"/>
          </w:tcPr>
          <w:p w:rsidR="00000000" w:rsidDel="00000000" w:rsidP="00000000" w:rsidRDefault="00000000" w:rsidRPr="00000000" w14:paraId="00000208">
            <w:pPr>
              <w:ind w:left="-35" w:right="-7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Lineamientos institucionales para los proyectos formativos.</w:t>
            </w:r>
          </w:p>
        </w:tc>
        <w:tc>
          <w:tcPr>
            <w:vAlign w:val="center"/>
          </w:tcPr>
          <w:p w:rsidR="00000000" w:rsidDel="00000000" w:rsidP="00000000" w:rsidRDefault="00000000" w:rsidRPr="00000000" w14:paraId="00000209">
            <w:pPr>
              <w:tabs>
                <w:tab w:val="left" w:leader="none" w:pos="426"/>
              </w:tabs>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 de febrero de 2025</w:t>
            </w:r>
          </w:p>
        </w:tc>
        <w:tc>
          <w:tcPr>
            <w:vAlign w:val="center"/>
          </w:tcPr>
          <w:p w:rsidR="00000000" w:rsidDel="00000000" w:rsidP="00000000" w:rsidRDefault="00000000" w:rsidRPr="00000000" w14:paraId="0000020A">
            <w:pPr>
              <w:tabs>
                <w:tab w:val="left" w:leader="none" w:pos="426"/>
              </w:tabs>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Liliana Galeano (Instructora)</w:t>
            </w:r>
          </w:p>
        </w:tc>
      </w:tr>
      <w:tr>
        <w:trPr>
          <w:cantSplit w:val="0"/>
          <w:tblHeader w:val="0"/>
        </w:trPr>
        <w:tc>
          <w:tcPr>
            <w:vAlign w:val="center"/>
          </w:tcPr>
          <w:p w:rsidR="00000000" w:rsidDel="00000000" w:rsidP="00000000" w:rsidRDefault="00000000" w:rsidRPr="00000000" w14:paraId="0000020B">
            <w:pPr>
              <w:pStyle w:val="Heading5"/>
              <w:jc w:val="both"/>
              <w:rPr>
                <w:rFonts w:ascii="Calibri" w:cs="Calibri" w:eastAsia="Calibri" w:hAnsi="Calibri"/>
                <w:b w:val="0"/>
                <w:bCs w:val="0"/>
              </w:rPr>
            </w:pPr>
            <w:r w:rsidDel="00000000" w:rsidR="00000000" w:rsidRPr="00000000">
              <w:rPr>
                <w:rFonts w:ascii="Calibri" w:cs="Calibri" w:eastAsia="Calibri" w:hAnsi="Calibri"/>
                <w:b w:val="0"/>
                <w:bCs w:val="0"/>
                <w:rtl w:val="0"/>
              </w:rPr>
              <w:t xml:space="preserve">Actualización de información del equipo de proyecto, en cuanto al correo electrónico.</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 incluye la entrega de manual técnico para cada fase del proyecto. Y se incluye manual de usuario en la fase de Implantación.</w:t>
            </w:r>
          </w:p>
          <w:p w:rsidR="00000000" w:rsidDel="00000000" w:rsidP="00000000" w:rsidRDefault="00000000" w:rsidRPr="00000000" w14:paraId="0000020E">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0F">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 aclara que en Requisitos se entrega matriz de historia de usuario de los procesos básicos y en Análisis, se hace la entrega completa de la matriz de historias de usuario.</w:t>
            </w:r>
          </w:p>
          <w:p w:rsidR="00000000" w:rsidDel="00000000" w:rsidP="00000000" w:rsidRDefault="00000000" w:rsidRPr="00000000" w14:paraId="00000210">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11">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 los resultados de esperados, ya no se hará la parte de funcionalidad, por lo tanto, se omite.</w:t>
            </w:r>
          </w:p>
          <w:p w:rsidR="00000000" w:rsidDel="00000000" w:rsidP="00000000" w:rsidRDefault="00000000" w:rsidRPr="00000000" w14:paraId="00000212">
            <w:pPr>
              <w:jc w:val="both"/>
              <w:rPr/>
            </w:pPr>
            <w:r w:rsidDel="00000000" w:rsidR="00000000" w:rsidRPr="00000000">
              <w:rPr>
                <w:rtl w:val="0"/>
              </w:rPr>
            </w:r>
          </w:p>
        </w:tc>
        <w:tc>
          <w:tcPr>
            <w:vAlign w:val="center"/>
          </w:tcPr>
          <w:p w:rsidR="00000000" w:rsidDel="00000000" w:rsidP="00000000" w:rsidRDefault="00000000" w:rsidRPr="00000000" w14:paraId="00000213">
            <w:pPr>
              <w:pStyle w:val="Heading5"/>
              <w:ind w:right="-70"/>
              <w:jc w:val="center"/>
              <w:rPr>
                <w:rFonts w:ascii="Calibri" w:cs="Calibri" w:eastAsia="Calibri" w:hAnsi="Calibri"/>
                <w:b w:val="0"/>
                <w:bCs w:val="0"/>
              </w:rPr>
            </w:pPr>
            <w:r w:rsidDel="00000000" w:rsidR="00000000" w:rsidRPr="00000000">
              <w:rPr>
                <w:rFonts w:ascii="Calibri" w:cs="Calibri" w:eastAsia="Calibri" w:hAnsi="Calibri"/>
                <w:b w:val="0"/>
                <w:bCs w:val="0"/>
                <w:rtl w:val="0"/>
              </w:rPr>
              <w:t xml:space="preserve">Ajuste de evidencias para el Programa Análisis y Desarrollo de Software - ADSO</w:t>
            </w:r>
          </w:p>
        </w:tc>
        <w:tc>
          <w:tcPr>
            <w:vAlign w:val="center"/>
          </w:tcPr>
          <w:p w:rsidR="00000000" w:rsidDel="00000000" w:rsidP="00000000" w:rsidRDefault="00000000" w:rsidRPr="00000000" w14:paraId="00000214">
            <w:pPr>
              <w:pStyle w:val="Heading5"/>
              <w:jc w:val="center"/>
              <w:rPr>
                <w:rFonts w:ascii="Calibri" w:cs="Calibri" w:eastAsia="Calibri" w:hAnsi="Calibri"/>
                <w:b w:val="0"/>
                <w:bCs w:val="0"/>
              </w:rPr>
            </w:pPr>
            <w:r w:rsidDel="00000000" w:rsidR="00000000" w:rsidRPr="00000000">
              <w:rPr>
                <w:rFonts w:ascii="Calibri" w:cs="Calibri" w:eastAsia="Calibri" w:hAnsi="Calibri"/>
                <w:b w:val="0"/>
                <w:bCs w:val="0"/>
                <w:rtl w:val="0"/>
              </w:rPr>
              <w:t xml:space="preserve">11 de octubre de 2024</w:t>
            </w:r>
          </w:p>
        </w:tc>
        <w:tc>
          <w:tcPr>
            <w:vAlign w:val="center"/>
          </w:tcPr>
          <w:p w:rsidR="00000000" w:rsidDel="00000000" w:rsidP="00000000" w:rsidRDefault="00000000" w:rsidRPr="00000000" w14:paraId="000002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Liliana Galeano (Instructora)</w:t>
            </w:r>
          </w:p>
        </w:tc>
      </w:tr>
    </w:tbl>
    <w:p w:rsidR="00000000" w:rsidDel="00000000" w:rsidP="00000000" w:rsidRDefault="00000000" w:rsidRPr="00000000" w14:paraId="00000216">
      <w:pPr>
        <w:rPr/>
      </w:pPr>
      <w:r w:rsidDel="00000000" w:rsidR="00000000" w:rsidRPr="00000000">
        <w:rPr>
          <w:rtl w:val="0"/>
        </w:rPr>
      </w:r>
    </w:p>
    <w:tbl>
      <w:tblPr>
        <w:tblStyle w:val="Table9"/>
        <w:tblW w:w="956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026"/>
        <w:gridCol w:w="2335"/>
        <w:gridCol w:w="1816"/>
        <w:gridCol w:w="2392"/>
        <w:tblGridChange w:id="0">
          <w:tblGrid>
            <w:gridCol w:w="3026"/>
            <w:gridCol w:w="2335"/>
            <w:gridCol w:w="1816"/>
            <w:gridCol w:w="2392"/>
          </w:tblGrid>
        </w:tblGridChange>
      </w:tblGrid>
      <w:tr>
        <w:trPr>
          <w:cantSplit w:val="0"/>
          <w:tblHeader w:val="0"/>
        </w:trPr>
        <w:tc>
          <w:tcPr>
            <w:vAlign w:val="center"/>
          </w:tcPr>
          <w:p w:rsidR="00000000" w:rsidDel="00000000" w:rsidP="00000000" w:rsidRDefault="00000000" w:rsidRPr="00000000" w14:paraId="00000217">
            <w:pPr>
              <w:pStyle w:val="Heading5"/>
              <w:jc w:val="both"/>
              <w:rPr>
                <w:rFonts w:ascii="Calibri" w:cs="Calibri" w:eastAsia="Calibri" w:hAnsi="Calibri"/>
                <w:b w:val="0"/>
                <w:bCs w:val="0"/>
              </w:rPr>
            </w:pPr>
            <w:r w:rsidDel="00000000" w:rsidR="00000000" w:rsidRPr="00000000">
              <w:rPr>
                <w:rFonts w:ascii="Calibri" w:cs="Calibri" w:eastAsia="Calibri" w:hAnsi="Calibri"/>
                <w:b w:val="0"/>
                <w:bCs w:val="0"/>
                <w:rtl w:val="0"/>
              </w:rPr>
              <w:t xml:space="preserve">Actualización logo SENA.</w:t>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Ajuste de evidencias en el Sprint 02 y 06</w:t>
            </w:r>
          </w:p>
          <w:p w:rsidR="00000000" w:rsidDel="00000000" w:rsidP="00000000" w:rsidRDefault="00000000" w:rsidRPr="00000000" w14:paraId="0000021A">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1B">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Ajuste formato (color en algunos subtítulos, para que los aprendices no pasen por alto diligenciar información de la ficha).</w:t>
            </w:r>
          </w:p>
          <w:p w:rsidR="00000000" w:rsidDel="00000000" w:rsidP="00000000" w:rsidRDefault="00000000" w:rsidRPr="00000000" w14:paraId="0000021C">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1D">
            <w:pPr>
              <w:pStyle w:val="Heading5"/>
              <w:ind w:right="-70"/>
              <w:jc w:val="center"/>
              <w:rPr>
                <w:rFonts w:ascii="Calibri" w:cs="Calibri" w:eastAsia="Calibri" w:hAnsi="Calibri"/>
                <w:b w:val="0"/>
                <w:bCs w:val="0"/>
              </w:rPr>
            </w:pPr>
            <w:r w:rsidDel="00000000" w:rsidR="00000000" w:rsidRPr="00000000">
              <w:rPr>
                <w:rFonts w:ascii="Calibri" w:cs="Calibri" w:eastAsia="Calibri" w:hAnsi="Calibri"/>
                <w:b w:val="0"/>
                <w:bCs w:val="0"/>
                <w:rtl w:val="0"/>
              </w:rPr>
              <w:t xml:space="preserve">Conservar estructura documentos SENA (logo)</w:t>
            </w:r>
          </w:p>
          <w:p w:rsidR="00000000" w:rsidDel="00000000" w:rsidP="00000000" w:rsidRDefault="00000000" w:rsidRPr="00000000" w14:paraId="0000021E">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1F">
            <w:pPr>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Ajuste de evidencias para el Programa Análisis y Desarrollo de Software - ADSO</w:t>
            </w:r>
          </w:p>
        </w:tc>
        <w:tc>
          <w:tcPr>
            <w:vAlign w:val="center"/>
          </w:tcPr>
          <w:p w:rsidR="00000000" w:rsidDel="00000000" w:rsidP="00000000" w:rsidRDefault="00000000" w:rsidRPr="00000000" w14:paraId="00000220">
            <w:pPr>
              <w:pStyle w:val="Heading5"/>
              <w:jc w:val="center"/>
              <w:rPr>
                <w:rFonts w:ascii="Calibri" w:cs="Calibri" w:eastAsia="Calibri" w:hAnsi="Calibri"/>
                <w:b w:val="0"/>
                <w:bCs w:val="0"/>
              </w:rPr>
            </w:pPr>
            <w:r w:rsidDel="00000000" w:rsidR="00000000" w:rsidRPr="00000000">
              <w:rPr>
                <w:rFonts w:ascii="Calibri" w:cs="Calibri" w:eastAsia="Calibri" w:hAnsi="Calibri"/>
                <w:b w:val="0"/>
                <w:bCs w:val="0"/>
                <w:rtl w:val="0"/>
              </w:rPr>
              <w:t xml:space="preserve">3 de febrero de 2023</w:t>
            </w:r>
          </w:p>
        </w:tc>
        <w:tc>
          <w:tcPr>
            <w:vAlign w:val="center"/>
          </w:tcPr>
          <w:p w:rsidR="00000000" w:rsidDel="00000000" w:rsidP="00000000" w:rsidRDefault="00000000" w:rsidRPr="00000000" w14:paraId="000002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Liliana Galeano (Instructora)</w:t>
            </w:r>
          </w:p>
        </w:tc>
      </w:tr>
      <w:tr>
        <w:trPr>
          <w:cantSplit w:val="0"/>
          <w:tblHeader w:val="0"/>
        </w:trPr>
        <w:tc>
          <w:tcPr/>
          <w:p w:rsidR="00000000" w:rsidDel="00000000" w:rsidP="00000000" w:rsidRDefault="00000000" w:rsidRPr="00000000" w14:paraId="00000222">
            <w:pPr>
              <w:pStyle w:val="Heading5"/>
              <w:jc w:val="both"/>
              <w:rPr>
                <w:rFonts w:ascii="Calibri" w:cs="Calibri" w:eastAsia="Calibri" w:hAnsi="Calibri"/>
                <w:b w:val="0"/>
                <w:bCs w:val="0"/>
              </w:rPr>
            </w:pPr>
            <w:r w:rsidDel="00000000" w:rsidR="00000000" w:rsidRPr="00000000">
              <w:rPr>
                <w:rFonts w:ascii="Calibri" w:cs="Calibri" w:eastAsia="Calibri" w:hAnsi="Calibri"/>
                <w:b w:val="0"/>
                <w:bCs w:val="0"/>
                <w:rtl w:val="0"/>
              </w:rPr>
              <w:t xml:space="preserve">Ajuste del formato de ficha de proyecto.</w:t>
            </w:r>
          </w:p>
        </w:tc>
        <w:tc>
          <w:tcPr/>
          <w:p w:rsidR="00000000" w:rsidDel="00000000" w:rsidP="00000000" w:rsidRDefault="00000000" w:rsidRPr="00000000" w14:paraId="00000223">
            <w:pPr>
              <w:pStyle w:val="Heading5"/>
              <w:ind w:right="-70"/>
              <w:jc w:val="center"/>
              <w:rPr>
                <w:rFonts w:ascii="Calibri" w:cs="Calibri" w:eastAsia="Calibri" w:hAnsi="Calibri"/>
                <w:b w:val="0"/>
                <w:bCs w:val="0"/>
              </w:rPr>
            </w:pPr>
            <w:r w:rsidDel="00000000" w:rsidR="00000000" w:rsidRPr="00000000">
              <w:rPr>
                <w:rFonts w:ascii="Calibri" w:cs="Calibri" w:eastAsia="Calibri" w:hAnsi="Calibri"/>
                <w:b w:val="0"/>
                <w:bCs w:val="0"/>
                <w:rtl w:val="0"/>
              </w:rPr>
              <w:t xml:space="preserve">Ajuste de actividades para el Programa Análisis y Desarrollo de Software - ADSO</w:t>
            </w:r>
          </w:p>
        </w:tc>
        <w:tc>
          <w:tcPr/>
          <w:p w:rsidR="00000000" w:rsidDel="00000000" w:rsidP="00000000" w:rsidRDefault="00000000" w:rsidRPr="00000000" w14:paraId="00000224">
            <w:pPr>
              <w:pStyle w:val="Heading5"/>
              <w:jc w:val="center"/>
              <w:rPr>
                <w:rFonts w:ascii="Calibri" w:cs="Calibri" w:eastAsia="Calibri" w:hAnsi="Calibri"/>
                <w:b w:val="0"/>
                <w:bCs w:val="0"/>
              </w:rPr>
            </w:pPr>
            <w:r w:rsidDel="00000000" w:rsidR="00000000" w:rsidRPr="00000000">
              <w:rPr>
                <w:rFonts w:ascii="Calibri" w:cs="Calibri" w:eastAsia="Calibri" w:hAnsi="Calibri"/>
                <w:b w:val="0"/>
                <w:bCs w:val="0"/>
                <w:rtl w:val="0"/>
              </w:rPr>
              <w:t xml:space="preserve">30 de enero de 2022</w:t>
            </w:r>
          </w:p>
        </w:tc>
        <w:tc>
          <w:tcPr/>
          <w:p w:rsidR="00000000" w:rsidDel="00000000" w:rsidP="00000000" w:rsidRDefault="00000000" w:rsidRPr="00000000" w14:paraId="0000022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Doris Elena Monsalve Sossa</w:t>
            </w:r>
          </w:p>
        </w:tc>
      </w:tr>
      <w:tr>
        <w:trPr>
          <w:cantSplit w:val="0"/>
          <w:tblHeader w:val="0"/>
        </w:trPr>
        <w:tc>
          <w:tcPr>
            <w:vAlign w:val="center"/>
          </w:tcPr>
          <w:p w:rsidR="00000000" w:rsidDel="00000000" w:rsidP="00000000" w:rsidRDefault="00000000" w:rsidRPr="00000000" w14:paraId="00000226">
            <w:pPr>
              <w:pStyle w:val="Heading5"/>
              <w:jc w:val="both"/>
              <w:rPr>
                <w:rFonts w:ascii="Calibri" w:cs="Calibri" w:eastAsia="Calibri" w:hAnsi="Calibri"/>
                <w:b w:val="0"/>
                <w:bCs w:val="0"/>
              </w:rPr>
            </w:pPr>
            <w:r w:rsidDel="00000000" w:rsidR="00000000" w:rsidRPr="00000000">
              <w:rPr>
                <w:rFonts w:ascii="Calibri" w:cs="Calibri" w:eastAsia="Calibri" w:hAnsi="Calibri"/>
                <w:b w:val="0"/>
                <w:bCs w:val="0"/>
                <w:rtl w:val="0"/>
              </w:rPr>
              <w:t xml:space="preserve">Ajuste del formato de ficha de proyecto.</w:t>
            </w:r>
          </w:p>
        </w:tc>
        <w:tc>
          <w:tcPr>
            <w:vAlign w:val="center"/>
          </w:tcPr>
          <w:p w:rsidR="00000000" w:rsidDel="00000000" w:rsidP="00000000" w:rsidRDefault="00000000" w:rsidRPr="00000000" w14:paraId="00000227">
            <w:pPr>
              <w:pStyle w:val="Heading5"/>
              <w:ind w:right="-70"/>
              <w:jc w:val="center"/>
              <w:rPr>
                <w:rFonts w:ascii="Calibri" w:cs="Calibri" w:eastAsia="Calibri" w:hAnsi="Calibri"/>
                <w:b w:val="0"/>
                <w:bCs w:val="0"/>
              </w:rPr>
            </w:pPr>
            <w:r w:rsidDel="00000000" w:rsidR="00000000" w:rsidRPr="00000000">
              <w:rPr>
                <w:rFonts w:ascii="Calibri" w:cs="Calibri" w:eastAsia="Calibri" w:hAnsi="Calibri"/>
                <w:b w:val="0"/>
                <w:bCs w:val="0"/>
                <w:rtl w:val="0"/>
              </w:rPr>
              <w:t xml:space="preserve">Reestructuración al formato en estructura didáctica y metodológica</w:t>
            </w:r>
          </w:p>
        </w:tc>
        <w:tc>
          <w:tcPr>
            <w:vAlign w:val="center"/>
          </w:tcPr>
          <w:p w:rsidR="00000000" w:rsidDel="00000000" w:rsidP="00000000" w:rsidRDefault="00000000" w:rsidRPr="00000000" w14:paraId="00000228">
            <w:pPr>
              <w:pStyle w:val="Heading5"/>
              <w:jc w:val="center"/>
              <w:rPr>
                <w:rFonts w:ascii="Calibri" w:cs="Calibri" w:eastAsia="Calibri" w:hAnsi="Calibri"/>
                <w:b w:val="0"/>
                <w:bCs w:val="0"/>
              </w:rPr>
            </w:pPr>
            <w:r w:rsidDel="00000000" w:rsidR="00000000" w:rsidRPr="00000000">
              <w:rPr>
                <w:rFonts w:ascii="Calibri" w:cs="Calibri" w:eastAsia="Calibri" w:hAnsi="Calibri"/>
                <w:b w:val="0"/>
                <w:bCs w:val="0"/>
                <w:rtl w:val="0"/>
              </w:rPr>
              <w:t xml:space="preserve">11 agosto de 2022</w:t>
            </w:r>
          </w:p>
        </w:tc>
        <w:tc>
          <w:tcPr>
            <w:vAlign w:val="center"/>
          </w:tcPr>
          <w:p w:rsidR="00000000" w:rsidDel="00000000" w:rsidP="00000000" w:rsidRDefault="00000000" w:rsidRPr="00000000" w14:paraId="0000022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Instructores:</w:t>
            </w:r>
          </w:p>
          <w:p w:rsidR="00000000" w:rsidDel="00000000" w:rsidP="00000000" w:rsidRDefault="00000000" w:rsidRPr="00000000" w14:paraId="000002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Liliana Galeano Zea</w:t>
            </w:r>
          </w:p>
          <w:p w:rsidR="00000000" w:rsidDel="00000000" w:rsidP="00000000" w:rsidRDefault="00000000" w:rsidRPr="00000000" w14:paraId="0000022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Jhonnys Arturo Rodríguez Payares</w:t>
            </w:r>
          </w:p>
          <w:p w:rsidR="00000000" w:rsidDel="00000000" w:rsidP="00000000" w:rsidRDefault="00000000" w:rsidRPr="00000000" w14:paraId="0000022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Marta Gómez Adasme</w:t>
            </w:r>
          </w:p>
          <w:p w:rsidR="00000000" w:rsidDel="00000000" w:rsidP="00000000" w:rsidRDefault="00000000" w:rsidRPr="00000000" w14:paraId="0000022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Wilson Fredy López Gómez</w:t>
            </w:r>
          </w:p>
          <w:p w:rsidR="00000000" w:rsidDel="00000000" w:rsidP="00000000" w:rsidRDefault="00000000" w:rsidRPr="00000000" w14:paraId="0000022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Luis Eduardo Cadavid Álvarez</w:t>
            </w:r>
          </w:p>
          <w:p w:rsidR="00000000" w:rsidDel="00000000" w:rsidP="00000000" w:rsidRDefault="00000000" w:rsidRPr="00000000" w14:paraId="0000022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Doris Elena Monsalve Sossa</w:t>
            </w:r>
          </w:p>
        </w:tc>
      </w:tr>
      <w:tr>
        <w:trPr>
          <w:cantSplit w:val="0"/>
          <w:tblHeader w:val="0"/>
        </w:trPr>
        <w:tc>
          <w:tcPr>
            <w:vAlign w:val="center"/>
          </w:tcPr>
          <w:p w:rsidR="00000000" w:rsidDel="00000000" w:rsidP="00000000" w:rsidRDefault="00000000" w:rsidRPr="00000000" w14:paraId="00000230">
            <w:pPr>
              <w:pStyle w:val="Heading5"/>
              <w:jc w:val="both"/>
              <w:rPr>
                <w:rFonts w:ascii="Calibri" w:cs="Calibri" w:eastAsia="Calibri" w:hAnsi="Calibri"/>
                <w:b w:val="0"/>
                <w:bCs w:val="0"/>
              </w:rPr>
            </w:pPr>
            <w:r w:rsidDel="00000000" w:rsidR="00000000" w:rsidRPr="00000000">
              <w:rPr>
                <w:rFonts w:ascii="Calibri" w:cs="Calibri" w:eastAsia="Calibri" w:hAnsi="Calibri"/>
                <w:b w:val="0"/>
                <w:bCs w:val="0"/>
                <w:rtl w:val="0"/>
              </w:rPr>
              <w:t xml:space="preserve">Ajuste del formato de ficha de proyecto.</w:t>
            </w:r>
          </w:p>
        </w:tc>
        <w:tc>
          <w:tcPr>
            <w:vAlign w:val="center"/>
          </w:tcPr>
          <w:p w:rsidR="00000000" w:rsidDel="00000000" w:rsidP="00000000" w:rsidRDefault="00000000" w:rsidRPr="00000000" w14:paraId="00000231">
            <w:pPr>
              <w:pStyle w:val="Heading5"/>
              <w:ind w:right="-70"/>
              <w:jc w:val="center"/>
              <w:rPr>
                <w:rFonts w:ascii="Calibri" w:cs="Calibri" w:eastAsia="Calibri" w:hAnsi="Calibri"/>
                <w:b w:val="0"/>
                <w:bCs w:val="0"/>
              </w:rPr>
            </w:pPr>
            <w:r w:rsidDel="00000000" w:rsidR="00000000" w:rsidRPr="00000000">
              <w:rPr>
                <w:rFonts w:ascii="Calibri" w:cs="Calibri" w:eastAsia="Calibri" w:hAnsi="Calibri"/>
                <w:b w:val="0"/>
                <w:bCs w:val="0"/>
                <w:rtl w:val="0"/>
              </w:rPr>
              <w:t xml:space="preserve">Conservar estructura de documentos según Compromiso.</w:t>
            </w:r>
          </w:p>
        </w:tc>
        <w:tc>
          <w:tcPr>
            <w:vAlign w:val="center"/>
          </w:tcPr>
          <w:p w:rsidR="00000000" w:rsidDel="00000000" w:rsidP="00000000" w:rsidRDefault="00000000" w:rsidRPr="00000000" w14:paraId="00000232">
            <w:pPr>
              <w:pStyle w:val="Heading5"/>
              <w:jc w:val="center"/>
              <w:rPr>
                <w:rFonts w:ascii="Calibri" w:cs="Calibri" w:eastAsia="Calibri" w:hAnsi="Calibri"/>
                <w:b w:val="0"/>
                <w:bCs w:val="0"/>
              </w:rPr>
            </w:pPr>
            <w:r w:rsidDel="00000000" w:rsidR="00000000" w:rsidRPr="00000000">
              <w:rPr>
                <w:rFonts w:ascii="Calibri" w:cs="Calibri" w:eastAsia="Calibri" w:hAnsi="Calibri"/>
                <w:b w:val="0"/>
                <w:bCs w:val="0"/>
                <w:rtl w:val="0"/>
              </w:rPr>
              <w:t xml:space="preserve">11 de abril de 2023</w:t>
            </w:r>
          </w:p>
        </w:tc>
        <w:tc>
          <w:tcPr>
            <w:vAlign w:val="center"/>
          </w:tcPr>
          <w:p w:rsidR="00000000" w:rsidDel="00000000" w:rsidP="00000000" w:rsidRDefault="00000000" w:rsidRPr="00000000" w14:paraId="0000023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Liliana Galeano (Instructora)</w:t>
            </w:r>
          </w:p>
        </w:tc>
      </w:tr>
    </w:tbl>
    <w:p w:rsidR="00000000" w:rsidDel="00000000" w:rsidP="00000000" w:rsidRDefault="00000000" w:rsidRPr="00000000" w14:paraId="00000234">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5">
      <w:pPr>
        <w:rPr>
          <w:rFonts w:ascii="Calibri" w:cs="Calibri" w:eastAsia="Calibri" w:hAnsi="Calibri"/>
          <w:sz w:val="20"/>
          <w:szCs w:val="20"/>
        </w:rPr>
      </w:pPr>
      <w:r w:rsidDel="00000000" w:rsidR="00000000" w:rsidRPr="00000000">
        <w:rPr>
          <w:rtl w:val="0"/>
        </w:rPr>
      </w:r>
    </w:p>
    <w:sectPr>
      <w:headerReference r:id="rId8" w:type="default"/>
      <w:headerReference r:id="rId9" w:type="first"/>
      <w:footerReference r:id="rId10" w:type="default"/>
      <w:footerReference r:id="rId11" w:type="even"/>
      <w:pgSz w:h="15842" w:w="12242" w:orient="portrait"/>
      <w:pgMar w:bottom="1134" w:top="1701" w:left="1701" w:right="962"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Calibri"/>
  <w:font w:name="Times New Roman"/>
  <w:font w:name="Courier New"/>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pBdr>
        <w:top w:space="0" w:sz="0" w:val="nil"/>
        <w:left w:space="0" w:sz="0" w:val="nil"/>
        <w:bottom w:space="0" w:sz="0" w:val="nil"/>
        <w:right w:space="0" w:sz="0" w:val="nil"/>
        <w:between w:space="0" w:sz="0" w:val="nil"/>
      </w:pBdr>
      <w:tabs>
        <w:tab w:val="center" w:leader="none" w:pos="4252"/>
        <w:tab w:val="right" w:leader="none" w:pos="8504"/>
      </w:tabs>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tabs>
        <w:tab w:val="center" w:leader="none" w:pos="4252"/>
        <w:tab w:val="right" w:leader="none" w:pos="8504"/>
      </w:tabs>
      <w:ind w:right="360"/>
      <w:rPr>
        <w:rFonts w:ascii="Times New Roman" w:cs="Times New Roman" w:eastAsia="Times New Roman" w:hAnsi="Times New Roman"/>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pBdr>
        <w:top w:space="0" w:sz="0" w:val="nil"/>
        <w:left w:space="0" w:sz="0" w:val="nil"/>
        <w:bottom w:space="0" w:sz="0" w:val="nil"/>
        <w:right w:space="0" w:sz="0" w:val="nil"/>
        <w:between w:space="0" w:sz="0" w:val="nil"/>
      </w:pBdr>
      <w:tabs>
        <w:tab w:val="center" w:leader="none" w:pos="4252"/>
        <w:tab w:val="right" w:leader="none" w:pos="8504"/>
      </w:tabs>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tabs>
        <w:tab w:val="center" w:leader="none" w:pos="4252"/>
        <w:tab w:val="right" w:leader="none" w:pos="8504"/>
      </w:tabs>
      <w:ind w:right="360"/>
      <w:rPr>
        <w:rFonts w:ascii="Times New Roman" w:cs="Times New Roman" w:eastAsia="Times New Roman" w:hAnsi="Times New Roman"/>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10"/>
      <w:tblW w:w="95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5674"/>
      <w:gridCol w:w="2004"/>
      <w:tblGridChange w:id="0">
        <w:tblGrid>
          <w:gridCol w:w="1891"/>
          <w:gridCol w:w="5674"/>
          <w:gridCol w:w="2004"/>
        </w:tblGrid>
      </w:tblGridChange>
    </w:tblGrid>
    <w:tr>
      <w:trPr>
        <w:cantSplit w:val="0"/>
        <w:trHeight w:val="110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Pr>
            <w:drawing>
              <wp:inline distB="0" distT="0" distL="0" distR="0">
                <wp:extent cx="746760" cy="784860"/>
                <wp:effectExtent b="0" l="0" r="0" t="0"/>
                <wp:docPr id="13" name="image2.png"/>
                <a:graphic>
                  <a:graphicData uri="http://schemas.openxmlformats.org/drawingml/2006/picture">
                    <pic:pic>
                      <pic:nvPicPr>
                        <pic:cNvPr id="0" name="image2.png"/>
                        <pic:cNvPicPr preferRelativeResize="0"/>
                      </pic:nvPicPr>
                      <pic:blipFill>
                        <a:blip r:embed="rId1"/>
                        <a:srcRect b="21529" l="15420" r="17417" t="7880"/>
                        <a:stretch>
                          <a:fillRect/>
                        </a:stretch>
                      </pic:blipFill>
                      <pic:spPr>
                        <a:xfrm>
                          <a:off x="0" y="0"/>
                          <a:ext cx="746760" cy="78486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REGIONAL ANTIOQUIA</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br w:type="textWrapping"/>
            <w:t xml:space="preserve">FICHA TÉCNICA DE PROYECTO FORMATIVO</w:t>
          </w:r>
        </w:p>
        <w:p w:rsidR="00000000" w:rsidDel="00000000" w:rsidP="00000000" w:rsidRDefault="00000000" w:rsidRPr="00000000" w14:paraId="0000023A">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TECNÓLOGO EN ANÁLISIS Y DESARROLLO DE SOFTWARE</w:t>
            <w:br w:type="textWrapping"/>
            <w:t xml:space="preserve">Red de Informática, Diseño y Desarrollo de Software</w:t>
          </w:r>
        </w:p>
        <w:p w:rsidR="00000000" w:rsidDel="00000000" w:rsidP="00000000" w:rsidRDefault="00000000" w:rsidRPr="00000000" w14:paraId="0000023B">
          <w:pPr>
            <w:jc w:val="center"/>
            <w:rPr>
              <w:rFonts w:ascii="Calibri" w:cs="Calibri" w:eastAsia="Calibri" w:hAnsi="Calibri"/>
              <w:b w:val="1"/>
              <w:bCs w:val="1"/>
              <w:sz w:val="16"/>
              <w:szCs w:val="16"/>
            </w:rPr>
          </w:pPr>
          <w:r w:rsidDel="00000000" w:rsidR="00000000" w:rsidRPr="00000000">
            <w:rPr>
              <w:rtl w:val="0"/>
            </w:rPr>
          </w:r>
        </w:p>
        <w:p w:rsidR="00000000" w:rsidDel="00000000" w:rsidP="00000000" w:rsidRDefault="00000000" w:rsidRPr="00000000" w14:paraId="0000023C">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CENTRO DE SERVICIOS Y GESTIÓN EMPRESARIAL</w:t>
          </w:r>
        </w:p>
        <w:p w:rsidR="00000000" w:rsidDel="00000000" w:rsidP="00000000" w:rsidRDefault="00000000" w:rsidRPr="00000000" w14:paraId="0000023D">
          <w:pPr>
            <w:jc w:val="center"/>
            <w:rPr>
              <w:rFonts w:ascii="Calibri" w:cs="Calibri" w:eastAsia="Calibri" w:hAnsi="Calibri"/>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br w:type="textWrapping"/>
            <w:t xml:space="preserve">20 de noviembre de 2025</w:t>
          </w:r>
        </w:p>
      </w:tc>
    </w:tr>
    <w:tr>
      <w:trPr>
        <w:cantSplit w:val="0"/>
        <w:trHeight w:val="56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Versión:  3.0</w:t>
          </w:r>
        </w:p>
      </w:tc>
    </w:tr>
  </w:tbl>
  <w:p w:rsidR="00000000" w:rsidDel="00000000" w:rsidP="00000000" w:rsidRDefault="00000000" w:rsidRPr="00000000" w14:paraId="00000242">
    <w:pPr>
      <w:pBdr>
        <w:top w:space="0" w:sz="0" w:val="nil"/>
        <w:left w:space="0" w:sz="0" w:val="nil"/>
        <w:bottom w:space="0" w:sz="0" w:val="nil"/>
        <w:right w:space="0" w:sz="0" w:val="nil"/>
        <w:between w:space="0" w:sz="0" w:val="nil"/>
      </w:pBdr>
      <w:tabs>
        <w:tab w:val="center" w:leader="none" w:pos="4252"/>
        <w:tab w:val="right" w:leader="none" w:pos="8504"/>
      </w:tabs>
      <w:rPr>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line="276" w:lineRule="auto"/>
      <w:rPr>
        <w:rFonts w:ascii="Cambria" w:cs="Cambria" w:eastAsia="Cambria" w:hAnsi="Cambria"/>
        <w:sz w:val="22"/>
        <w:szCs w:val="22"/>
      </w:rPr>
    </w:pPr>
    <w:r w:rsidDel="00000000" w:rsidR="00000000" w:rsidRPr="00000000">
      <w:rPr>
        <w:rtl w:val="0"/>
      </w:rPr>
    </w:r>
  </w:p>
  <w:tbl>
    <w:tblPr>
      <w:tblStyle w:val="Table11"/>
      <w:tblW w:w="9569.0" w:type="dxa"/>
      <w:jc w:val="left"/>
      <w:tblInd w:w="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5674"/>
      <w:gridCol w:w="2004"/>
      <w:tblGridChange w:id="0">
        <w:tblGrid>
          <w:gridCol w:w="1891"/>
          <w:gridCol w:w="5674"/>
          <w:gridCol w:w="2004"/>
        </w:tblGrid>
      </w:tblGridChange>
    </w:tblGrid>
    <w:tr>
      <w:trPr>
        <w:cantSplit w:val="0"/>
        <w:trHeight w:val="110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jc w:val="center"/>
            <w:rPr>
              <w:rFonts w:ascii="Calibri" w:cs="Calibri" w:eastAsia="Calibri" w:hAnsi="Calibri"/>
              <w:b w:val="1"/>
              <w:bCs w:val="1"/>
              <w:sz w:val="16"/>
              <w:szCs w:val="16"/>
            </w:rPr>
          </w:pPr>
          <w:r w:rsidDel="00000000" w:rsidR="00000000" w:rsidRPr="00000000">
            <w:rPr>
              <w:rFonts w:ascii="Calibri" w:cs="Calibri" w:eastAsia="Calibri" w:hAnsi="Calibri"/>
              <w:sz w:val="16"/>
              <w:szCs w:val="16"/>
            </w:rPr>
            <w:drawing>
              <wp:inline distB="0" distT="0" distL="114300" distR="114300">
                <wp:extent cx="793750" cy="654050"/>
                <wp:effectExtent b="0" l="0" r="0" t="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3750" cy="65405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REGIONAL ANTIOQUIA</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br w:type="textWrapping"/>
            <w:t xml:space="preserve">FICHA TÉCNICA DE PROYECTO FORMATIVO</w:t>
          </w:r>
        </w:p>
        <w:p w:rsidR="00000000" w:rsidDel="00000000" w:rsidP="00000000" w:rsidRDefault="00000000" w:rsidRPr="00000000" w14:paraId="00000247">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TG . EN ANÁLISIS Y DESARROLLO DE SISTEMAS DE INFORMACIÓN</w:t>
            <w:br w:type="textWrapping"/>
            <w:br w:type="textWrapping"/>
            <w:t xml:space="preserve">ÁREA DE TELEINFORMÁTICA, CONTENIDOS DIGITALES Y COMUNICACIÓN GRÁFICA</w:t>
          </w:r>
        </w:p>
        <w:p w:rsidR="00000000" w:rsidDel="00000000" w:rsidP="00000000" w:rsidRDefault="00000000" w:rsidRPr="00000000" w14:paraId="00000248">
          <w:pPr>
            <w:jc w:val="center"/>
            <w:rPr>
              <w:rFonts w:ascii="Calibri" w:cs="Calibri" w:eastAsia="Calibri" w:hAnsi="Calibri"/>
              <w:b w:val="1"/>
              <w:bCs w:val="1"/>
              <w:sz w:val="16"/>
              <w:szCs w:val="16"/>
            </w:rPr>
          </w:pPr>
          <w:r w:rsidDel="00000000" w:rsidR="00000000" w:rsidRPr="00000000">
            <w:rPr>
              <w:rtl w:val="0"/>
            </w:rPr>
          </w:r>
        </w:p>
        <w:p w:rsidR="00000000" w:rsidDel="00000000" w:rsidP="00000000" w:rsidRDefault="00000000" w:rsidRPr="00000000" w14:paraId="00000249">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CENTRO DE SERVICIOS Y GESTIÓN EMPRESARIAL</w:t>
          </w:r>
        </w:p>
        <w:p w:rsidR="00000000" w:rsidDel="00000000" w:rsidP="00000000" w:rsidRDefault="00000000" w:rsidRPr="00000000" w14:paraId="0000024A">
          <w:pPr>
            <w:jc w:val="center"/>
            <w:rPr>
              <w:rFonts w:ascii="Calibri" w:cs="Calibri" w:eastAsia="Calibri" w:hAnsi="Calibri"/>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br w:type="textWrapping"/>
            <w:t xml:space="preserve">27 de noviembre de 2019</w:t>
          </w:r>
        </w:p>
      </w:tc>
    </w:tr>
    <w:tr>
      <w:trPr>
        <w:cantSplit w:val="0"/>
        <w:trHeight w:val="56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Versión:  1.6</w:t>
          </w:r>
        </w:p>
      </w:tc>
    </w:tr>
  </w:tbl>
  <w:p w:rsidR="00000000" w:rsidDel="00000000" w:rsidP="00000000" w:rsidRDefault="00000000" w:rsidRPr="00000000" w14:paraId="0000024F">
    <w:pPr>
      <w:pBdr>
        <w:top w:space="0" w:sz="0" w:val="nil"/>
        <w:left w:space="0" w:sz="0" w:val="nil"/>
        <w:bottom w:space="0" w:sz="0" w:val="nil"/>
        <w:right w:space="0" w:sz="0" w:val="nil"/>
        <w:between w:space="0" w:sz="0" w:val="nil"/>
      </w:pBdr>
      <w:tabs>
        <w:tab w:val="center" w:leader="none" w:pos="4252"/>
        <w:tab w:val="right" w:leader="none" w:pos="8504"/>
      </w:tabs>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b w:val="1"/>
      <w:bCs w:val="1"/>
      <w:color w:val="000000"/>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pPr>
    <w:rPr>
      <w:rFonts w:ascii="Arial" w:cs="Arial" w:eastAsia="Arial" w:hAnsi="Arial"/>
      <w:b w:val="1"/>
      <w:bCs w:val="1"/>
      <w:color w:val="000000"/>
      <w:sz w:val="20"/>
      <w:szCs w:val="20"/>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lacocadejacksmed@gmail.com" TargetMode="Externa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2024-12-09T22:53:23Z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48085d64-bd8f-4dd5-b30e-51f1e267f012</vt:lpwstr>
  </property>
  <property fmtid="{D5CDD505-2E9C-101B-9397-08002B2CF9AE}" pid="8" name="MSIP_Label_fc111285-cafa-4fc9-8a9a-bd902089b24f_ContentBits">
    <vt:lpwstr>0</vt:lpwstr>
  </property>
</Properties>
</file>