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  <w:r>
        <w:rPr>
          <w:b/>
          <w:bCs/>
        </w:rPr>
        <w:t>Red</w:t>
      </w: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Chequear servicios innecesarios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Servicios no necesarios no deben estar ejecutando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Asegurar el dueño de los servicios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dueño de los servicios debe ser root. Verificar que solamente root pueda escribir en ellos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 servidor de impresion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/etc/cups/cupsd.conf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Permissions = 600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Owner = lp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 Group = sys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Archivo rhosts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no existen .rhosts en el sistema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se deben definir equipos de confianza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No debe existir el archivo /etc/hosts.equiv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Interfaces ppp no deben existir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Pueden bypasear el firewall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Parametros de red correctamente configurados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Revisar en /etc/sysctl.conf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net.ipv4.tcp_max_syn_backlog = 1024 (or higher)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net.ipv4.tcp_syncookies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net.ipv4.conf.all.rp_filter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net.ipv4.conf.all.accept_source_route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net.ipv4.conf.all.accept_redirects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net.ipv4.conf.all.secure_redirects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net.ipv4.conf.default.rp_filter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net.ipv4.conf.default.accept_source_route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net.ipv4.conf.default.accept_redirects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net.ipv4.conf.default.secure_redirects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net.ipv4.icmp_echo_ignore_broadcasts = 1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net.ipv4.ip_forward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net.ipv4.conf.all.send_redirects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net.ipv4.conf.default.send_redirects = 0</w:t>
            </w:r>
          </w:p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  <w:t>o net.ipv4.icmp_ignore_bogus_error_responses = 1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bookmarkStart w:id="0" w:name="_GoBack" w:colFirst="1" w:colLast="0"/>
            <w:r>
              <w:rPr>
                <w:rFonts w:ascii="Calibri" w:hAnsi="Calibri"/>
                <w:shd w:val="clear" w:fill="FFBF00"/>
              </w:rPr>
              <w:t>Deshabilitar IPv6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hint="default" w:ascii="Calibri" w:hAnsi="Calibri"/>
                <w:shd w:val="clear" w:fill="FFBF00"/>
                <w:lang w:eastAsia="zh-CN"/>
              </w:rPr>
            </w:pPr>
            <w:r>
              <w:rPr>
                <w:rFonts w:hint="default" w:ascii="Calibri" w:hAnsi="Calibri"/>
                <w:shd w:val="clear" w:fill="FFBF00"/>
                <w:lang w:eastAsia="zh-CN"/>
              </w:rPr>
              <w:t>Verificar que IPv6 no este activo</w:t>
            </w:r>
          </w:p>
        </w:tc>
      </w:tr>
      <w:bookmarkEnd w:id="0"/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i/>
                <w:iCs/>
                <w:color w:val="auto"/>
                <w:kern w:val="2"/>
                <w:sz w:val="24"/>
                <w:szCs w:val="24"/>
                <w:lang w:val="es-ES" w:eastAsia="zh-CN" w:bidi="hi-IN"/>
              </w:rPr>
            </w:pPr>
          </w:p>
        </w:tc>
      </w:tr>
    </w:tbl>
    <w:p>
      <w:pPr>
        <w:bidi w:val="0"/>
        <w:jc w:val="left"/>
        <w:rPr>
          <w:rFonts w:ascii="Calibri" w:hAnsi="Calibri"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Arial Unicode MS" w:cs="Lucida Sans"/>
          <w:b/>
          <w:bCs/>
          <w:color w:val="auto"/>
          <w:kern w:val="2"/>
          <w:sz w:val="24"/>
          <w:szCs w:val="24"/>
          <w:lang w:val="es-ES" w:eastAsia="zh-CN" w:bidi="hi-IN"/>
        </w:rPr>
        <w:t>Usuarios</w:t>
      </w:r>
    </w:p>
    <w:p>
      <w:pPr>
        <w:bidi w:val="0"/>
        <w:jc w:val="left"/>
      </w:pPr>
    </w:p>
    <w:tbl>
      <w:tblPr>
        <w:tblStyle w:val="3"/>
        <w:tblW w:w="964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deben existir cuentas con ID 0, solo root.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/etc/passwd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Restringir logins de root solamente a consola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/etc/securetty (console) y /etc/ssh/sshd_config (PermitRootLogin no)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  <w:lang w:val="es-ES" w:eastAsia="zh-CN"/>
              </w:rPr>
            </w:pPr>
            <w:r>
              <w:rPr>
                <w:rFonts w:ascii="Calibri" w:hAnsi="Calibri"/>
                <w:shd w:val="clear" w:fill="FFBF00"/>
                <w:lang w:val="es-ES" w:eastAsia="zh-CN"/>
              </w:rPr>
              <w:t>Cuentas del sistema no deben poder realizar login interactivo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Cuentas con UID &lt; 500 verificar “shell=/sbin/nologin”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/etc/shadow agregar “!” al campo “password”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Las cuentas no deben tener UID duplicados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el archivo /etc/passwd que no contengan UID duplicados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No se deben asignar contraseñas a los ID de grupo.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Los nombres e ID de los grupos deben ser únicos Implementación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.- Los grupos deben contener usuarios existentes válidos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Confirmar que el archivo /etc/group esta formateado correctamente mediante el archivo /usr/sbin/grpck. El archivo debe contener 4 campos de datos.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los nombres de grupo y GID sean únicos en el sistema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los grupos solo contentan usuarios existentes válidos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Bloquear cuentas luego de 3 intentos de login no exitosos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PAM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Todas las cuentas de usuario deben tener un shell y un home único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Todos los usuarios deben teber un shell válido (/etc/passwd)</w:t>
            </w:r>
          </w:p>
          <w:p>
            <w:pPr>
              <w:pStyle w:val="12"/>
              <w:widowControl w:val="0"/>
              <w:rPr>
                <w:shd w:val="clear" w:fill="FFBF00"/>
              </w:rPr>
            </w:pPr>
            <w:r>
              <w:rPr>
                <w:shd w:val="clear" w:fill="FFBF00"/>
              </w:rPr>
              <w:t>Verificar los permisos de los directorios home no deben ser mayores a 755 (rwxr-xr-x)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El archivo .forward no debe existir</w:t>
            </w:r>
          </w:p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que el archivo .forward no existe en los directorios de los usuarios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Encriptación de las contraseñas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/etc/passwd , verificar que cada entrada tenga una “x” para indicar que están activas las shadow passwords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Cuentas con passwords vacíos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/etc/shadow que no exsitan passwords vacíos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Comando xhost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No debe existir el comando “xhost +” en los archivos de inicialización de los usuarios</w:t>
            </w:r>
          </w:p>
        </w:tc>
      </w:tr>
      <w:tr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Archivos “.exrc”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Asegurarse los archivos “.exrc” no contengan secuencias “!”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Grupo “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disk</w:t>
            </w:r>
            <w:r>
              <w:rPr>
                <w:rFonts w:ascii="Calibri" w:hAnsi="Calibri"/>
                <w:shd w:val="clear" w:fill="FFBF00"/>
              </w:rPr>
              <w:t>”</w:t>
            </w:r>
          </w:p>
        </w:tc>
        <w:tc>
          <w:tcPr>
            <w:tcW w:w="4826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Verificar que ningún usuario 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pertenezca al grupo “disk”</w:t>
            </w:r>
          </w:p>
        </w:tc>
      </w:tr>
    </w:tbl>
    <w:p>
      <w:pPr>
        <w:bidi w:val="0"/>
        <w:jc w:val="left"/>
      </w:pPr>
      <w:r>
        <w:br w:type="page"/>
      </w:r>
    </w:p>
    <w:p>
      <w:pPr>
        <w:pStyle w:val="4"/>
        <w:rPr>
          <w:b/>
          <w:bCs/>
          <w:strike w:val="0"/>
          <w:dstrike w:val="0"/>
          <w:u w:val="none"/>
        </w:rPr>
      </w:pPr>
      <w:r>
        <w:rPr>
          <w:b/>
          <w:bCs/>
          <w:strike w:val="0"/>
          <w:dstrike w:val="0"/>
          <w:u w:val="none"/>
        </w:rPr>
        <w:t>Procesos</w:t>
      </w: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Path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que el directorio actual esta removido del PATH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Tiempo de inactividad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en /etc/profile que exista un</w:t>
            </w:r>
            <w:r>
              <w:rPr>
                <w:rFonts w:hint="default" w:ascii="Calibri" w:hAnsi="Calibri"/>
                <w:shd w:val="clear" w:fill="FFBF00"/>
              </w:rPr>
              <w:t>a sentencia “</w:t>
            </w:r>
            <w:r>
              <w:rPr>
                <w:rFonts w:ascii="Calibri" w:hAnsi="Calibri"/>
                <w:shd w:val="clear" w:fill="FFBF00"/>
              </w:rPr>
              <w:t>tmout</w:t>
            </w:r>
            <w:r>
              <w:rPr>
                <w:rFonts w:hint="default" w:ascii="Calibri" w:hAnsi="Calibri"/>
                <w:shd w:val="clear" w:fill="FFBF00"/>
              </w:rPr>
              <w:t>”</w:t>
            </w:r>
            <w:r>
              <w:rPr>
                <w:rFonts w:ascii="Calibri" w:hAnsi="Calibri"/>
                <w:shd w:val="clear" w:fill="FFBF00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Mostrar ultimo login exitoso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existencia del archivo “/var/log/lastlog”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Sistema gráfico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Si no es necesario, verificar que no esté ejecutando el modo grádico (runlevel 5)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Montajes nfs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“/etc/fstab” verificar que exista la opción “nosuid”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highlight w:val="magenta"/>
              </w:rPr>
            </w:pPr>
            <w:r>
              <w:rPr>
                <w:highlight w:val="magenta"/>
              </w:rPr>
              <w:t>Montajes removibles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highlight w:val="magenta"/>
              </w:rPr>
            </w:pPr>
            <w:r>
              <w:rPr>
                <w:highlight w:val="magenta"/>
              </w:rPr>
              <w:t>“/etc/fstab” verificar las opciones “nosuid” y “nodev” para dispositivos removibles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Homes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 xml:space="preserve">“/etc/fstab” verificar las opciones “nosuid” y “nodev” para </w:t>
            </w:r>
            <w:r>
              <w:rPr>
                <w:rFonts w:ascii="Calibri" w:hAnsi="Calibri"/>
                <w:shd w:val="clear" w:fill="FFBF00"/>
                <w:lang w:val="es-ES" w:eastAsia="zh-CN"/>
              </w:rPr>
              <w:t>los  homes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Deshabilitar dispositivos de almacenamiento USB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shd w:val="clear" w:fill="FFBF00"/>
              </w:rPr>
            </w:pPr>
            <w:r>
              <w:rPr>
                <w:rFonts w:ascii="Calibri" w:hAnsi="Calibri"/>
                <w:shd w:val="clear" w:fill="FFBF00"/>
              </w:rPr>
              <w:t>Verificar en “/etc/modprobe.conf”</w:t>
            </w:r>
            <w:r>
              <w:rPr>
                <w:rFonts w:hint="default" w:ascii="Calibri" w:hAnsi="Calibri"/>
                <w:shd w:val="clear" w:fill="FFBF00"/>
              </w:rPr>
              <w:t xml:space="preserve"> o lo que esta debajo exista “blacklist usb-storage”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Servidor NFS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Si el sistema ofrece servicio nfs, verificar lo siguiente: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“no_root_squash” no este presente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“no_acl” no este presente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“anonuid” sin UID 0. Verificar que el UID sea válido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Verificar que el “/” filesystem no sea exportado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  <w:r>
              <w:rPr>
                <w:rFonts w:ascii="Calibri" w:hAnsi="Calibri"/>
                <w:highlight w:val="magenta"/>
                <w:shd w:val="clear" w:fill="FFBF00"/>
              </w:rPr>
              <w:t>Verificar que existan límites de exportación</w:t>
            </w:r>
          </w:p>
          <w:p>
            <w:pPr>
              <w:pStyle w:val="12"/>
              <w:widowControl w:val="0"/>
              <w:rPr>
                <w:rFonts w:ascii="Calibri" w:hAnsi="Calibri"/>
                <w:highlight w:val="magenta"/>
                <w:shd w:val="clear" w:fill="FFBF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Logs de autentificación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  <w:rPr>
                <w:i/>
                <w:iCs/>
              </w:rPr>
            </w:pPr>
            <w:r>
              <w:rPr>
                <w:i/>
                <w:iCs/>
              </w:rPr>
              <w:t>El archivo “/var/</w:t>
            </w:r>
            <w:r>
              <w:rPr>
                <w:i w:val="0"/>
                <w:iCs w:val="0"/>
              </w:rPr>
              <w:t>log/secure” debe existir</w:t>
            </w:r>
          </w:p>
          <w:p>
            <w:pPr>
              <w:pStyle w:val="12"/>
              <w:widowControl w:val="0"/>
              <w:rPr>
                <w:i/>
                <w:iCs/>
              </w:rPr>
            </w:pPr>
            <w:r>
              <w:rPr>
                <w:i w:val="0"/>
                <w:iCs w:val="0"/>
              </w:rPr>
              <w:t>Dueño: root</w:t>
            </w:r>
          </w:p>
          <w:p>
            <w:pPr>
              <w:pStyle w:val="12"/>
              <w:widowControl w:val="0"/>
              <w:rPr>
                <w:i/>
                <w:iCs/>
              </w:rPr>
            </w:pPr>
            <w:r>
              <w:rPr>
                <w:i w:val="0"/>
                <w:iCs w:val="0"/>
              </w:rPr>
              <w:t>Grupo: root</w:t>
            </w:r>
          </w:p>
          <w:p>
            <w:pPr>
              <w:pStyle w:val="12"/>
              <w:widowControl w:val="0"/>
              <w:rPr>
                <w:i/>
                <w:iCs/>
              </w:rPr>
            </w:pPr>
            <w:r>
              <w:rPr>
                <w:i w:val="0"/>
                <w:iCs w:val="0"/>
              </w:rPr>
              <w:t>Permisos: 600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Deshabilitar recepción de logs (syslog) si no es necesario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no esté en escucha el servicio syslog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</w:pPr>
            <w:r>
              <w:t>Deshabilitar montaje de filesystems  de usuario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“/etc/security/console.perms” Comentar entradas referidas a floppy y unidades de CD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Proteger GRUB con contraseña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“/etc/grub/grub.conf” Verificar que contenga una sección “password”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Auditar inicio y detención de servicios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Asegurarse los icios y detenciones de servicios queden registrados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Auditar comando “su” para obtener root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“autpriv.* /</w:t>
            </w:r>
            <w:r>
              <w:rPr>
                <w:i/>
                <w:iCs/>
              </w:rPr>
              <w:t>var/</w:t>
            </w:r>
            <w:r>
              <w:rPr>
                <w:i w:val="0"/>
                <w:iCs w:val="0"/>
              </w:rPr>
              <w:t>log/secure” este activo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</w:pPr>
            <w:r>
              <w:t>Verificación directorio “lost+found”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Debe estar vacío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Formato del archivo “/etc/passwd”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Debe estar correctamente formateado. Debe contener 7 campos de datos (columnas)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Entradas “legacy” no deben existir (+)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Confirmar que el signo “+” no existe en</w:t>
            </w:r>
          </w:p>
          <w:p>
            <w:pPr>
              <w:pStyle w:val="12"/>
              <w:widowControl w:val="0"/>
            </w:pPr>
            <w:r>
              <w:t>“/etc/passwd”</w:t>
            </w:r>
          </w:p>
          <w:p>
            <w:pPr>
              <w:pStyle w:val="12"/>
              <w:widowControl w:val="0"/>
            </w:pPr>
            <w:r>
              <w:t>“/etc/shadow”</w:t>
            </w:r>
          </w:p>
          <w:p>
            <w:pPr>
              <w:pStyle w:val="12"/>
              <w:widowControl w:val="0"/>
            </w:pPr>
            <w:r>
              <w:t>“/etc/group”</w:t>
            </w:r>
          </w:p>
          <w:p>
            <w:pPr>
              <w:pStyle w:val="12"/>
              <w:widowControl w:val="0"/>
            </w:pPr>
            <w:r>
              <w:t>“/etc/gshadow”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Login shell, PATH completo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Asegurarse el shell de login en “/etc/passwd” sea especificado con PATH absoluto</w:t>
            </w:r>
          </w:p>
        </w:tc>
      </w:tr>
      <w:tr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 de profile debe existir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el archivo “/etc/skel/.bash_profile”</w:t>
            </w:r>
          </w:p>
          <w:p>
            <w:pPr>
              <w:pStyle w:val="12"/>
              <w:widowControl w:val="0"/>
            </w:pPr>
            <w:r>
              <w:t>existe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b/>
          <w:bCs/>
        </w:rPr>
        <w:t>File System</w:t>
      </w:r>
    </w:p>
    <w:p>
      <w:pPr>
        <w:bidi w:val="0"/>
        <w:jc w:val="left"/>
        <w:rPr>
          <w:b/>
          <w:bCs/>
        </w:rPr>
      </w:pPr>
    </w:p>
    <w:tbl>
      <w:tblPr>
        <w:tblStyle w:val="3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Duegños de archivos y directorios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no existan archivos y directorios sin dueños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de logs importantes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Chmod 600:</w:t>
            </w:r>
          </w:p>
          <w:p>
            <w:pPr>
              <w:pStyle w:val="12"/>
              <w:widowControl w:val="0"/>
            </w:pPr>
            <w:r>
              <w:t>“/var/run/utmp”</w:t>
            </w:r>
          </w:p>
          <w:p>
            <w:pPr>
              <w:pStyle w:val="12"/>
              <w:widowControl w:val="0"/>
            </w:pPr>
            <w:r>
              <w:t>“/var/run/utmpx”</w:t>
            </w:r>
          </w:p>
          <w:p>
            <w:pPr>
              <w:pStyle w:val="12"/>
              <w:widowControl w:val="0"/>
            </w:pPr>
            <w:r>
              <w:t>“/var/log/wtmp”</w:t>
            </w:r>
          </w:p>
          <w:p>
            <w:pPr>
              <w:pStyle w:val="12"/>
              <w:widowControl w:val="0"/>
            </w:pPr>
            <w:r>
              <w:t>“/var/log/wtmpx”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SUID/SGID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los archivos cumplan lo siguiente</w:t>
            </w:r>
          </w:p>
          <w:p>
            <w:pPr>
              <w:pStyle w:val="12"/>
              <w:widowControl w:val="0"/>
            </w:pPr>
            <w:r>
              <w:t>Setuid no deben ser mayores a 4755 (rwsr-xr-x)</w:t>
            </w:r>
          </w:p>
          <w:p>
            <w:pPr>
              <w:pStyle w:val="12"/>
              <w:widowControl w:val="0"/>
            </w:pPr>
            <w:r>
              <w:t>Setgid no deben ser mayores a 2755 (rwxr-sr-x)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0" w:hRule="atLeast"/>
        </w:trPr>
        <w:tc>
          <w:tcPr>
            <w:tcW w:w="4819" w:type="dxa"/>
          </w:tcPr>
          <w:p>
            <w:pPr>
              <w:pStyle w:val="12"/>
              <w:widowControl w:val="0"/>
            </w:pPr>
            <w:r>
              <w:t>Scripts Shell y SUID/SGID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los scripts “.sh” no contengan SUID/SGID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 “/etc/profile”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 xml:space="preserve">Todos los comandos ejecutados aquí no deben </w:t>
            </w: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 xml:space="preserve">ser modificables </w:t>
            </w:r>
            <w:r>
              <w:t>por nadie excepto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del directorio “/root”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grupo dueño de “/root” debe ser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inicio de usuarios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Todos los archivos de inicio de los HOME “.bash_profile” .login” deben ser 750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inicializacion de root deben ser seguros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.bash_profile para root sea</w:t>
            </w:r>
          </w:p>
          <w:p>
            <w:pPr>
              <w:pStyle w:val="12"/>
              <w:widowControl w:val="0"/>
            </w:pPr>
            <w:r>
              <w:t>rw-r—r-- (640)</w:t>
            </w:r>
          </w:p>
          <w:p>
            <w:pPr>
              <w:pStyle w:val="12"/>
              <w:widowControl w:val="0"/>
            </w:pPr>
            <w:r>
              <w:t>dueño: root</w:t>
            </w:r>
          </w:p>
          <w:p>
            <w:pPr>
              <w:pStyle w:val="12"/>
              <w:widowControl w:val="0"/>
            </w:pPr>
            <w:r>
              <w:t>grupo: root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Permisos por defecto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Asegurarse los siguientes permisos (umask 022)</w:t>
            </w:r>
          </w:p>
          <w:p>
            <w:pPr>
              <w:pStyle w:val="12"/>
              <w:widowControl w:val="0"/>
            </w:pPr>
            <w:r>
              <w:t>“/etc/sysconfig/init”, “/etc/rc.d/init.d/functions”,</w:t>
            </w:r>
          </w:p>
          <w:p>
            <w:pPr>
              <w:pStyle w:val="12"/>
              <w:widowControl w:val="0"/>
            </w:pPr>
            <w:r>
              <w:t>“/etc/profile”, “/etc/bashrc”, “/etc/csh.cshrc”, “/etc/csh.login”, “/etc/skel/.bashrc”, “/etc/vsftpd/vsftpd.conf” “/root/.bash_profile”, “/root”.bashrc”, “/root/.cshrc”, “/root/.tcshrc”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.netrc no permitidos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Verificar que no exsiten archivos .netrc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 crontab de root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El usuario root debe ser el dueño de los comandos que ejecuta en su propio crontab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  <w:rPr>
                <w:rFonts w:ascii="Calibri" w:hAnsi="Calibri"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</w:pPr>
            <w:r>
              <w:rPr>
                <w:rFonts w:eastAsia="Arial Unicode MS" w:cs="Lucida Sans"/>
                <w:color w:val="auto"/>
                <w:kern w:val="2"/>
                <w:sz w:val="24"/>
                <w:szCs w:val="24"/>
                <w:lang w:val="es-ES" w:eastAsia="zh-CN" w:bidi="hi-IN"/>
              </w:rPr>
              <w:t>Permisos de comandos en crontabs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Los comantos ejecutados dentro de los archivos crontab no deben tener permisos de escritura para los grupos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  <w:r>
              <w:t>Archivos de manual y documentación</w:t>
            </w: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  <w:r>
              <w:t>Verificad los permisos en 644 para los archivos dentro de:</w:t>
            </w:r>
          </w:p>
          <w:p>
            <w:pPr>
              <w:pStyle w:val="12"/>
              <w:widowControl w:val="0"/>
            </w:pPr>
            <w:r>
              <w:t>“/usr/share/man”</w:t>
            </w:r>
          </w:p>
          <w:p>
            <w:pPr>
              <w:pStyle w:val="12"/>
              <w:widowControl w:val="0"/>
            </w:pPr>
            <w:r>
              <w:t>“/usr/shared/doc”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19" w:type="dxa"/>
          </w:tcPr>
          <w:p>
            <w:pPr>
              <w:pStyle w:val="12"/>
              <w:widowControl w:val="0"/>
            </w:pPr>
          </w:p>
        </w:tc>
        <w:tc>
          <w:tcPr>
            <w:tcW w:w="4818" w:type="dxa"/>
          </w:tcPr>
          <w:p>
            <w:pPr>
              <w:pStyle w:val="12"/>
              <w:widowControl w:val="0"/>
            </w:pPr>
          </w:p>
        </w:tc>
      </w:tr>
    </w:tbl>
    <w:p>
      <w:pPr>
        <w:bidi w:val="0"/>
        <w:jc w:val="left"/>
        <w:rPr>
          <w:b/>
          <w:bCs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im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ucida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C059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27FEE3EC"/>
    <w:rsid w:val="2FAE6E32"/>
    <w:rsid w:val="3DAE787A"/>
    <w:rsid w:val="4EFFDE47"/>
    <w:rsid w:val="5AF73FA4"/>
    <w:rsid w:val="77F276E5"/>
    <w:rsid w:val="7DF72206"/>
    <w:rsid w:val="7FDF7BE6"/>
    <w:rsid w:val="A5A6B169"/>
    <w:rsid w:val="B37FAC18"/>
    <w:rsid w:val="DD336BFB"/>
    <w:rsid w:val="E26CE1D6"/>
    <w:rsid w:val="EDCFAD63"/>
    <w:rsid w:val="EEEB650A"/>
    <w:rsid w:val="F9FFAAAA"/>
    <w:rsid w:val="FBF94B03"/>
    <w:rsid w:val="FEABD077"/>
    <w:rsid w:val="FF7FF5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Arial Unicode MS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ascii="Calibri" w:hAnsi="Calibri" w:cs="Lucida Sans"/>
    </w:rPr>
  </w:style>
  <w:style w:type="character" w:customStyle="1" w:styleId="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ascii="Calibri" w:hAnsi="Calibri" w:cs="Lucida Sans"/>
    </w:rPr>
  </w:style>
  <w:style w:type="paragraph" w:customStyle="1" w:styleId="10">
    <w:name w:val="Título"/>
    <w:basedOn w:val="1"/>
    <w:next w:val="4"/>
    <w:qFormat/>
    <w:uiPriority w:val="0"/>
    <w:pPr>
      <w:keepNext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ascii="Calibri" w:hAnsi="Calibri" w:cs="Lucida Sans"/>
    </w:rPr>
  </w:style>
  <w:style w:type="paragraph" w:customStyle="1" w:styleId="12">
    <w:name w:val="Table Contents"/>
    <w:basedOn w:val="1"/>
    <w:qFormat/>
    <w:uiPriority w:val="0"/>
    <w:pPr>
      <w:widowControl w:val="0"/>
      <w:suppressLineNumbers/>
    </w:pPr>
  </w:style>
  <w:style w:type="paragraph" w:customStyle="1" w:styleId="13">
    <w:name w:val="Table Heading"/>
    <w:basedOn w:val="1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951</Words>
  <Characters>6023</Characters>
  <Paragraphs>169</Paragraphs>
  <TotalTime>559</TotalTime>
  <ScaleCrop>false</ScaleCrop>
  <LinksUpToDate>false</LinksUpToDate>
  <CharactersWithSpaces>6812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2021-07-17T02:41:00Z</dcterms:created>
  <dc:creator>Alejandro Martinez</dc:creator>
  <cp:lastModifiedBy>alejandro</cp:lastModifiedBy>
  <dcterms:modified xsi:type="dcterms:W3CDTF">2021-08-17T09:12:27Z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