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006100"/>
          <w:sz w:val="52"/>
          <w:szCs w:val="52"/>
        </w:rPr>
        <w:t xml:space="preserve">Módulo Programación</w:t>
      </w:r>
    </w:p>
    <w:p>
      <w:pPr>
        <w:spacing w:after="200"/>
        <w:jc w:val="center"/>
      </w:pPr>
      <w:r>
        <w:rPr>
          <w:sz w:val="28"/>
          <w:szCs w:val="28"/>
        </w:rPr>
        <w:t xml:space="preserve">Documentación técnica — Classify 2.0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Microservicio en Python con el framework Django</w:t>
      </w:r>
    </w:p>
    <w:p>
      <w:pPr>
        <w:spacing w:after="0"/>
        <w:jc w:val="center"/>
      </w:pPr>
      <w:r>
        <w:rPr>
          <w:color w:val="666666"/>
          <w:sz w:val="22"/>
          <w:szCs w:val="22"/>
        </w:rPr>
        <w:t xml:space="preserve">Junio de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Visión general</w:t>
      </w:r>
    </w:p>
    <w:p>
      <w:pPr>
        <w:spacing w:after="160"/>
      </w:pPr>
      <w:r>
        <w:t xml:space="preserve">El módulo </w:t>
      </w:r>
      <w:r>
        <w:rPr>
          <w:b/>
          <w:bCs/>
        </w:rPr>
        <w:t xml:space="preserve">Programación</w:t>
      </w:r>
      <w:r>
        <w:t xml:space="preserve"> es la parte de Classify 2.0 encargada de mostrar la programación de clases del colegio. Su flujo funcional es el siguiente: el administrador registra las clases desde la opción </w:t>
      </w:r>
      <w:r>
        <w:rPr>
          <w:b/>
          <w:bCs/>
        </w:rPr>
        <w:t xml:space="preserve">“Agendar clase”</w:t>
      </w:r>
      <w:r>
        <w:t xml:space="preserve"> (aplicación principal en Java/Spring Boot); esos registros se guardan en la tabla </w:t>
      </w:r>
      <w:r>
        <w:rPr>
          <w:rFonts w:ascii="Courier New" w:cs="Courier New" w:eastAsia="Courier New" w:hAnsi="Courier New"/>
          <w:sz w:val="20"/>
          <w:szCs w:val="20"/>
        </w:rPr>
        <w:t xml:space="preserve">agendas</w:t>
      </w:r>
      <w:r>
        <w:t xml:space="preserve"> de PostgreSQL; y el módulo Programación los lee y los presenta en una tabla con la opción de descargarlos en un archivo Excel.</w:t>
      </w:r>
    </w:p>
    <w:p>
      <w:pPr>
        <w:spacing w:after="160"/>
      </w:pPr>
      <w:r>
        <w:t xml:space="preserve">A diferencia del resto de la plataforma, este módulo </w:t>
      </w:r>
      <w:r>
        <w:rPr>
          <w:b/>
          <w:bCs/>
        </w:rPr>
        <w:t xml:space="preserve">no está hecho en Java</w:t>
      </w:r>
      <w:r>
        <w:t xml:space="preserve">: es un microservicio independiente construido en </w:t>
      </w:r>
      <w:r>
        <w:rPr>
          <w:b/>
          <w:bCs/>
        </w:rPr>
        <w:t xml:space="preserve">Python 3 con el framework Django 5.2</w:t>
      </w:r>
      <w:r>
        <w:t xml:space="preserve">, creado precisamente para demostrar las habilidades de desarrollo en Python/Django dentro del mismo proyecto. Aunque es una aplicación separada, el usuario no lo nota: comparte la misma base de datos, el mismo estilo visual y la misma navegación de Classify.</w:t>
      </w:r>
    </w:p>
    <w:p>
      <w:pPr>
        <w:spacing w:after="160"/>
      </w:pPr>
      <w:r>
        <w:t xml:space="preserve">Solo el perfil </w:t>
      </w:r>
      <w:r>
        <w:rPr>
          <w:b/>
          <w:bCs/>
        </w:rPr>
        <w:t xml:space="preserve">Administrador (perfil 1)</w:t>
      </w:r>
      <w:r>
        <w:t xml:space="preserve"> entra a esta versión del módulo: el enlace “Programación” del menú lateral lo lleva a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http://localhost:8081/</w:t>
      </w:r>
      <w:r>
        <w:t xml:space="preserve">. Los perfiles Docente y Estudiante siguen usando la vista Java interna </w:t>
      </w:r>
      <w:r>
        <w:rPr>
          <w:rFonts w:ascii="Courier New" w:cs="Courier New" w:eastAsia="Courier New" w:hAnsi="Courier New"/>
          <w:sz w:val="20"/>
          <w:szCs w:val="20"/>
        </w:rPr>
        <w:t xml:space="preserve">/programacion</w:t>
      </w:r>
      <w:r>
        <w:t xml:space="preserve">.</w:t>
      </w:r>
    </w:p>
    <w:p>
      <w:pPr>
        <w:pStyle w:val="Heading1"/>
      </w:pPr>
      <w:r>
        <w:t xml:space="preserve">2. Arquitectura</w:t>
      </w:r>
    </w:p>
    <w:p>
      <w:pPr>
        <w:pStyle w:val="Heading2"/>
      </w:pPr>
      <w:r>
        <w:t xml:space="preserve">2.1 Dos aplicaciones, una sola plataforma</w:t>
      </w:r>
    </w:p>
    <w:p>
      <w:pPr>
        <w:spacing w:after="160"/>
      </w:pPr>
      <w:r>
        <w:t xml:space="preserve">Classify 2.0 funciona con una arquitectura de </w:t>
      </w:r>
      <w:r>
        <w:rPr>
          <w:b/>
          <w:bCs/>
        </w:rPr>
        <w:t xml:space="preserve">microservicios</w:t>
      </w:r>
      <w:r>
        <w:t xml:space="preserve">: dos aplicaciones independientes que cooperan a través de una base de datos compartida y enlaces HTTP.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Classify (principal)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21 + Spring Boot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8090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Login, menú, agendar clase, noticias, materiales,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agenda-service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 + Django 5.2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Módulo Programación: listar agendas y exportar Excel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5432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BD “classify” compartida por ambas apps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2.2 Estructura del proyecto Django</w:t>
      </w:r>
    </w:p>
    <w:p>
      <w:pPr>
        <w:spacing w:after="160"/>
      </w:pPr>
      <w:r>
        <w:t xml:space="preserve">El microservicio vive en la carpeta </w:t>
      </w:r>
      <w:r>
        <w:rPr>
          <w:rFonts w:ascii="Courier New" w:cs="Courier New" w:eastAsia="Courier New" w:hAnsi="Courier New"/>
          <w:sz w:val="20"/>
          <w:szCs w:val="20"/>
        </w:rPr>
        <w:t xml:space="preserve">Classify2.0/agenda-service/</w:t>
      </w:r>
      <w:r>
        <w:t xml:space="preserve"> y sigue la estructura estándar de un proyecto Django, reducida a lo mínimo necesario (sin panel admin ni sistema de autenticación propio):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config/settings.py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Configuración global: base de datos, plantillas, zona horaria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config/urls.py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Rutas raíz; delega en las URLs de la app agenda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agenda/models.py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 Agenda (equivalente a la entidad JPA de Java)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agenda/services.py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 de servicio: guardar y listar agendas (equivale a AgendaService)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agenda/views.py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Vistas/controladores: equivale a AgendaController de Java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agenda/urls.py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Mapeo de rutas a vistas (equivale a @GetMapping/@PostMapping)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templates/agenda/inicio.html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Plantilla principal: tabla de agendas con el estilo Classify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Dependencias: Django, psycopg2-binary, openpyxl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iniciar.command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de arranque: crea venv, instala dependencias y lanza el puerto 8081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La correspondencia con el código Java original es directa: </w:t>
      </w:r>
      <w:r>
        <w:rPr>
          <w:rFonts w:ascii="Courier New" w:cs="Courier New" w:eastAsia="Courier New" w:hAnsi="Courier New"/>
          <w:sz w:val="20"/>
          <w:szCs w:val="20"/>
        </w:rPr>
        <w:t xml:space="preserve">AgendaController.java</w:t>
      </w:r>
      <w: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views.py</w:t>
      </w:r>
      <w:r>
        <w:t xml:space="preserve">; </w:t>
      </w:r>
      <w:r>
        <w:rPr>
          <w:rFonts w:ascii="Courier New" w:cs="Courier New" w:eastAsia="Courier New" w:hAnsi="Courier New"/>
          <w:sz w:val="20"/>
          <w:szCs w:val="20"/>
        </w:rPr>
        <w:t xml:space="preserve">AgendaService.java</w:t>
      </w:r>
      <w: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services.py</w:t>
      </w:r>
      <w:r>
        <w:t xml:space="preserve">; la entidad </w:t>
      </w:r>
      <w:r>
        <w:rPr>
          <w:rFonts w:ascii="Courier New" w:cs="Courier New" w:eastAsia="Courier New" w:hAnsi="Courier New"/>
          <w:sz w:val="20"/>
          <w:szCs w:val="20"/>
        </w:rPr>
        <w:t xml:space="preserve">Agenda.java</w:t>
      </w:r>
      <w: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models.py</w:t>
      </w:r>
      <w:r>
        <w:t xml:space="preserve">. El repositorio JPA (</w:t>
      </w:r>
      <w:r>
        <w:rPr>
          <w:rFonts w:ascii="Courier New" w:cs="Courier New" w:eastAsia="Courier New" w:hAnsi="Courier New"/>
          <w:sz w:val="20"/>
          <w:szCs w:val="20"/>
        </w:rPr>
        <w:t xml:space="preserve">AgendaRepository</w:t>
      </w:r>
      <w:r>
        <w:t xml:space="preserve">) no necesita equivalente porque el ORM de Django ya trae </w:t>
      </w:r>
      <w:r>
        <w:rPr>
          <w:rFonts w:ascii="Courier New" w:cs="Courier New" w:eastAsia="Courier New" w:hAnsi="Courier New"/>
          <w:sz w:val="20"/>
          <w:szCs w:val="20"/>
        </w:rPr>
        <w:t xml:space="preserve">save()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objects.all()</w:t>
      </w:r>
      <w:r>
        <w:t xml:space="preserve"> incorporados.</w:t>
      </w:r>
    </w:p>
    <w:p>
      <w:pPr>
        <w:pStyle w:val="Heading2"/>
      </w:pPr>
      <w:r>
        <w:t xml:space="preserve">2.3 Rutas (endpoints)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Página principal: lista las agendas registradas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/guardar-agenda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Guarda una agenda (mismo contrato que el controller Java; responde JSON si es AJAX)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/programacion/exportarExcel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 y descarga el archivo programacion.xlsx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Las rutas son </w:t>
      </w:r>
      <w:r>
        <w:rPr>
          <w:b/>
          <w:bCs/>
        </w:rPr>
        <w:t xml:space="preserve">idénticas a las del controller Java original</w:t>
      </w:r>
      <w:r>
        <w:t xml:space="preserve">, de modo que el formulario y el JavaScript existentes funcionan sin cambios.</w:t>
      </w:r>
    </w:p>
    <w:p>
      <w:pPr>
        <w:pStyle w:val="Heading1"/>
      </w:pPr>
      <w:r>
        <w:t xml:space="preserve">3. Conexión a la base de datos</w:t>
      </w:r>
    </w:p>
    <w:p>
      <w:pPr>
        <w:pStyle w:val="Heading2"/>
      </w:pPr>
      <w:r>
        <w:t xml:space="preserve">3.1 Configuración</w:t>
      </w:r>
    </w:p>
    <w:p>
      <w:pPr>
        <w:spacing w:after="160"/>
      </w:pPr>
      <w:r>
        <w:t xml:space="preserve">Django se conecta a la </w:t>
      </w:r>
      <w:r>
        <w:rPr>
          <w:b/>
          <w:bCs/>
        </w:rPr>
        <w:t xml:space="preserve">misma base de datos PostgreSQL</w:t>
      </w:r>
      <w:r>
        <w:t xml:space="preserve"> que usa Spring Boot, con el driver </w:t>
      </w:r>
      <w:r>
        <w:rPr>
          <w:rFonts w:ascii="Courier New" w:cs="Courier New" w:eastAsia="Courier New" w:hAnsi="Courier New"/>
          <w:sz w:val="20"/>
          <w:szCs w:val="20"/>
        </w:rPr>
        <w:t xml:space="preserve">psycopg2</w:t>
      </w:r>
      <w:r>
        <w:t xml:space="preserve">. Los valores se leen de variables de entorno y, si no existen, usan los mismos valores por defecto del </w:t>
      </w:r>
      <w:r>
        <w:rPr>
          <w:rFonts w:ascii="Courier New" w:cs="Courier New" w:eastAsia="Courier New" w:hAnsi="Courier New"/>
          <w:sz w:val="20"/>
          <w:szCs w:val="20"/>
        </w:rPr>
        <w:t xml:space="preserve">application.properties</w:t>
      </w:r>
      <w:r>
        <w:t xml:space="preserve"> de Java: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DATABASES = {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"default": {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"ENGINE": "django.db.backends.postgresql",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"HOST": os.environ.get("DB_HOST", "localhost"),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"PORT": os.environ.get("DB_PORT", "5432"),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"NAME": os.environ.get("DB_NAME", "classify"),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"USER": os.environ.get("DB_USER", "classify_app"),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"PASSWORD": os.environ.get("DB_PASSWORD", ""),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Además se configuró </w:t>
      </w:r>
      <w:r>
        <w:rPr>
          <w:rFonts w:ascii="Courier New" w:cs="Courier New" w:eastAsia="Courier New" w:hAnsi="Courier New"/>
          <w:sz w:val="20"/>
          <w:szCs w:val="20"/>
        </w:rPr>
        <w:t xml:space="preserve">USE_TZ = False</w:t>
      </w:r>
      <w:r>
        <w:t xml:space="preserve"> para que fechas y horas se guarden tal cual, igual que </w:t>
      </w:r>
      <w:r>
        <w:rPr>
          <w:rFonts w:ascii="Courier New" w:cs="Courier New" w:eastAsia="Courier New" w:hAnsi="Courier New"/>
          <w:sz w:val="20"/>
          <w:szCs w:val="20"/>
        </w:rPr>
        <w:t xml:space="preserve">LocalDate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LocalTime</w:t>
      </w:r>
      <w:r>
        <w:t xml:space="preserve"> en Java, y la zona horaria </w:t>
      </w:r>
      <w:r>
        <w:rPr>
          <w:rFonts w:ascii="Courier New" w:cs="Courier New" w:eastAsia="Courier New" w:hAnsi="Courier New"/>
          <w:sz w:val="20"/>
          <w:szCs w:val="20"/>
        </w:rPr>
        <w:t xml:space="preserve">America/Bogota</w:t>
      </w:r>
      <w:r>
        <w:t xml:space="preserve">.</w:t>
      </w:r>
    </w:p>
    <w:p>
      <w:pPr>
        <w:pStyle w:val="Heading2"/>
      </w:pPr>
      <w:r>
        <w:t xml:space="preserve">3.2 El modelo y la clave: managed = False</w:t>
      </w:r>
    </w:p>
    <w:p>
      <w:pPr>
        <w:spacing w:after="160"/>
      </w:pPr>
      <w:r>
        <w:t xml:space="preserve">El modelo </w:t>
      </w:r>
      <w:r>
        <w:rPr>
          <w:rFonts w:ascii="Courier New" w:cs="Courier New" w:eastAsia="Courier New" w:hAnsi="Courier New"/>
          <w:sz w:val="20"/>
          <w:szCs w:val="20"/>
        </w:rPr>
        <w:t xml:space="preserve">Agenda</w:t>
      </w:r>
      <w:r>
        <w:t xml:space="preserve"> mapea la tabla existente </w:t>
      </w:r>
      <w:r>
        <w:rPr>
          <w:rFonts w:ascii="Courier New" w:cs="Courier New" w:eastAsia="Courier New" w:hAnsi="Courier New"/>
          <w:sz w:val="20"/>
          <w:szCs w:val="20"/>
        </w:rPr>
        <w:t xml:space="preserve">agendas</w:t>
      </w:r>
      <w:r>
        <w:t xml:space="preserve"> con la opción </w:t>
      </w:r>
      <w:r>
        <w:rPr>
          <w:rFonts w:ascii="Courier New" w:cs="Courier New" w:eastAsia="Courier New" w:hAnsi="Courier New"/>
          <w:sz w:val="20"/>
          <w:szCs w:val="20"/>
        </w:rPr>
        <w:t xml:space="preserve">managed = False</w:t>
      </w:r>
      <w:r>
        <w:t xml:space="preserve">. Esto es lo que permite </w:t>
      </w:r>
      <w:r>
        <w:rPr>
          <w:b/>
          <w:bCs/>
        </w:rPr>
        <w:t xml:space="preserve">compartir la base de datos sin dañar nada</w:t>
      </w:r>
      <w:r>
        <w:t xml:space="preserve">: la tabla la creó y la administra Hibernate (con </w:t>
      </w:r>
      <w:r>
        <w:rPr>
          <w:rFonts w:ascii="Courier New" w:cs="Courier New" w:eastAsia="Courier New" w:hAnsi="Courier New"/>
          <w:sz w:val="20"/>
          <w:szCs w:val="20"/>
        </w:rPr>
        <w:t xml:space="preserve">ddl-auto=update</w:t>
      </w:r>
      <w:r>
        <w:t xml:space="preserve">) desde Spring Boot; Django solo lee y escribe en ella, pero nunca la crea, altera ni borra. No se ejecutan migraciones de Django sobre esa tabla.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class Agenda(models.Model):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id = models.BigAutoField(primary_key=True)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grado = models.IntegerField(null=True, blank=True)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profesor = models.CharField(max_length=255, null=True, blank=True)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fecha = models.DateField(null=True, blank=True)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hora_inicio = models.TimeField(db_column="hora_inicio", ...)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# ... materia, duracion, modalidad, tema_principal, etc.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class Meta: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db_table = "agendas"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managed = False  # la tabla la administra Hibernate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Los nombres de columna siguen la convención de Hibernate (camelCase → snake_case): </w:t>
      </w:r>
      <w:r>
        <w:rPr>
          <w:rFonts w:ascii="Courier New" w:cs="Courier New" w:eastAsia="Courier New" w:hAnsi="Courier New"/>
          <w:sz w:val="20"/>
          <w:szCs w:val="20"/>
        </w:rPr>
        <w:t xml:space="preserve">horaInicio</w:t>
      </w:r>
      <w: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hora_inicio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temaPrincipal</w:t>
      </w:r>
      <w: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tema_principal</w:t>
      </w:r>
      <w:r>
        <w:t xml:space="preserve">, etc., por eso ambas aplicaciones ven exactamente los mismos datos.</w:t>
      </w:r>
    </w:p>
    <w:p>
      <w:pPr>
        <w:pStyle w:val="Heading2"/>
      </w:pPr>
      <w:r>
        <w:t xml:space="preserve">3.3 Capa de servicio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services.py</w:t>
      </w:r>
      <w:r>
        <w:t xml:space="preserve"> replica al </w:t>
      </w:r>
      <w:r>
        <w:rPr>
          <w:rFonts w:ascii="Courier New" w:cs="Courier New" w:eastAsia="Courier New" w:hAnsi="Courier New"/>
          <w:sz w:val="20"/>
          <w:szCs w:val="20"/>
        </w:rPr>
        <w:t xml:space="preserve">AgendaService</w:t>
      </w:r>
      <w:r>
        <w:t xml:space="preserve"> de Java con dos funciones: </w:t>
      </w:r>
      <w:r>
        <w:rPr>
          <w:rFonts w:ascii="Courier New" w:cs="Courier New" w:eastAsia="Courier New" w:hAnsi="Courier New"/>
          <w:sz w:val="20"/>
          <w:szCs w:val="20"/>
        </w:rPr>
        <w:t xml:space="preserve">guardar_agenda(agenda)</w:t>
      </w:r>
      <w:r>
        <w:t xml:space="preserve">, que llama a </w:t>
      </w:r>
      <w:r>
        <w:rPr>
          <w:rFonts w:ascii="Courier New" w:cs="Courier New" w:eastAsia="Courier New" w:hAnsi="Courier New"/>
          <w:sz w:val="20"/>
          <w:szCs w:val="20"/>
        </w:rPr>
        <w:t xml:space="preserve">agenda.save()</w:t>
      </w:r>
      <w:r>
        <w:t xml:space="preserve"> (equivale a </w:t>
      </w:r>
      <w:r>
        <w:rPr>
          <w:rFonts w:ascii="Courier New" w:cs="Courier New" w:eastAsia="Courier New" w:hAnsi="Courier New"/>
          <w:sz w:val="20"/>
          <w:szCs w:val="20"/>
        </w:rPr>
        <w:t xml:space="preserve">repository.save</w:t>
      </w:r>
      <w:r>
        <w:t xml:space="preserve">), y </w:t>
      </w:r>
      <w:r>
        <w:rPr>
          <w:rFonts w:ascii="Courier New" w:cs="Courier New" w:eastAsia="Courier New" w:hAnsi="Courier New"/>
          <w:sz w:val="20"/>
          <w:szCs w:val="20"/>
        </w:rPr>
        <w:t xml:space="preserve">listar_agendas()</w:t>
      </w:r>
      <w:r>
        <w:t xml:space="preserve">, que devuelve </w:t>
      </w:r>
      <w:r>
        <w:rPr>
          <w:rFonts w:ascii="Courier New" w:cs="Courier New" w:eastAsia="Courier New" w:hAnsi="Courier New"/>
          <w:sz w:val="20"/>
          <w:szCs w:val="20"/>
        </w:rPr>
        <w:t xml:space="preserve">Agenda.objects.all().order_by(“id”)</w:t>
      </w:r>
      <w:r>
        <w:t xml:space="preserve"> (equivale a </w:t>
      </w:r>
      <w:r>
        <w:rPr>
          <w:rFonts w:ascii="Courier New" w:cs="Courier New" w:eastAsia="Courier New" w:hAnsi="Courier New"/>
          <w:sz w:val="20"/>
          <w:szCs w:val="20"/>
        </w:rPr>
        <w:t xml:space="preserve">findAll</w:t>
      </w:r>
      <w:r>
        <w:t xml:space="preserve">).</w:t>
      </w:r>
    </w:p>
    <w:p>
      <w:pPr>
        <w:pStyle w:val="Heading1"/>
      </w:pPr>
      <w:r>
        <w:t xml:space="preserve">4. Estilos e integración visual</w:t>
      </w:r>
    </w:p>
    <w:p>
      <w:pPr>
        <w:spacing w:after="160"/>
      </w:pPr>
      <w:r>
        <w:t xml:space="preserve">El objetivo fue que el módulo se viera </w:t>
      </w:r>
      <w:r>
        <w:rPr>
          <w:b/>
          <w:bCs/>
        </w:rPr>
        <w:t xml:space="preserve">idéntico al resto de la plataforma</w:t>
      </w:r>
      <w:r>
        <w:t xml:space="preserve"> aunque lo sirva otra aplicación en otro puerto. Se logró con tres técnicas: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Reutilizar la hoja de estilos global. </w:t>
      </w:r>
      <w:r>
        <w:t xml:space="preserve">La plantilla </w:t>
      </w:r>
      <w:r>
        <w:rPr>
          <w:rFonts w:ascii="Courier New" w:cs="Courier New" w:eastAsia="Courier New" w:hAnsi="Courier New"/>
          <w:sz w:val="20"/>
          <w:szCs w:val="20"/>
        </w:rPr>
        <w:t xml:space="preserve">inicio.html</w:t>
      </w:r>
      <w:r>
        <w:t xml:space="preserve"> no tiene CSS propio de la plataforma: carga directamente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http://localhost:8090/css/style.css</w:t>
      </w:r>
      <w:r>
        <w:t xml:space="preserve"> (el mismo style.css que sirve Spring Boot), junto con el favicon y todas las imágenes e íconos desde el puerto 8090. Así, cualquier cambio de estilo en Classify se refleja automáticamente aquí.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Replicar el layout de la plataforma. </w:t>
      </w:r>
      <w:r>
        <w:t xml:space="preserve">La página reproduce la misma estructura del menú: el encabezado </w:t>
      </w:r>
      <w:r>
        <w:rPr>
          <w:rFonts w:ascii="Courier New" w:cs="Courier New" w:eastAsia="Courier New" w:hAnsi="Courier New"/>
          <w:sz w:val="20"/>
          <w:szCs w:val="20"/>
        </w:rPr>
        <w:t xml:space="preserve">header.brandinicio</w:t>
      </w:r>
      <w:r>
        <w:t xml:space="preserve"> (logo, marca, enlaces Inicio/Nosotros/Contacto y botón de cerrar sesión), el menú lateral </w:t>
      </w:r>
      <w:r>
        <w:rPr>
          <w:rFonts w:ascii="Courier New" w:cs="Courier New" w:eastAsia="Courier New" w:hAnsi="Courier New"/>
          <w:sz w:val="20"/>
          <w:szCs w:val="20"/>
        </w:rPr>
        <w:t xml:space="preserve">aside.sidebar</w:t>
      </w:r>
      <w:r>
        <w:t xml:space="preserve"> con los mismos enlaces (que apuntan de vuelta a las rutas del puerto 8090, lo que permite volver a Classify desde cualquier opción) y el contenido en </w:t>
      </w:r>
      <w:r>
        <w:rPr>
          <w:rFonts w:ascii="Courier New" w:cs="Courier New" w:eastAsia="Courier New" w:hAnsi="Courier New"/>
          <w:sz w:val="20"/>
          <w:szCs w:val="20"/>
        </w:rPr>
        <w:t xml:space="preserve">main.contentprincipal</w:t>
      </w:r>
      <w:r>
        <w:t xml:space="preserve">. “Programación” aparece resaltado como elemento activo con la clase </w:t>
      </w:r>
      <w:r>
        <w:rPr>
          <w:rFonts w:ascii="Courier New" w:cs="Courier New" w:eastAsia="Courier New" w:hAnsi="Courier New"/>
          <w:sz w:val="20"/>
          <w:szCs w:val="20"/>
        </w:rPr>
        <w:t xml:space="preserve">inicioprincipal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Estilos propios solo para el contenido. </w:t>
      </w:r>
      <w:r>
        <w:t xml:space="preserve">Dentro de un bloque </w:t>
      </w:r>
      <w:r>
        <w:rPr>
          <w:rFonts w:ascii="Courier New" w:cs="Courier New" w:eastAsia="Courier New" w:hAnsi="Courier New"/>
          <w:sz w:val="20"/>
          <w:szCs w:val="20"/>
        </w:rPr>
        <w:t xml:space="preserve">&lt;style&gt;</w:t>
      </w:r>
      <w:r>
        <w:t xml:space="preserve"> local se definen las clases del módulo (prefijo </w:t>
      </w:r>
      <w:r>
        <w:rPr>
          <w:rFonts w:ascii="Courier New" w:cs="Courier New" w:eastAsia="Courier New" w:hAnsi="Courier New"/>
          <w:sz w:val="20"/>
          <w:szCs w:val="20"/>
        </w:rPr>
        <w:t xml:space="preserve">agenda-py-</w:t>
      </w:r>
      <w:r>
        <w:t xml:space="preserve">) sin tocar el CSS global: la tarjeta blanca </w:t>
      </w:r>
      <w:r>
        <w:rPr>
          <w:rFonts w:ascii="Courier New" w:cs="Courier New" w:eastAsia="Courier New" w:hAnsi="Courier New"/>
          <w:sz w:val="20"/>
          <w:szCs w:val="20"/>
        </w:rPr>
        <w:t xml:space="preserve">.agenda-py-card</w:t>
      </w:r>
      <w:r>
        <w:t xml:space="preserve"> con borde izquierdo verde institucional (#006100), la tabla </w:t>
      </w:r>
      <w:r>
        <w:rPr>
          <w:rFonts w:ascii="Courier New" w:cs="Courier New" w:eastAsia="Courier New" w:hAnsi="Courier New"/>
          <w:sz w:val="20"/>
          <w:szCs w:val="20"/>
        </w:rPr>
        <w:t xml:space="preserve">.agenda-py-tabla</w:t>
      </w:r>
      <w:r>
        <w:t xml:space="preserve"> con encabezado verde, filas alternadas y efecto hover, y el botón verde de descarga </w:t>
      </w:r>
      <w:r>
        <w:rPr>
          <w:rFonts w:ascii="Courier New" w:cs="Courier New" w:eastAsia="Courier New" w:hAnsi="Courier New"/>
          <w:sz w:val="20"/>
          <w:szCs w:val="20"/>
        </w:rPr>
        <w:t xml:space="preserve">.agenda-py-btn</w:t>
      </w:r>
      <w:r>
        <w:t xml:space="preserve">. También se corrige localmente el </w:t>
      </w:r>
      <w:r>
        <w:rPr>
          <w:rFonts w:ascii="Courier New" w:cs="Courier New" w:eastAsia="Courier New" w:hAnsi="Courier New"/>
          <w:sz w:val="20"/>
          <w:szCs w:val="20"/>
        </w:rPr>
        <w:t xml:space="preserve">padding-left</w:t>
      </w:r>
      <w:r>
        <w:t xml:space="preserve"> de </w:t>
      </w:r>
      <w:r>
        <w:rPr>
          <w:rFonts w:ascii="Courier New" w:cs="Courier New" w:eastAsia="Courier New" w:hAnsi="Courier New"/>
          <w:sz w:val="20"/>
          <w:szCs w:val="20"/>
        </w:rPr>
        <w:t xml:space="preserve">main.contentprincipal</w:t>
      </w:r>
      <w:r>
        <w:t xml:space="preserve"> (de 240 px a 30 px) para que la tarjeta quede pegada al menú lateral, sin afectar las demás vistas.</w:t>
      </w:r>
    </w:p>
    <w:p>
      <w:pPr>
        <w:pStyle w:val="Heading1"/>
      </w:pPr>
      <w:r>
        <w:t xml:space="preserve">5. Descarga del documento Excel</w:t>
      </w:r>
    </w:p>
    <w:p>
      <w:pPr>
        <w:pStyle w:val="Heading2"/>
      </w:pPr>
      <w:r>
        <w:t xml:space="preserve">5.1 Cómo funciona</w:t>
      </w:r>
    </w:p>
    <w:p>
      <w:pPr>
        <w:spacing w:after="160"/>
      </w:pPr>
      <w:r>
        <w:t xml:space="preserve">El botón </w:t>
      </w:r>
      <w:r>
        <w:rPr>
          <w:b/>
          <w:bCs/>
        </w:rPr>
        <w:t xml:space="preserve">“⬇ Descargar Excel”</w:t>
      </w:r>
      <w:r>
        <w:t xml:space="preserve"> de la página apunta a la ruta </w:t>
      </w:r>
      <w:r>
        <w:rPr>
          <w:rFonts w:ascii="Courier New" w:cs="Courier New" w:eastAsia="Courier New" w:hAnsi="Courier New"/>
          <w:sz w:val="20"/>
          <w:szCs w:val="20"/>
        </w:rPr>
        <w:t xml:space="preserve">/programacion/exportarExcel</w:t>
      </w:r>
      <w:r>
        <w:t xml:space="preserve">. Al hacer clic, la vista </w:t>
      </w:r>
      <w:r>
        <w:rPr>
          <w:rFonts w:ascii="Courier New" w:cs="Courier New" w:eastAsia="Courier New" w:hAnsi="Courier New"/>
          <w:sz w:val="20"/>
          <w:szCs w:val="20"/>
        </w:rPr>
        <w:t xml:space="preserve">exportar_excel</w:t>
      </w:r>
      <w:r>
        <w:t xml:space="preserve"> genera el archivo en memoria con la librería </w:t>
      </w:r>
      <w:r>
        <w:rPr>
          <w:b/>
          <w:bCs/>
        </w:rPr>
        <w:t xml:space="preserve">openpyxl</w:t>
      </w:r>
      <w:r>
        <w:t xml:space="preserve"> (el equivalente en Python de Apache POI, que usaba el código Java original) y lo envía directamente al navegador. El proceso es: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 consultan todas las agendas de la base de datos con </w:t>
      </w:r>
      <w:r>
        <w:rPr>
          <w:rFonts w:ascii="Courier New" w:cs="Courier New" w:eastAsia="Courier New" w:hAnsi="Courier New"/>
          <w:sz w:val="20"/>
          <w:szCs w:val="20"/>
        </w:rPr>
        <w:t xml:space="preserve">services.listar_agendas()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 crea un libro (</w:t>
      </w:r>
      <w:r>
        <w:rPr>
          <w:rFonts w:ascii="Courier New" w:cs="Courier New" w:eastAsia="Courier New" w:hAnsi="Courier New"/>
          <w:sz w:val="20"/>
          <w:szCs w:val="20"/>
        </w:rPr>
        <w:t xml:space="preserve">Workbook</w:t>
      </w:r>
      <w:r>
        <w:t xml:space="preserve">) con una hoja llamada </w:t>
      </w:r>
      <w:r>
        <w:rPr>
          <w:b/>
          <w:bCs/>
        </w:rPr>
        <w:t xml:space="preserve">“Programación”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 escribe la fila de encabezados: ID, Materia, Profesor, Fecha, Hora Inicio, Curso, Modalidad, Tema y Duración.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 escribe una fila por cada agenda; el “Curso” se compone uniendo grado y grupo, y la duración se formatea como “N min”.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 autoajusta el ancho de cada columna según su contenido (equivale a </w:t>
      </w:r>
      <w:r>
        <w:rPr>
          <w:rFonts w:ascii="Courier New" w:cs="Courier New" w:eastAsia="Courier New" w:hAnsi="Courier New"/>
          <w:sz w:val="20"/>
          <w:szCs w:val="20"/>
        </w:rPr>
        <w:t xml:space="preserve">sheet.autoSizeColumn</w:t>
      </w:r>
      <w:r>
        <w:t xml:space="preserve"> de POI).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 libro se guarda directamente sobre la respuesta HTTP, sin crear archivos temporales en disco.</w:t>
      </w:r>
    </w:p>
    <w:p>
      <w:pPr>
        <w:pStyle w:val="Heading2"/>
      </w:pPr>
      <w:r>
        <w:t xml:space="preserve">5.2 Estilos del Excel</w:t>
      </w:r>
    </w:p>
    <w:p>
      <w:pPr>
        <w:spacing w:after="160"/>
      </w:pPr>
      <w:r>
        <w:t xml:space="preserve">Se replicaron los estilos del exportador Java original: encabezado con relleno </w:t>
      </w:r>
      <w:r>
        <w:rPr>
          <w:b/>
          <w:bCs/>
        </w:rPr>
        <w:t xml:space="preserve">verde oscuro #006100</w:t>
      </w:r>
      <w:r>
        <w:t xml:space="preserve"> (el DARK_GREEN de POI), </w:t>
      </w:r>
      <w:r>
        <w:rPr>
          <w:b/>
          <w:bCs/>
        </w:rPr>
        <w:t xml:space="preserve">fuente blanca en negrita y centrada</w:t>
      </w:r>
      <w:r>
        <w:t xml:space="preserve">, y </w:t>
      </w:r>
      <w:r>
        <w:rPr>
          <w:b/>
          <w:bCs/>
        </w:rPr>
        <w:t xml:space="preserve">bordes finos</w:t>
      </w:r>
      <w:r>
        <w:t xml:space="preserve"> en todas las celdas de datos.</w:t>
      </w:r>
    </w:p>
    <w:p>
      <w:pPr>
        <w:pStyle w:val="Heading2"/>
      </w:pPr>
      <w:r>
        <w:t xml:space="preserve">5.3 Por qué el navegador lo descarga</w:t>
      </w:r>
    </w:p>
    <w:p>
      <w:pPr>
        <w:spacing w:after="160"/>
      </w:pPr>
      <w:r>
        <w:t xml:space="preserve">La respuesta HTTP lleva dos cabeceras clave: el </w:t>
      </w:r>
      <w:r>
        <w:rPr>
          <w:rFonts w:ascii="Courier New" w:cs="Courier New" w:eastAsia="Courier New" w:hAnsi="Courier New"/>
          <w:sz w:val="20"/>
          <w:szCs w:val="20"/>
        </w:rPr>
        <w:t xml:space="preserve">Content-Type</w:t>
      </w:r>
      <w:r>
        <w:t xml:space="preserve"> de Excel (</w:t>
      </w:r>
      <w:r>
        <w:rPr>
          <w:rFonts w:ascii="Courier New" w:cs="Courier New" w:eastAsia="Courier New" w:hAnsi="Courier New"/>
          <w:sz w:val="20"/>
          <w:szCs w:val="20"/>
        </w:rPr>
        <w:t xml:space="preserve">application/vnd.openxmlformats-officedocument.spreadsheetml.sheet</w:t>
      </w:r>
      <w:r>
        <w:t xml:space="preserve">) y </w:t>
      </w:r>
      <w:r>
        <w:rPr>
          <w:rFonts w:ascii="Courier New" w:cs="Courier New" w:eastAsia="Courier New" w:hAnsi="Courier New"/>
          <w:sz w:val="20"/>
          <w:szCs w:val="20"/>
        </w:rPr>
        <w:t xml:space="preserve">Content-Disposition: attachment; filename=programacion.xlsx</w:t>
      </w:r>
      <w:r>
        <w:t xml:space="preserve">. La palabra </w:t>
      </w:r>
      <w:r>
        <w:rPr>
          <w:b/>
          <w:bCs/>
        </w:rPr>
        <w:t xml:space="preserve">attachment</w:t>
      </w:r>
      <w:r>
        <w:t xml:space="preserve"> le indica al navegador que no intente mostrar el contenido, sino que lo guarde como descarga con el nombre </w:t>
      </w:r>
      <w:r>
        <w:rPr>
          <w:b/>
          <w:bCs/>
        </w:rPr>
        <w:t xml:space="preserve">programacion.xlsx</w:t>
      </w:r>
      <w:r>
        <w:t xml:space="preserve">.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response = HttpResponse(content_type="application/vnd.openxml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formats-officedocument.spreadsheetml.sheet")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response["Content-Disposition"] = 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"attachment; filename=programacion.xlsx"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wb.save(response)</w:t>
      </w:r>
    </w:p>
    <w:p>
      <w:pPr>
        <w:pStyle w:val="Heading1"/>
      </w:pPr>
      <w:r>
        <w:t xml:space="preserve">6. Ejecución del módulo</w:t>
      </w:r>
    </w:p>
    <w:p>
      <w:pPr>
        <w:spacing w:after="160"/>
      </w:pPr>
      <w:r>
        <w:t xml:space="preserve">El servicio se arranca con doble clic en </w:t>
      </w:r>
      <w:r>
        <w:rPr>
          <w:rFonts w:ascii="Courier New" w:cs="Courier New" w:eastAsia="Courier New" w:hAnsi="Courier New"/>
          <w:sz w:val="20"/>
          <w:szCs w:val="20"/>
        </w:rPr>
        <w:t xml:space="preserve">agenda-service/iniciar.command</w:t>
      </w:r>
      <w:r>
        <w:t xml:space="preserve"> (o ejecutándolo en Terminal). El script crea el entorno virtual si no existe, instala las dependencias de </w:t>
      </w:r>
      <w:r>
        <w:rPr>
          <w:rFonts w:ascii="Courier New" w:cs="Courier New" w:eastAsia="Courier New" w:hAnsi="Courier New"/>
          <w:sz w:val="20"/>
          <w:szCs w:val="20"/>
        </w:rPr>
        <w:t xml:space="preserve">requirements.txt</w:t>
      </w:r>
      <w:r>
        <w:t xml:space="preserve"> (Django, psycopg2-binary y openpyxl) y levanta el servidor de desarrollo en el puerto 8081: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-q -r requirements.txt</w:t>
      </w:r>
    </w:p>
    <w:p>
      <w:pPr>
        <w:shd w:fill="F3F3F3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python manage.py runserver 8081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Requisitos para que todo funcione: PostgreSQL corriendo en el puerto 5432 con la base </w:t>
      </w:r>
      <w:r>
        <w:rPr>
          <w:rFonts w:ascii="Courier New" w:cs="Courier New" w:eastAsia="Courier New" w:hAnsi="Courier New"/>
          <w:sz w:val="20"/>
          <w:szCs w:val="20"/>
        </w:rPr>
        <w:t xml:space="preserve">classify</w:t>
      </w:r>
      <w:r>
        <w:t xml:space="preserve">, y la aplicación Spring Boot activa en el puerto 8090 (de ella se cargan el CSS y las imágenes, y a ella regresan los enlaces del menú). Una ventaja del servidor de desarrollo de Django es que </w:t>
      </w:r>
      <w:r>
        <w:rPr>
          <w:b/>
          <w:bCs/>
        </w:rPr>
        <w:t xml:space="preserve">recarga las plantillas automáticamente</w:t>
      </w:r>
      <w:r>
        <w:t xml:space="preserve">: los cambios en </w:t>
      </w:r>
      <w:r>
        <w:rPr>
          <w:rFonts w:ascii="Courier New" w:cs="Courier New" w:eastAsia="Courier New" w:hAnsi="Courier New"/>
          <w:sz w:val="20"/>
          <w:szCs w:val="20"/>
        </w:rPr>
        <w:t xml:space="preserve">inicio.html</w:t>
      </w:r>
      <w:r>
        <w:t xml:space="preserve"> se ven con solo refrescar el navegador, sin reiniciar el servicio.</w:t>
      </w:r>
    </w:p>
    <w:p>
      <w:r>
        <w:br w:type="page"/>
      </w:r>
    </w:p>
    <w:p>
      <w:pPr>
        <w:pStyle w:val="Heading1"/>
      </w:pPr>
      <w:r>
        <w:t xml:space="preserve">7. Anexo: código fuente completo del módulo</w:t>
      </w:r>
    </w:p>
    <w:p>
      <w:pPr>
        <w:spacing w:after="160"/>
      </w:pPr>
      <w:r>
        <w:t xml:space="preserve">A continuación se incluye el código fuente íntegro del microservicio, archivo por archivo, tal como está en la carpeta </w:t>
      </w:r>
      <w:r>
        <w:rPr>
          <w:rFonts w:ascii="Courier New" w:cs="Courier New" w:eastAsia="Courier New" w:hAnsi="Courier New"/>
          <w:sz w:val="20"/>
          <w:szCs w:val="20"/>
        </w:rPr>
        <w:t xml:space="preserve">Classify2.0/agenda-service/</w:t>
      </w:r>
      <w:r>
        <w:t xml:space="preserve">.</w:t>
      </w:r>
    </w:p>
    <w:p>
      <w:pPr>
        <w:pStyle w:val="Heading2"/>
      </w:pPr>
      <w:r>
        <w:t xml:space="preserve">7.1 requirements.txt</w:t>
      </w:r>
    </w:p>
    <w:p>
      <w:pPr>
        <w:spacing w:after="160"/>
      </w:pPr>
      <w:r>
        <w:t xml:space="preserve">Dependencias del proyecto: el framework Django, el driver de PostgreSQL y la librería para generar el Excel.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Django&gt;=5.0,&lt;6.0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psycopg2-binary&gt;=2.9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openpyxl&gt;=3.1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7.2 iniciar.command</w:t>
      </w:r>
    </w:p>
    <w:p>
      <w:pPr>
        <w:spacing w:after="160"/>
      </w:pPr>
      <w:r>
        <w:t xml:space="preserve">Script de arranque: crea el entorno virtual si no existe, instala dependencias y levanta el servidor en el puerto 8081.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#!/bin/bash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 Inicia el servicio Django del módulo Agenda en el puerto 8081.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 Doble clic desde Finder o ejecútalo en Terminal.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cd "$(dirname "$0")"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if [ ! -d "venv" ]; then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echo "Creando entorno virtual..."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python3 -m venv venv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fi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source venv/bin/activate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pip install -q -r requirements.txt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echo ""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echo "Servicio Agenda (Python) → http://localhost:8081"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echo ""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python manage.py runserver 8081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7.3 config/settings.py</w:t>
      </w:r>
    </w:p>
    <w:p>
      <w:pPr>
        <w:spacing w:after="160"/>
      </w:pPr>
      <w:r>
        <w:t xml:space="preserve">Configuración global de Django: base de datos PostgreSQL compartida, plantillas, idioma y zona horaria.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"""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Configuración del servicio Django del módulo Agenda (Classify 2.0).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Usa la MISMA base de datos PostgreSQL que la app Spring Boot.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La conexión se toma de variables de entorno con los mismos valores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por defecto que application.properties: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jdbc:postgresql://localhost:5432/classify  (usuario: classify_app)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Variables de entorno soportadas: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DB_HOST, DB_PORT, DB_NAME, DB_USER, DB_PASSWORD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"""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import os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pathlib import Path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BASE_DIR = Path(__file__).resolve().parent.parent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SECRET_KEY = os.environ.get(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"DJANGO_SECRET_KEY",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"dev-classify-agenda-service-cambiar-en-produccion",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DEBUG = os.environ.get("DJANGO_DEBUG", "true").lower() == "true"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ALLOWED_HOSTS = ["*"]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 Solo lo necesario: sin admin, sin auth. Este servicio únicamente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 expone los 2 endpoints del módulo Agenda.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INSTALLED_APPS = [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"agenda",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MIDDLEWARE = [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"django.middleware.common.CommonMiddleware",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ROOT_URLCONF = "config.urls"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TEMPLATES = [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"BACKEND": "django.template.backends.django.DjangoTemplates",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"DIRS": [BASE_DIR / "templates"],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"APP_DIRS": True,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"OPTIONS": {"context_processors": []},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},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WSGI_APPLICATION = "config.wsgi.application"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 ── Base de datos: la misma PostgreSQL de Spring Boot ──────────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DATABASES = {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"default": {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"ENGINE": "django.db.backends.postgresql",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"HOST": os.environ.get("DB_HOST", "localhost"),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"PORT": os.environ.get("DB_PORT", "5432"),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"NAME": os.environ.get("DB_NAME", "classify"),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"USER": os.environ.get("DB_USER", "classify_app"),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"PASSWORD": os.environ.get("DB_PASSWORD", ""),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DEFAULT_AUTO_FIELD = "django.db.models.BigAutoField"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LANGUAGE_CODE = "es-co"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TIME_ZONE = "America/Bogota"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USE_I18N = True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USE_TZ = False  # fecha/hora se guardan tal cual, igual que LocalDate/LocalTime en Java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7.4 config/urls.py</w:t>
      </w:r>
    </w:p>
    <w:p>
      <w:pPr>
        <w:spacing w:after="160"/>
      </w:pPr>
      <w:r>
        <w:t xml:space="preserve">Rutas raíz del proyecto: delegan en las URLs de la app agenda.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"""Rutas raíz: delega en las URLs del módulo agenda (mismas rutas que el controller Java)."""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django.urls import include, path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urlpatterns = [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path("", include("agenda.urls")),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7.5 agenda/models.py</w:t>
      </w:r>
    </w:p>
    <w:p>
      <w:pPr>
        <w:spacing w:after="160"/>
      </w:pPr>
      <w:r>
        <w:t xml:space="preserve">Modelo Agenda: mapea la tabla existente “agendas” con managed = False (equivale a la entidad JPA de Java).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"""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Equivalente Python de com.classify20.model.Agenda (entidad JPA).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IMPORTANTE: managed = False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La tabla "agendas" ya existe y la administra Hibernate (ddl-auto=update)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desde la app Spring Boot. Django solo LEE y ESCRIBE en ella; nunca la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crea, altera ni borra. Así no se daña la conexión ni el esquema actual.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Los nombres de columna siguen la convención de Spring Boot/Hibernate: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camelCase → snake_case (horaInicio → hora_inicio, etc.).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"""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django.db import models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class Agenda(models.Model):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id = models.BigAutoField(primary_key=True)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# Datos del salón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grado = models.IntegerField(null=True, blank=True)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grupo = models.CharField(max_length=255, null=True, blank=True)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# Detalles de la clase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profesor = models.CharField(max_length=255, null=True, blank=True)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materia = models.CharField(max_length=255, null=True, blank=True)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fecha = models.DateField(null=True, blank=True)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hora_inicio = models.TimeField(db_column="hora_inicio", null=True, blank=True)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duracion = models.IntegerField(null=True, blank=True)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modalidad = models.CharField(max_length=255, null=True, blank=True)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# Objetivos y temas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tema_principal = models.CharField(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db_column="tema_principal", max_length=255, null=True, blank=True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objetivos = models.TextField(null=True, blank=True)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dificultades = models.TextField(null=True, blank=True)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# Recursos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materiales_basicos = models.CharField(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db_column="materiales_basicos", max_length=255, null=True, blank=True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)  # "si", "no", "parcialmente"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recursos_necesarios = models.TextField(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db_column="recursos_necesarios", null=True, blank=True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class Meta: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db_table = "agendas"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managed = False  # la tabla la administra Hibernate, no Django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def __str__(self):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f"Agenda #{self.id} - {self.materia} ({self.fecha})"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7.6 agenda/services.py</w:t>
      </w:r>
    </w:p>
    <w:p>
      <w:pPr>
        <w:spacing w:after="160"/>
      </w:pPr>
      <w:r>
        <w:t xml:space="preserve">Capa de servicio: guardar y listar agendas (equivale a AgendaService.java).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"""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Equivalente Python de com.classify20.service.AgendaService.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El repositorio JPA (AgendaRepository) no necesita equivalente: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el ORM de Django ya provee save() y all() (findAll).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"""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.models import Agenda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guardar_agenda(agenda: Agenda) -&gt; Agenda: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"""Guardar una nueva agenda (equivale a agendaRepository.save)."""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agenda.save()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agenda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listar_agendas():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"""Listar todas las agendas (equivale a agendaRepository.findAll)."""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Agenda.objects.all().order_by("id")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7.7 agenda/urls.py</w:t>
      </w:r>
    </w:p>
    <w:p>
      <w:pPr>
        <w:spacing w:after="160"/>
      </w:pPr>
      <w:r>
        <w:t xml:space="preserve">Mapeo de rutas a vistas: las mismas rutas del controller Java.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"""Mismas rutas que los @PostMapping/@GetMapping del controller Java."""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django.urls import path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. import views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urlpatterns = [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path("", views.inicio, name="inicio"),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path("guardar-agenda", views.guardar_agenda, name="guardar_agenda"),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path("programacion/exportarExcel", views.exportar_excel, name="exportar_excel"),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7.8 agenda/views.py</w:t>
      </w:r>
    </w:p>
    <w:p>
      <w:pPr>
        <w:spacing w:after="160"/>
      </w:pPr>
      <w:r>
        <w:t xml:space="preserve">Vistas/controladores: equivalente Python de AgendaController.java, incluida la exportación a Excel con openpyxl.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"""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Equivalente Python de com.classify20.controller.AgendaController.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Endpoints (mismas rutas y mismo contrato que el controller Java):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POST /guardar-agenda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- Recibe los datos del formulario (mismos names del HTML: grado,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grupo, profesor, materia, fecha, horaInicio, duracion, modalidad,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temaPrincipal, objetivos, dificultades, materialesBasicos,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recursosNecesarios).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- Si llega con header X-Requested-With: XMLHttpRequest (el fetch de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modalagenda.js) responde JSON: {"success": bool, "message": str}.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- Si no, renderiza la plantilla agenda/agenda.html con "mensaje"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o "error", igual que el flujo Thymeleaf.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GET /programacion/exportarExcel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- Genera programacion.xlsx con openpyxl replicando los estilos del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Apache POI original (encabezado verde oscuro, fuente blanca en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negrita, bordes finos, columnas autoajustadas).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"""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datetime import date, datetime, time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django.http import HttpResponse, JsonResponse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django.shortcuts import render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django.views.decorators.csrf import csrf_exempt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django.views.decorators.http import require_GET, require_POST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openpyxl import Workbook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openpyxl.styles import Alignment, Border, Font, PatternFill, Side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openpyxl.utils import get_column_letter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. import services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from .models import Agenda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AJAX_HEADER = "XMLHttpRequest"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 ── Helpers de parseo (equivalen al binding de @ModelAttribute) ──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_str_o_none(valor):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valor = (valor or "").strip()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valor or None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_int_o_none(valor):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int(valor)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(TypeError, ValueError):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None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_fecha_o_none(valor):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date.fromisoformat(valor)  # input type="date" → YYYY-MM-DD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(TypeError, ValueError):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None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_hora_o_none(valor):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valor: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None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formato in ("%H:%M:%S", "%H:%M"):  # input type="time" → HH:MM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datetime.strptime(valor, formato).time()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except ValueError: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continue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None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_agenda_desde_formulario(post) -&gt; Agenda: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"""Construye la entidad Agenda desde los datos del formulario."""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Agenda(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grado=_int_o_none(post.get("grado")),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grupo=_str_o_none(post.get("grupo")),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profesor=_str_o_none(post.get("profesor")),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materia=_str_o_none(post.get("materia")),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fecha=_fecha_o_none(post.get("fecha")),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hora_inicio=_hora_o_none(post.get("horaInicio")),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duracion=_int_o_none(post.get("duracion")),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modalidad=_str_o_none(post.get("modalidad")),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tema_principal=_str_o_none(post.get("temaPrincipal")),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objetivos=_str_o_none(post.get("objetivos")),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dificultades=_str_o_none(post.get("dificultades")),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materiales_basicos=_str_o_none(post.get("materialesBasicos")),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recursos_necesarios=_str_o_none(post.get("recursosNecesarios")),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 ── GET / (página de inicio del servicio, para ver en navegador) ─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@require_GET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inicio(request):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"""Muestra el estado del servicio y las agendas registradas."""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agendas = services.listar_agendas()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render(request, "agenda/inicio.html", {"agendas": agendas})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Exception as e: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render(request, "agenda/inicio.html", {"error_bd": str(e)})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 ── POST /guardar-agenda ─────────────────────────────────────────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@csrf_exempt  # el formulario original no envía token CSRF de Django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@require_POST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guardar_agenda(request):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es_ajax = request.headers.get("X-Requested-With") == AJAX_HEADER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agenda = _agenda_desde_formulario(request.POST)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services.guardar_agenda(agenda)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es_ajax: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JsonResponse({"success": True, "message": "¡Agenda guardada!"})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render(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request,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"agenda/agenda.html",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{"mensaje": "¡Agenda guardada exitosamente!"},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Exception as e:  # mismo manejo genérico del controller Java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es_ajax: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JsonResponse(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{"success": False, "message": f"Error al guardar: {e}"},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status=500,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render(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request,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"agenda/agenda.html",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{"error": "Error al guardar la agenda."},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# ── GET /programacion/exportarExcel ──────────────────────────────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@require_GET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def exportar_excel(request):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agendas = services.listar_agendas()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wb = Workbook()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ws = wb.active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ws.title = "Programación"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# Estilos equivalentes a los de Apache POI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borde_fino = Border(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bottom=Side(style="thin"),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top=Side(style="thin"),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left=Side(style="thin"),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right=Side(style="thin"),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# IndexedColors.DARK_GREEN de POI ≈ 006100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relleno_encabezado = PatternFill(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start_color="006100", end_color="006100", fill_type="solid"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fuente_encabezado = Font(color="FFFFFF", bold=True)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centrado = Alignment(horizontal="center")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encabezados = [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"ID", "Materia", "Profesor", "Fecha", "Hora Inicio",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"Curso", "Modalidad", "Tema", "Duracion",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]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col, titulo in enumerate(encabezados, start=1):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celda = ws.cell(row=1, column=col, value=titulo)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celda.fill = relleno_encabezado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celda.font = fuente_encabezado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celda.alignment = centrado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celda.border = borde_fino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fila, a in enumerate(agendas, start=2):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curso = f"{a.grado if a.grado is not None else ''} {a.grupo or ''}".strip()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valores = [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a.id if a.id is not None else 0,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a.materia or "",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a.profesor or "",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a.fecha.isoformat() if a.fecha else "",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a.hora_inicio.isoformat() if a.hora_inicio else "",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curso,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a.modalidad or "",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a.tema_principal or "",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f"{a.duracion} min" if a.duracion is not None else "",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]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col, valor in enumerate(valores, start=1):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celda = ws.cell(row=fila, column=col, value=valor)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celda.border = borde_fino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# Autoajustar ancho de columnas (equivale a sheet.autoSizeColumn)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for col in range(1, len(encabezados) + 1):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letra = get_column_letter(col)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ancho = max(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len(str(celda.value)) if celda.value is not None else 0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celda in ws[letra]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ws.column_dimensions[letra].width = ancho + 3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response = HttpResponse(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content_type="application/vnd.openxmlformats-officedocument.spreadsheetml.sheet"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response["Content-Disposition"] = "attachment; filename=programacion.xlsx"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wb.save(response)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response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7.9 templates/agenda/inicio.html</w:t>
      </w:r>
    </w:p>
    <w:p>
      <w:pPr>
        <w:spacing w:after="160"/>
      </w:pPr>
      <w:r>
        <w:t xml:space="preserve">Plantilla principal del módulo Programación: replica el layout de Classify (header, sidebar) y muestra la tabla de agendas.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&lt;!DOCTYPE html&gt;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&lt;!--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Vista del Módulo Agenda (Python/Django) con el MISMO estilo de la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plataforma Classify: reutiliza el style.css y las imágenes servidas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por la app Spring Boot (puerto 8090) y replica el layout de menu.html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(header .brandinicio + .sidebar + main .contentprincipal).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&lt;html lang="es"&gt;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&lt;head&gt;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&lt;meta charset="UTF-8"&gt;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&lt;title&gt;Classify - Programación&lt;/title&gt;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&lt;link rel="stylesheet" href="http://localhost:8090/css/style.css"&gt;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&lt;link rel="shortcut icon" href="http://localhost:8090/img/favicon.ico" type="image/x-icon"&gt;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&lt;style&gt;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/* Solo estilos propios del contenido del módulo (no altera .sidebar) */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/* El style.css global deja padding-left de 240px; aquí lo reducimos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para que la tarjeta quede cerca del aside.sidebar (solo esta vista) */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main.contentprincipal { padding-left: 30px; 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.agenda-py-card { background: #fff; border-radius: 14px; padding: 1.5rem 2rem 2rem;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box-shadow: 0 2px 10px rgba(0,0,0,.08); border-left: 5px solid #006100; 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.agenda-py-toolbar { display: flex; align-items: center; justify-content: space-between;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flex-wrap: wrap; gap: 1rem; margin-bottom: .5rem; 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.agenda-py-toolbar h2 { margin: 0; color: #006100; 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.agenda-py-tabla { border-collapse: separate; border-spacing: 0; width: 100%; margin-top: 1rem;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background: #fff; border-radius: 10px; overflow: hidden;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box-shadow: 0 1px 4px rgba(0,0,0,.10); 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.agenda-py-tabla th { background: #006100; color: #fff; padding: 10px 14px; text-align: left; 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.agenda-py-tabla td { padding: 10px 14px; border-bottom: 1px solid #e8e8e8; 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.agenda-py-tabla tr:last-child td { border-bottom: none; 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.agenda-py-tabla tr:nth-child(even) td { background: #f3f8f3; 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.agenda-py-tabla tr:hover td { background: #e6f1e6; 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.agenda-py-btn { display: inline-block; padding: 10px 18px; background: #006100; color: #fff;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text-decoration: none; border-radius: 8px; font-weight: 600;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transition: background .2s; 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.agenda-py-btn:hover { background: #0a7a0a; 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.agenda-py-error { background: #fdecea; border: 1px solid #f5c6cb; padding: 1rem; border-radius: 8px; 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.agenda-py-vacio { color: #666; padding: 1rem 0; 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&lt;/style&gt;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&lt;/head&gt;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&lt;body&gt;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&lt;header class="brandinicio"&gt;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class="brand"&gt;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&lt;a href="http://localhost:8090/inicio"&gt;&lt;img src="http://localhost:8090/img/logo.png" alt="logo" class="logo"&gt;&lt;/a&gt;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&lt;a href="http://localhost:8090/inicio"&gt;Classify&lt;/a&gt;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class="brand2"&gt;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&lt;a href="http://localhost:8090/inicio" class="info-btn"&gt;Inicio&lt;/a&gt;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&lt;a href="http://localhost:8090/nosotros" class="info-btn"&gt;Nosotros&lt;/a&gt;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&lt;a href="http://localhost:8090/contacto" class="info-btn"&gt;Contacto&lt;/a&gt;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class="header-tools"&gt;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&lt;a href="http://localhost:8090/logout" class="logout-btn" title="Cerrar sesión" aria-label="Cerrar sesión"&gt;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&lt;img src="http://localhost:8090/img/salida.png" alt="Cerrar sesión" class="logout-icon"&gt;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&lt;/a&gt;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&lt;/header&gt;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class="menu-toggle" id="menuToggle"&gt;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&lt;span&gt;&lt;/span&gt;&lt;span&gt;&lt;/span&gt;&lt;span&gt;&lt;/span&gt;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&lt;/div&gt;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&lt;aside class="sidebar"&gt;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&lt;a href="http://localhost:8090/menu" class="inicioprincipal2"&gt;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&lt;img src="http://localhost:8090/img/home.png" width="25px" class="imgmenu"&gt; Inicio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&lt;/a&gt;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&lt;a href="http://localhost:8090/agenda" class="inicioprincipal2"&gt;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&lt;img src="http://localhost:8090/img/agenda.png" width="25px" class="imgmenu"&gt;Agendar clase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&lt;/a&gt;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&lt;a href="http://localhost:8090/noticias" class="inicioprincipal2"&gt;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&lt;img src="http://localhost:8090/img/noticias.png" width="25px" class="imgmenu"&gt;Noticias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&lt;/a&gt;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&lt;a href="/" class="inicioprincipal"&gt;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&lt;img src="http://localhost:8090/img/programacion.png" width="25px" class="imgmenu"&gt;Programación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&lt;/a&gt;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&lt;a href="http://localhost:8090/aprende" class="inicioprincipal2"&gt;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&lt;img src="http://localhost:8090/img/aprende.png" width="25px" class="imgmenu"&gt;Aprende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&lt;/a&gt;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&lt;a href="http://localhost:8090/contacta" class="inicioprincipal2"&gt;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&lt;img src="http://localhost:8090/img/gmail.png" width="25px" class="imgmenu"&gt;Contacta a un profe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&lt;/a&gt;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&lt;a href="http://localhost:8090/mismateriales" class="inicioprincipal2"&gt;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&lt;img src="http://localhost:8090/img/descargamaterial.png" width="25px" class="imgmenu"&gt;Mis Materiales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&lt;/a&gt;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&lt;a href="http://localhost:8090/materiales" class="inicioprincipal2"&gt;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&lt;img src="http://localhost:8090/img/upload.png" width="25px" class="imgmenu"&gt;Carga Materiales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&lt;/a&gt;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&lt;/aside&gt;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&lt;main class="contentprincipal"&gt;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{% if error_bd %}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class="agenda-py-error"&gt;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&lt;strong&gt;No se pudo conectar a la base de datos:&lt;/strong&gt; {{ error_bd }}&lt;br&gt;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Verifica que PostgreSQL esté corriendo y las variables DB_*.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{% else %}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&lt;div class="agenda-py-card"&gt;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&lt;div class="agenda-py-toolbar"&gt;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&lt;h2&gt;📅 Agendas registradas ({{ agendas|length }})&lt;/h2&gt;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&lt;a class="agenda-py-btn" href="/programacion/exportarExcel"&gt;⬇ Descargar Excel&lt;/a&gt;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&lt;/div&gt;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{% if agendas %}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&lt;table class="agenda-py-tabla"&gt;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&lt;tr&gt;&lt;th&gt;ID&lt;/th&gt;&lt;th&gt;Materia&lt;/th&gt;&lt;th&gt;Profesor&lt;/th&gt;&lt;th&gt;Fecha&lt;/th&gt;&lt;th&gt;Hora&lt;/th&gt;&lt;th&gt;Curso&lt;/th&gt;&lt;th&gt;Modalidad&lt;/th&gt;&lt;th&gt;Tema&lt;/th&gt;&lt;th&gt;Duración&lt;/th&gt;&lt;/tr&gt;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{% for a in agendas %}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&lt;tr&gt;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&lt;td&gt;{{ a.id }}&lt;/td&gt;&lt;td&gt;{{ a.materia }}&lt;/td&gt;&lt;td&gt;{{ a.profesor }}&lt;/td&gt;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&lt;td&gt;{{ a.fecha }}&lt;/td&gt;&lt;td&gt;{{ a.hora_inicio }}&lt;/td&gt;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&lt;td&gt;{{ a.grado }} {{ a.grupo|default_if_none:"" }}&lt;/td&gt;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&lt;td&gt;{{ a.modalidad }}&lt;/td&gt;&lt;td&gt;{{ a.tema_principal }}&lt;/td&gt;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&lt;td&gt;{{ a.duracion }} min&lt;/td&gt;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&lt;/tr&gt;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{% endfor %}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&lt;/table&gt;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{% else %}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&lt;p class="agenda-py-vacio"&gt;No hay agendas registradas todavía.&lt;/p&gt;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{% endif %}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&lt;/div&gt;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{% endif %}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&lt;/main&gt;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&lt;/body&gt;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&lt;/html&gt;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7.10 templates/agenda/agenda.html</w:t>
      </w:r>
    </w:p>
    <w:p>
      <w:pPr>
        <w:spacing w:after="160"/>
      </w:pPr>
      <w:r>
        <w:t xml:space="preserve">Plantilla mínima de respuesta para el guardado sin AJAX.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&lt;!DOCTYPE html&gt;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&lt;!--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Plantilla mínima para el flujo SIN AJAX (fallback del controller Java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que devolvía "agenda/agenda" con "mensaje" o "error").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La página completa de agenda sigue siendo servida por la app Spring Boot.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--&gt;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&lt;html lang="es"&gt;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&lt;head&gt;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&lt;meta charset="UTF-8"&gt;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&lt;title&gt;Agenda - Classify 2.0&lt;/title&gt;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&lt;/head&gt;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&lt;body&gt;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{% if mensaje %}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class="alert-success"&gt;&lt;p&gt;{{ mensaje }}&lt;/p&gt;&lt;/div&gt;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{% endif %}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{% if error %}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&lt;div class="alert-error"&gt;&lt;p&gt;{{ error }}&lt;/p&gt;&lt;/div&gt;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{% endif %}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    &lt;p&gt;&lt;a href="http://localhost:8090/agenda"&gt;Volver al formulario de agenda&lt;/a&gt;&lt;/p&gt;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&lt;/body&gt;</w:t>
      </w:r>
    </w:p>
    <w:p>
      <w:pPr>
        <w:shd w:fill="F3F3F3" w:val="clear"/>
        <w:spacing w:after="0" w:line="240"/>
      </w:pPr>
      <w:r>
        <w:rPr>
          <w:rFonts w:ascii="Courier New" w:cs="Courier New" w:eastAsia="Courier New" w:hAnsi="Courier New"/>
          <w:sz w:val="16"/>
          <w:szCs w:val="16"/>
        </w:rPr>
        <w:t xml:space="preserve">&lt;/html&gt;</w:t>
      </w:r>
    </w:p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100" w:sz="6" w:space="1"/>
      </w:pBdr>
    </w:pPr>
    <w:r>
      <w:rPr>
        <w:color w:val="666666"/>
        <w:sz w:val="18"/>
        <w:szCs w:val="18"/>
      </w:rPr>
      <w:t xml:space="preserve">Classify 2.0 — Módulo Programación (Python/Django)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0061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2026-06-10T10:30:24.229Z</dcterms:created>
  <dcterms:modified xsi:type="dcterms:W3CDTF">2026-06-10T10:30:24.229Z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