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line="14" w:lineRule="atLeast"/>
        <w:ind w:left="0" w:firstLine="0"/>
        <w:jc w:val="center"/>
        <w:rPr>
          <w:rFonts w:hint="default"/>
          <w:b/>
          <w:bCs/>
          <w:sz w:val="24"/>
          <w:szCs w:val="24"/>
          <w:lang w:val="es-ES"/>
        </w:rPr>
      </w:pPr>
      <w:r>
        <w:rPr>
          <w:rFonts w:hint="default" w:asciiTheme="minorAscii" w:hAnsiTheme="minorAscii"/>
          <w:b/>
          <w:bCs/>
          <w:sz w:val="24"/>
          <w:szCs w:val="24"/>
          <w:lang w:val="es-ES"/>
        </w:rPr>
        <w:t xml:space="preserve">Tarea : </w:t>
      </w:r>
      <w:r>
        <w:rPr>
          <w:rFonts w:hint="default" w:eastAsia="Arial" w:cs="Arial" w:asciiTheme="minorAscii" w:hAnsiTheme="minorAscii"/>
          <w:b/>
          <w:bCs/>
          <w:i w:val="0"/>
          <w:iCs w:val="0"/>
          <w:caps w:val="0"/>
          <w:color w:val="1D2125"/>
          <w:spacing w:val="0"/>
          <w:sz w:val="24"/>
          <w:szCs w:val="24"/>
        </w:rPr>
        <w:t>Elaborar el plan de marketing del proyecto</w:t>
      </w:r>
    </w:p>
    <w:p>
      <w:pPr>
        <w:jc w:val="both"/>
        <w:rPr>
          <w:rFonts w:hint="default"/>
          <w:b/>
          <w:bCs/>
          <w:sz w:val="24"/>
          <w:szCs w:val="24"/>
        </w:rPr>
      </w:pPr>
    </w:p>
    <w:p>
      <w:pPr>
        <w:jc w:val="both"/>
        <w:rPr>
          <w:rFonts w:hint="default"/>
          <w:b/>
          <w:bCs/>
          <w:sz w:val="24"/>
          <w:szCs w:val="24"/>
        </w:rPr>
      </w:pPr>
      <w:r>
        <w:rPr>
          <w:rFonts w:hint="default"/>
          <w:b/>
          <w:bCs/>
          <w:sz w:val="24"/>
          <w:szCs w:val="24"/>
        </w:rPr>
        <w:t>Diseñar las cuatro p del marketing.(basarse en el modelo subido ejemplo plan de empresa)</w:t>
      </w:r>
    </w:p>
    <w:p>
      <w:pPr>
        <w:jc w:val="both"/>
        <w:rPr>
          <w:rFonts w:hint="default"/>
          <w:b/>
          <w:bCs/>
          <w:sz w:val="24"/>
          <w:szCs w:val="24"/>
        </w:rPr>
      </w:pPr>
    </w:p>
    <w:p>
      <w:pPr>
        <w:jc w:val="both"/>
        <w:rPr>
          <w:rFonts w:hint="default"/>
          <w:b/>
          <w:bCs/>
          <w:sz w:val="24"/>
          <w:szCs w:val="24"/>
        </w:rPr>
      </w:pPr>
      <w:r>
        <w:rPr>
          <w:rFonts w:hint="default"/>
          <w:b/>
          <w:bCs/>
          <w:sz w:val="24"/>
          <w:szCs w:val="24"/>
        </w:rPr>
        <w:t>1 producto.</w:t>
      </w:r>
    </w:p>
    <w:p>
      <w:pPr>
        <w:jc w:val="both"/>
        <w:rPr>
          <w:rFonts w:hint="default"/>
          <w:b/>
          <w:bCs/>
          <w:sz w:val="24"/>
          <w:szCs w:val="24"/>
        </w:rPr>
      </w:pPr>
    </w:p>
    <w:p>
      <w:pPr>
        <w:jc w:val="both"/>
        <w:rPr>
          <w:rFonts w:hint="default"/>
          <w:b/>
          <w:bCs/>
          <w:sz w:val="24"/>
          <w:szCs w:val="24"/>
        </w:rPr>
      </w:pPr>
      <w:r>
        <w:rPr>
          <w:rFonts w:hint="default"/>
          <w:b/>
          <w:bCs/>
          <w:sz w:val="24"/>
          <w:szCs w:val="24"/>
        </w:rPr>
        <w:t xml:space="preserve">2 Precio  </w:t>
      </w:r>
    </w:p>
    <w:p>
      <w:pPr>
        <w:jc w:val="both"/>
        <w:rPr>
          <w:rFonts w:hint="default"/>
          <w:b/>
          <w:bCs/>
          <w:sz w:val="24"/>
          <w:szCs w:val="24"/>
        </w:rPr>
      </w:pPr>
    </w:p>
    <w:p>
      <w:pPr>
        <w:jc w:val="both"/>
        <w:rPr>
          <w:rFonts w:hint="default"/>
          <w:b/>
          <w:bCs/>
          <w:sz w:val="24"/>
          <w:szCs w:val="24"/>
        </w:rPr>
      </w:pPr>
      <w:r>
        <w:rPr>
          <w:rFonts w:hint="default"/>
          <w:b/>
          <w:bCs/>
          <w:sz w:val="24"/>
          <w:szCs w:val="24"/>
        </w:rPr>
        <w:t>3 Publicidad (diseñar el logotipo, slogan atractivo, donde nos vamos a publicitar, diseñar folleto, explicar como sería nuestra web)</w:t>
      </w:r>
    </w:p>
    <w:p>
      <w:pPr>
        <w:jc w:val="both"/>
        <w:rPr>
          <w:rFonts w:hint="default"/>
          <w:b/>
          <w:bCs/>
          <w:sz w:val="24"/>
          <w:szCs w:val="24"/>
        </w:rPr>
      </w:pPr>
    </w:p>
    <w:p>
      <w:pPr>
        <w:jc w:val="both"/>
        <w:rPr>
          <w:rFonts w:hint="default"/>
          <w:b/>
          <w:bCs/>
          <w:sz w:val="24"/>
          <w:szCs w:val="24"/>
        </w:rPr>
      </w:pPr>
      <w:r>
        <w:rPr>
          <w:rFonts w:hint="default"/>
          <w:b/>
          <w:bCs/>
          <w:sz w:val="24"/>
          <w:szCs w:val="24"/>
        </w:rPr>
        <w:t>4 Distribución. (Venta directa , si le incluimos algún producto adicional y lo llevamos a domicilio...) ¿Comó hacéis llegar el producto al cliente?</w:t>
      </w:r>
    </w:p>
    <w:p>
      <w:pPr>
        <w:jc w:val="both"/>
        <w:rPr>
          <w:rFonts w:hint="default"/>
          <w:b/>
          <w:bCs/>
          <w:sz w:val="24"/>
          <w:szCs w:val="24"/>
        </w:rPr>
      </w:pPr>
    </w:p>
    <w:p>
      <w:pPr>
        <w:jc w:val="both"/>
        <w:rPr>
          <w:rFonts w:hint="default"/>
          <w:b/>
          <w:bCs/>
          <w:sz w:val="24"/>
          <w:szCs w:val="24"/>
        </w:rPr>
      </w:pPr>
      <w:r>
        <w:rPr>
          <w:rFonts w:hint="default"/>
          <w:b/>
          <w:bCs/>
          <w:sz w:val="24"/>
          <w:szCs w:val="24"/>
        </w:rPr>
        <w:t xml:space="preserve">El embudo de márketing, conocido en inglés como Funnel, y al que también se le llama funnel de conversión o funnel de ventas, define las estrategias de márketing que utilizarás para dar a conocer tu producto, atraer a las personas hacia él, convertirlas en clientes de pago, retenerlas como clientes, y lograr que te recomienden. Se puede entender como unas “barreras de filtrado”, donde cada nivel es más “selecto” que el superior. En la parte totalmente inferior están las personas que son tus clientes y te recomiendan fervorosamente, y en la parte más superior están las personas que aún ni conocen tu producto, todos tus potenciales clientes como máximo. A través de estas estrategias, podemos decidir cuales son para nuestro negocio las mejores estrategias a tomar con cada persona, según su lugar en el embudo o funnel. Te pedimos que hagas un funnel más básico que el que se hace a nivel profesional, definiendo al menos que estrategias seguirás para: </w:t>
      </w:r>
    </w:p>
    <w:p>
      <w:pPr>
        <w:jc w:val="both"/>
        <w:rPr>
          <w:rFonts w:hint="default"/>
          <w:b/>
          <w:bCs/>
          <w:sz w:val="24"/>
          <w:szCs w:val="24"/>
        </w:rPr>
      </w:pPr>
    </w:p>
    <w:p>
      <w:pPr>
        <w:jc w:val="both"/>
        <w:rPr>
          <w:rFonts w:hint="default"/>
          <w:b/>
          <w:bCs/>
          <w:sz w:val="24"/>
          <w:szCs w:val="24"/>
        </w:rPr>
      </w:pPr>
      <w:r>
        <w:rPr>
          <w:rFonts w:hint="default"/>
          <w:b/>
          <w:bCs/>
          <w:sz w:val="24"/>
          <w:szCs w:val="24"/>
        </w:rPr>
        <w:t xml:space="preserve">● Dar a conocer tu producto. ¿Pondrás publicidad en periódicos? ¿Google Ads?¿Twitter? </w:t>
      </w:r>
    </w:p>
    <w:p>
      <w:pPr>
        <w:jc w:val="both"/>
        <w:rPr>
          <w:rFonts w:hint="default"/>
          <w:b/>
          <w:bCs/>
          <w:sz w:val="24"/>
          <w:szCs w:val="24"/>
        </w:rPr>
      </w:pPr>
    </w:p>
    <w:p>
      <w:pPr>
        <w:jc w:val="both"/>
        <w:rPr>
          <w:rFonts w:hint="default"/>
          <w:b/>
          <w:bCs/>
          <w:sz w:val="24"/>
          <w:szCs w:val="24"/>
        </w:rPr>
      </w:pPr>
      <w:r>
        <w:rPr>
          <w:rFonts w:hint="default"/>
          <w:b/>
          <w:bCs/>
          <w:sz w:val="24"/>
          <w:szCs w:val="24"/>
        </w:rPr>
        <w:t xml:space="preserve">● Producir una primera impresión de tu producto. Decidir si tendrás web (no necesitas diseñarla ni esbozarla), tus colores de marca y por qué los has escogido, el logotipo de tu producto, y por qué lo has escogido… </w:t>
      </w:r>
    </w:p>
    <w:p>
      <w:pPr>
        <w:jc w:val="both"/>
        <w:rPr>
          <w:rFonts w:hint="default"/>
          <w:b/>
          <w:bCs/>
          <w:sz w:val="24"/>
          <w:szCs w:val="24"/>
        </w:rPr>
      </w:pPr>
    </w:p>
    <w:p>
      <w:pPr>
        <w:jc w:val="both"/>
        <w:rPr>
          <w:rFonts w:hint="default"/>
          <w:b/>
          <w:bCs/>
          <w:sz w:val="24"/>
          <w:szCs w:val="24"/>
        </w:rPr>
      </w:pPr>
      <w:r>
        <w:rPr>
          <w:rFonts w:hint="default"/>
          <w:b/>
          <w:bCs/>
          <w:sz w:val="24"/>
          <w:szCs w:val="24"/>
        </w:rPr>
        <w:t>● Cómo convertirás a esas personas que ya conocen tu producto en clientes. ¿Precio fijo? ¿Harás ofertas? ¿Promociones?</w:t>
      </w:r>
    </w:p>
    <w:p>
      <w:pPr>
        <w:jc w:val="both"/>
        <w:rPr>
          <w:rFonts w:hint="default"/>
          <w:b/>
          <w:bCs/>
          <w:sz w:val="24"/>
          <w:szCs w:val="24"/>
        </w:rPr>
      </w:pPr>
    </w:p>
    <w:p>
      <w:pPr>
        <w:jc w:val="both"/>
        <w:rPr>
          <w:rFonts w:hint="default"/>
          <w:b/>
          <w:bCs/>
          <w:sz w:val="24"/>
          <w:szCs w:val="24"/>
        </w:rPr>
      </w:pPr>
      <w:r>
        <w:rPr>
          <w:rFonts w:hint="default"/>
          <w:b/>
          <w:bCs/>
          <w:sz w:val="24"/>
          <w:szCs w:val="24"/>
        </w:rPr>
        <w:t xml:space="preserve"> ● Cómo harás que esos clientes sigan suscritos o usando tu producto con el tiempo ¿Incluirás novedades con el tiempo? ¿Usarás estrategias de gamificación? ¿Recompensas?</w:t>
      </w:r>
    </w:p>
    <w:p>
      <w:pPr>
        <w:jc w:val="both"/>
        <w:rPr>
          <w:rFonts w:hint="default"/>
          <w:b/>
          <w:bCs/>
          <w:sz w:val="24"/>
          <w:szCs w:val="24"/>
        </w:rPr>
      </w:pPr>
    </w:p>
    <w:p>
      <w:pPr>
        <w:jc w:val="both"/>
        <w:rPr>
          <w:rFonts w:hint="default"/>
          <w:b/>
          <w:bCs/>
          <w:sz w:val="24"/>
          <w:szCs w:val="24"/>
        </w:rPr>
      </w:pPr>
      <w:r>
        <w:rPr>
          <w:rFonts w:hint="default"/>
          <w:b/>
          <w:bCs/>
          <w:sz w:val="24"/>
          <w:szCs w:val="24"/>
        </w:rPr>
        <w:t xml:space="preserve"> ● Cómo lograrás que la gente que usa tu producto te recomiende, para captar a nuevos clientes. ¿Harás promociones o descuentos a quien atraiga clientes? ¿No harás nada?</w:t>
      </w:r>
    </w:p>
    <w:p>
      <w:pPr>
        <w:rPr>
          <w:rFonts w:hint="default"/>
        </w:rPr>
      </w:pPr>
    </w:p>
    <w:p>
      <w:pPr>
        <w:rPr>
          <w:rFonts w:hint="default"/>
        </w:rPr>
      </w:pPr>
    </w:p>
    <w:p>
      <w:pPr>
        <w:rPr>
          <w:rFonts w:hint="default"/>
        </w:rPr>
      </w:pPr>
    </w:p>
    <w:p>
      <w:pPr>
        <w:rPr>
          <w:rFonts w:hint="default"/>
        </w:rPr>
      </w:pPr>
    </w:p>
    <w:p>
      <w:pPr>
        <w:rPr>
          <w:rFonts w:hint="default"/>
          <w:sz w:val="24"/>
          <w:szCs w:val="24"/>
        </w:rPr>
      </w:pPr>
      <w:r>
        <w:rPr>
          <w:rFonts w:hint="default"/>
          <w:sz w:val="24"/>
          <w:szCs w:val="24"/>
        </w:rPr>
        <w:t xml:space="preserve">Para desarrollar las cuatro P del marketing para </w:t>
      </w:r>
      <w:r>
        <w:rPr>
          <w:rFonts w:hint="default"/>
          <w:sz w:val="24"/>
          <w:szCs w:val="24"/>
          <w:lang w:val="es-ES"/>
        </w:rPr>
        <w:t>mi</w:t>
      </w:r>
      <w:r>
        <w:rPr>
          <w:rFonts w:hint="default"/>
          <w:sz w:val="24"/>
          <w:szCs w:val="24"/>
        </w:rPr>
        <w:t xml:space="preserve"> empresa inmobiliaria, así como un funnel de marketing básico, comenzaremos por esbozar cada una de ellas:</w:t>
      </w:r>
    </w:p>
    <w:p>
      <w:pPr>
        <w:rPr>
          <w:rFonts w:hint="default"/>
          <w:sz w:val="24"/>
          <w:szCs w:val="24"/>
        </w:rPr>
      </w:pPr>
    </w:p>
    <w:p>
      <w:pPr>
        <w:numPr>
          <w:ilvl w:val="0"/>
          <w:numId w:val="1"/>
        </w:numPr>
        <w:rPr>
          <w:rFonts w:hint="default"/>
          <w:b/>
          <w:bCs/>
          <w:i w:val="0"/>
          <w:iCs w:val="0"/>
          <w:sz w:val="28"/>
          <w:szCs w:val="28"/>
          <w:u w:val="single"/>
        </w:rPr>
      </w:pPr>
      <w:r>
        <w:rPr>
          <w:rFonts w:hint="default"/>
          <w:b/>
          <w:bCs/>
          <w:i w:val="0"/>
          <w:iCs w:val="0"/>
          <w:sz w:val="28"/>
          <w:szCs w:val="28"/>
          <w:u w:val="single"/>
        </w:rPr>
        <w:t>Producto:</w:t>
      </w:r>
    </w:p>
    <w:p>
      <w:pPr>
        <w:rPr>
          <w:rFonts w:hint="default"/>
          <w:sz w:val="24"/>
          <w:szCs w:val="24"/>
        </w:rPr>
      </w:pPr>
    </w:p>
    <w:p>
      <w:pPr>
        <w:rPr>
          <w:rFonts w:hint="default"/>
          <w:sz w:val="24"/>
          <w:szCs w:val="24"/>
        </w:rPr>
      </w:pPr>
      <w:r>
        <w:rPr>
          <w:rFonts w:hint="default"/>
          <w:b/>
          <w:bCs/>
          <w:sz w:val="24"/>
          <w:szCs w:val="24"/>
        </w:rPr>
        <w:t>Servicios inmobiliarios integrales:</w:t>
      </w:r>
      <w:r>
        <w:rPr>
          <w:rFonts w:hint="default"/>
          <w:sz w:val="24"/>
          <w:szCs w:val="24"/>
        </w:rPr>
        <w:t xml:space="preserve"> </w:t>
      </w:r>
    </w:p>
    <w:p>
      <w:pPr>
        <w:rPr>
          <w:rFonts w:hint="default"/>
          <w:sz w:val="24"/>
          <w:szCs w:val="24"/>
        </w:rPr>
      </w:pPr>
      <w:r>
        <w:rPr>
          <w:rFonts w:hint="default"/>
          <w:sz w:val="24"/>
          <w:szCs w:val="24"/>
        </w:rPr>
        <w:t>Incluye la búsqueda y selección de viviendas, gestión de compra-venta, y servicios adicionales de reformas y mantenimiento.</w:t>
      </w:r>
    </w:p>
    <w:p>
      <w:pPr>
        <w:rPr>
          <w:rFonts w:hint="default"/>
          <w:sz w:val="24"/>
          <w:szCs w:val="24"/>
        </w:rPr>
      </w:pPr>
    </w:p>
    <w:p>
      <w:pPr>
        <w:rPr>
          <w:rFonts w:hint="default"/>
          <w:b/>
          <w:bCs/>
          <w:sz w:val="24"/>
          <w:szCs w:val="24"/>
        </w:rPr>
      </w:pPr>
      <w:r>
        <w:rPr>
          <w:rFonts w:hint="default"/>
          <w:b/>
          <w:bCs/>
          <w:sz w:val="24"/>
          <w:szCs w:val="24"/>
        </w:rPr>
        <w:t>Paquetes personalizados:</w:t>
      </w:r>
    </w:p>
    <w:p>
      <w:pPr>
        <w:rPr>
          <w:rFonts w:hint="default"/>
          <w:sz w:val="24"/>
          <w:szCs w:val="24"/>
        </w:rPr>
      </w:pPr>
      <w:r>
        <w:rPr>
          <w:rFonts w:hint="default"/>
          <w:sz w:val="24"/>
          <w:szCs w:val="24"/>
        </w:rPr>
        <w:t>Los clientes pueden elegir servicios adicionales a la compra-venta, como limpieza, pintura o reformas.</w:t>
      </w:r>
    </w:p>
    <w:p>
      <w:pPr>
        <w:rPr>
          <w:rFonts w:hint="default"/>
          <w:sz w:val="24"/>
          <w:szCs w:val="24"/>
        </w:rPr>
      </w:pPr>
    </w:p>
    <w:p>
      <w:pPr>
        <w:rPr>
          <w:rFonts w:hint="default"/>
          <w:sz w:val="24"/>
          <w:szCs w:val="24"/>
        </w:rPr>
      </w:pPr>
      <w:r>
        <w:rPr>
          <w:rFonts w:hint="default"/>
          <w:b/>
          <w:bCs/>
          <w:sz w:val="24"/>
          <w:szCs w:val="24"/>
        </w:rPr>
        <w:t>Atención personalizada:</w:t>
      </w:r>
      <w:r>
        <w:rPr>
          <w:rFonts w:hint="default"/>
          <w:sz w:val="24"/>
          <w:szCs w:val="24"/>
        </w:rPr>
        <w:t xml:space="preserve"> </w:t>
      </w:r>
    </w:p>
    <w:p>
      <w:pPr>
        <w:rPr>
          <w:rFonts w:hint="default"/>
          <w:sz w:val="24"/>
          <w:szCs w:val="24"/>
        </w:rPr>
      </w:pPr>
      <w:r>
        <w:rPr>
          <w:rFonts w:hint="default"/>
          <w:sz w:val="24"/>
          <w:szCs w:val="24"/>
        </w:rPr>
        <w:t>Asesoramiento individual para entender y satisfacer las necesidades específicas de cada cliente.</w:t>
      </w:r>
    </w:p>
    <w:p>
      <w:pPr>
        <w:rPr>
          <w:rFonts w:hint="default"/>
          <w:sz w:val="24"/>
          <w:szCs w:val="24"/>
        </w:rPr>
      </w:pPr>
    </w:p>
    <w:p>
      <w:pPr>
        <w:numPr>
          <w:ilvl w:val="0"/>
          <w:numId w:val="1"/>
        </w:numPr>
        <w:ind w:left="0" w:leftChars="0" w:firstLine="0" w:firstLineChars="0"/>
        <w:rPr>
          <w:rFonts w:hint="default"/>
          <w:b/>
          <w:bCs/>
          <w:sz w:val="28"/>
          <w:szCs w:val="28"/>
          <w:u w:val="single"/>
          <w:lang w:val="es-ES"/>
        </w:rPr>
      </w:pPr>
      <w:r>
        <w:rPr>
          <w:rFonts w:hint="default"/>
          <w:b/>
          <w:bCs/>
          <w:sz w:val="28"/>
          <w:szCs w:val="28"/>
          <w:u w:val="single"/>
        </w:rPr>
        <w:t>Precio</w:t>
      </w:r>
      <w:r>
        <w:rPr>
          <w:rFonts w:hint="default"/>
          <w:b/>
          <w:bCs/>
          <w:sz w:val="28"/>
          <w:szCs w:val="28"/>
          <w:u w:val="single"/>
          <w:lang w:val="es-ES"/>
        </w:rPr>
        <w:t>:</w:t>
      </w:r>
    </w:p>
    <w:p>
      <w:pPr>
        <w:rPr>
          <w:rFonts w:hint="default"/>
          <w:b/>
          <w:bCs/>
          <w:sz w:val="24"/>
          <w:szCs w:val="24"/>
          <w:lang w:val="es-ES"/>
        </w:rPr>
      </w:pPr>
    </w:p>
    <w:p>
      <w:pPr>
        <w:rPr>
          <w:rFonts w:hint="default"/>
          <w:sz w:val="24"/>
          <w:szCs w:val="24"/>
        </w:rPr>
      </w:pPr>
      <w:r>
        <w:rPr>
          <w:rFonts w:hint="default"/>
          <w:b/>
          <w:bCs/>
          <w:sz w:val="24"/>
          <w:szCs w:val="24"/>
        </w:rPr>
        <w:t>Estructura de precios competitiva:</w:t>
      </w:r>
      <w:r>
        <w:rPr>
          <w:rFonts w:hint="default"/>
          <w:sz w:val="24"/>
          <w:szCs w:val="24"/>
        </w:rPr>
        <w:t xml:space="preserve"> </w:t>
      </w:r>
    </w:p>
    <w:p>
      <w:pPr>
        <w:rPr>
          <w:rFonts w:hint="default"/>
          <w:sz w:val="24"/>
          <w:szCs w:val="24"/>
        </w:rPr>
      </w:pPr>
      <w:r>
        <w:rPr>
          <w:rFonts w:hint="default"/>
          <w:sz w:val="24"/>
          <w:szCs w:val="24"/>
        </w:rPr>
        <w:t>Precios adaptados al mercado con opciones de pago flexible para servicios adicionales.</w:t>
      </w:r>
    </w:p>
    <w:p>
      <w:pPr>
        <w:rPr>
          <w:rFonts w:hint="default"/>
          <w:sz w:val="24"/>
          <w:szCs w:val="24"/>
        </w:rPr>
      </w:pPr>
    </w:p>
    <w:p>
      <w:pPr>
        <w:rPr>
          <w:rFonts w:hint="default"/>
          <w:b/>
          <w:bCs/>
          <w:sz w:val="24"/>
          <w:szCs w:val="24"/>
        </w:rPr>
      </w:pPr>
      <w:r>
        <w:rPr>
          <w:rFonts w:hint="default"/>
          <w:b/>
          <w:bCs/>
          <w:sz w:val="24"/>
          <w:szCs w:val="24"/>
        </w:rPr>
        <w:t>Transparencia:</w:t>
      </w:r>
    </w:p>
    <w:p>
      <w:pPr>
        <w:rPr>
          <w:rFonts w:hint="default"/>
          <w:sz w:val="24"/>
          <w:szCs w:val="24"/>
        </w:rPr>
      </w:pPr>
      <w:r>
        <w:rPr>
          <w:rFonts w:hint="default"/>
          <w:sz w:val="24"/>
          <w:szCs w:val="24"/>
        </w:rPr>
        <w:t xml:space="preserve"> Costos claros y detallados, sin cargos ocultos.</w:t>
      </w:r>
    </w:p>
    <w:p>
      <w:pPr>
        <w:rPr>
          <w:rFonts w:hint="default"/>
          <w:sz w:val="24"/>
          <w:szCs w:val="24"/>
        </w:rPr>
      </w:pPr>
    </w:p>
    <w:p>
      <w:pPr>
        <w:rPr>
          <w:rFonts w:hint="default"/>
          <w:b/>
          <w:bCs/>
          <w:sz w:val="24"/>
          <w:szCs w:val="24"/>
        </w:rPr>
      </w:pPr>
      <w:r>
        <w:rPr>
          <w:rFonts w:hint="default"/>
          <w:b/>
          <w:bCs/>
          <w:sz w:val="24"/>
          <w:szCs w:val="24"/>
        </w:rPr>
        <w:t>Valor añadido:</w:t>
      </w:r>
    </w:p>
    <w:p>
      <w:pPr>
        <w:rPr>
          <w:rFonts w:hint="default"/>
          <w:sz w:val="24"/>
          <w:szCs w:val="24"/>
        </w:rPr>
      </w:pPr>
      <w:r>
        <w:rPr>
          <w:rFonts w:hint="default"/>
          <w:sz w:val="24"/>
          <w:szCs w:val="24"/>
        </w:rPr>
        <w:t xml:space="preserve"> Precios que reflejen el valor añadido de un servicio integral y personalizado.</w:t>
      </w:r>
    </w:p>
    <w:p>
      <w:pPr>
        <w:rPr>
          <w:rFonts w:hint="default"/>
          <w:sz w:val="24"/>
          <w:szCs w:val="24"/>
        </w:rPr>
      </w:pPr>
    </w:p>
    <w:p>
      <w:pPr>
        <w:numPr>
          <w:ilvl w:val="0"/>
          <w:numId w:val="1"/>
        </w:numPr>
        <w:ind w:left="0" w:leftChars="0" w:firstLine="0" w:firstLineChars="0"/>
        <w:rPr>
          <w:rFonts w:hint="default"/>
          <w:b/>
          <w:bCs/>
          <w:sz w:val="28"/>
          <w:szCs w:val="28"/>
          <w:u w:val="single"/>
        </w:rPr>
      </w:pPr>
      <w:r>
        <w:rPr>
          <w:rFonts w:hint="default"/>
          <w:b/>
          <w:bCs/>
          <w:sz w:val="28"/>
          <w:szCs w:val="28"/>
          <w:u w:val="single"/>
        </w:rPr>
        <w:t>Publicidad:</w:t>
      </w:r>
    </w:p>
    <w:p>
      <w:pPr>
        <w:rPr>
          <w:rFonts w:hint="default"/>
          <w:sz w:val="24"/>
          <w:szCs w:val="24"/>
        </w:rPr>
      </w:pPr>
    </w:p>
    <w:p>
      <w:pPr>
        <w:rPr>
          <w:rFonts w:hint="default"/>
          <w:sz w:val="24"/>
          <w:szCs w:val="24"/>
        </w:rPr>
      </w:pPr>
      <w:r>
        <w:rPr>
          <w:rFonts w:hint="default"/>
          <w:b/>
          <w:bCs/>
          <w:sz w:val="24"/>
          <w:szCs w:val="24"/>
        </w:rPr>
        <w:t>Logotipo y slogan:</w:t>
      </w:r>
    </w:p>
    <w:p>
      <w:pPr>
        <w:rPr>
          <w:rFonts w:hint="default"/>
          <w:sz w:val="24"/>
          <w:szCs w:val="24"/>
        </w:rPr>
      </w:pPr>
      <w:r>
        <w:rPr>
          <w:rFonts w:hint="default"/>
          <w:sz w:val="24"/>
          <w:szCs w:val="24"/>
        </w:rPr>
        <w:t>Diseño de un logotipo distintivo y un slogan que comuni</w:t>
      </w:r>
      <w:r>
        <w:rPr>
          <w:rFonts w:hint="default"/>
          <w:sz w:val="24"/>
          <w:szCs w:val="24"/>
          <w:lang w:val="es-ES"/>
        </w:rPr>
        <w:t>ca</w:t>
      </w:r>
      <w:r>
        <w:rPr>
          <w:rFonts w:hint="default"/>
          <w:sz w:val="24"/>
          <w:szCs w:val="24"/>
        </w:rPr>
        <w:t xml:space="preserve"> confianza y profesionalidad. (</w:t>
      </w:r>
      <w:r>
        <w:rPr>
          <w:rFonts w:hint="default"/>
          <w:sz w:val="24"/>
          <w:szCs w:val="24"/>
          <w:lang w:val="es-ES"/>
        </w:rPr>
        <w:t>“</w:t>
      </w:r>
      <w:r>
        <w:rPr>
          <w:rFonts w:hint="default"/>
          <w:b/>
          <w:bCs/>
          <w:i/>
          <w:iCs/>
          <w:sz w:val="24"/>
          <w:szCs w:val="24"/>
        </w:rPr>
        <w:t>Iluminando tu camino al hogar perfecto</w:t>
      </w:r>
      <w:r>
        <w:rPr>
          <w:rFonts w:hint="default"/>
          <w:b/>
          <w:bCs/>
          <w:i/>
          <w:iCs/>
          <w:sz w:val="24"/>
          <w:szCs w:val="24"/>
          <w:lang w:val="es-ES"/>
        </w:rPr>
        <w:t>”</w:t>
      </w:r>
      <w:r>
        <w:rPr>
          <w:rFonts w:hint="default"/>
          <w:sz w:val="24"/>
          <w:szCs w:val="24"/>
        </w:rPr>
        <w:t>).</w:t>
      </w:r>
    </w:p>
    <w:p>
      <w:pPr>
        <w:rPr>
          <w:rFonts w:hint="default"/>
          <w:sz w:val="24"/>
          <w:szCs w:val="24"/>
        </w:rPr>
      </w:pPr>
    </w:p>
    <w:p>
      <w:pPr>
        <w:jc w:val="center"/>
        <w:rPr>
          <w:rFonts w:hint="default"/>
          <w:sz w:val="24"/>
          <w:szCs w:val="24"/>
          <w:lang w:val="es-ES"/>
        </w:rPr>
      </w:pPr>
      <w:r>
        <w:rPr>
          <w:rFonts w:hint="default"/>
          <w:sz w:val="24"/>
          <w:szCs w:val="24"/>
          <w:lang w:val="es-ES"/>
        </w:rPr>
        <w:drawing>
          <wp:inline distT="0" distB="0" distL="114300" distR="114300">
            <wp:extent cx="2735580" cy="2735580"/>
            <wp:effectExtent l="0" t="0" r="7620" b="7620"/>
            <wp:docPr id="1" name="Picture 1" descr="DALL·E 2023-10-26 13.26.09 - Photo of Málaga's iconic architecture with a golden sun overlay on the top left. The name 'Sol Málaga' is placed at the bottom right in a stylish w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LL·E 2023-10-26 13.26.09 - Photo of Málaga's iconic architecture with a golden sun overlay on the top left. The name 'Sol Málaga' is placed at the bottom right in a stylish whit"/>
                    <pic:cNvPicPr>
                      <a:picLocks noChangeAspect="1"/>
                    </pic:cNvPicPr>
                  </pic:nvPicPr>
                  <pic:blipFill>
                    <a:blip r:embed="rId5"/>
                    <a:stretch>
                      <a:fillRect/>
                    </a:stretch>
                  </pic:blipFill>
                  <pic:spPr>
                    <a:xfrm>
                      <a:off x="0" y="0"/>
                      <a:ext cx="2735580" cy="2735580"/>
                    </a:xfrm>
                    <a:prstGeom prst="rect">
                      <a:avLst/>
                    </a:prstGeom>
                  </pic:spPr>
                </pic:pic>
              </a:graphicData>
            </a:graphic>
          </wp:inline>
        </w:drawing>
      </w:r>
    </w:p>
    <w:p>
      <w:pPr>
        <w:jc w:val="center"/>
        <w:rPr>
          <w:rFonts w:hint="default"/>
          <w:sz w:val="24"/>
          <w:szCs w:val="24"/>
          <w:lang w:val="es-ES"/>
        </w:rPr>
      </w:pPr>
    </w:p>
    <w:p>
      <w:pPr>
        <w:rPr>
          <w:rFonts w:hint="default"/>
          <w:b/>
          <w:bCs/>
          <w:sz w:val="24"/>
          <w:szCs w:val="24"/>
        </w:rPr>
      </w:pPr>
      <w:r>
        <w:rPr>
          <w:rFonts w:hint="default"/>
          <w:b/>
          <w:bCs/>
          <w:sz w:val="24"/>
          <w:szCs w:val="24"/>
        </w:rPr>
        <w:t>Presencia publicitaria:</w:t>
      </w:r>
    </w:p>
    <w:p>
      <w:pPr>
        <w:rPr>
          <w:rFonts w:hint="default"/>
          <w:sz w:val="24"/>
          <w:szCs w:val="24"/>
        </w:rPr>
      </w:pPr>
      <w:r>
        <w:rPr>
          <w:rFonts w:hint="default"/>
          <w:sz w:val="24"/>
          <w:szCs w:val="24"/>
        </w:rPr>
        <w:t>Utilización de plataformas online como Google Ads, redes sociales, y publicidad local en periódicos</w:t>
      </w:r>
      <w:r>
        <w:rPr>
          <w:rFonts w:hint="default"/>
          <w:sz w:val="24"/>
          <w:szCs w:val="24"/>
          <w:lang w:val="es-ES"/>
        </w:rPr>
        <w:t>,</w:t>
      </w:r>
      <w:r>
        <w:rPr>
          <w:rFonts w:hint="default"/>
          <w:sz w:val="24"/>
          <w:szCs w:val="24"/>
        </w:rPr>
        <w:t xml:space="preserve"> revistas inmobiliarias</w:t>
      </w:r>
      <w:r>
        <w:rPr>
          <w:rFonts w:hint="default"/>
          <w:sz w:val="24"/>
          <w:szCs w:val="24"/>
          <w:lang w:val="es-ES"/>
        </w:rPr>
        <w:t>, publicidad en autobuses y en el local</w:t>
      </w:r>
      <w:r>
        <w:rPr>
          <w:rFonts w:hint="default"/>
          <w:sz w:val="24"/>
          <w:szCs w:val="24"/>
        </w:rPr>
        <w:t>.</w:t>
      </w:r>
    </w:p>
    <w:p>
      <w:pPr>
        <w:rPr>
          <w:rFonts w:hint="default"/>
          <w:sz w:val="24"/>
          <w:szCs w:val="24"/>
        </w:rPr>
      </w:pPr>
    </w:p>
    <w:p>
      <w:pPr>
        <w:rPr>
          <w:rFonts w:hint="default"/>
          <w:b/>
          <w:bCs/>
          <w:sz w:val="24"/>
          <w:szCs w:val="24"/>
        </w:rPr>
      </w:pPr>
      <w:r>
        <w:rPr>
          <w:rFonts w:hint="default"/>
          <w:b/>
          <w:bCs/>
          <w:sz w:val="24"/>
          <w:szCs w:val="24"/>
        </w:rPr>
        <w:t>Folleto</w:t>
      </w:r>
      <w:r>
        <w:rPr>
          <w:rFonts w:hint="default"/>
          <w:b/>
          <w:bCs/>
          <w:sz w:val="24"/>
          <w:szCs w:val="24"/>
          <w:lang w:val="es-ES"/>
        </w:rPr>
        <w:t xml:space="preserve">, tarjeta </w:t>
      </w:r>
      <w:r>
        <w:rPr>
          <w:rFonts w:hint="default"/>
          <w:b/>
          <w:bCs/>
          <w:sz w:val="24"/>
          <w:szCs w:val="24"/>
        </w:rPr>
        <w:t>y web:</w:t>
      </w:r>
    </w:p>
    <w:p>
      <w:pPr>
        <w:rPr>
          <w:rFonts w:hint="default"/>
          <w:sz w:val="24"/>
          <w:szCs w:val="24"/>
        </w:rPr>
      </w:pPr>
      <w:r>
        <w:rPr>
          <w:rFonts w:hint="default"/>
          <w:sz w:val="24"/>
          <w:szCs w:val="24"/>
        </w:rPr>
        <w:t>Diseño de folletos informativos</w:t>
      </w:r>
      <w:r>
        <w:rPr>
          <w:rFonts w:hint="default"/>
          <w:sz w:val="24"/>
          <w:szCs w:val="24"/>
          <w:lang w:val="es-ES"/>
        </w:rPr>
        <w:t>, una tarjeta con el contacto de la inmobiliaria</w:t>
      </w:r>
      <w:r>
        <w:rPr>
          <w:rFonts w:hint="default"/>
          <w:sz w:val="24"/>
          <w:szCs w:val="24"/>
        </w:rPr>
        <w:t xml:space="preserve"> y una página web interactiva y fácil de navegar que destaque los servicios y facilidades que ofrece la empresa.</w:t>
      </w:r>
    </w:p>
    <w:p>
      <w:pPr>
        <w:rPr>
          <w:rFonts w:hint="default"/>
          <w:sz w:val="24"/>
          <w:szCs w:val="24"/>
          <w:lang w:val="es-ES"/>
        </w:rPr>
      </w:pPr>
    </w:p>
    <w:p>
      <w:pPr>
        <w:jc w:val="both"/>
        <w:rPr>
          <w:rFonts w:hint="default"/>
          <w:sz w:val="24"/>
          <w:szCs w:val="24"/>
          <w:lang w:val="es-ES"/>
        </w:rPr>
      </w:pPr>
      <w:r>
        <w:rPr>
          <w:rFonts w:hint="default"/>
          <w:sz w:val="24"/>
          <w:szCs w:val="24"/>
          <w:lang w:val="es-ES"/>
        </w:rPr>
        <w:drawing>
          <wp:inline distT="0" distB="0" distL="114300" distR="114300">
            <wp:extent cx="5274310" cy="2350135"/>
            <wp:effectExtent l="0" t="0" r="13970" b="12065"/>
            <wp:docPr id="3" name="Picture 3" descr="Concepto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ceptoWEB"/>
                    <pic:cNvPicPr>
                      <a:picLocks noChangeAspect="1"/>
                    </pic:cNvPicPr>
                  </pic:nvPicPr>
                  <pic:blipFill>
                    <a:blip r:embed="rId6"/>
                    <a:stretch>
                      <a:fillRect/>
                    </a:stretch>
                  </pic:blipFill>
                  <pic:spPr>
                    <a:xfrm>
                      <a:off x="0" y="0"/>
                      <a:ext cx="5274310" cy="2350135"/>
                    </a:xfrm>
                    <a:prstGeom prst="rect">
                      <a:avLst/>
                    </a:prstGeom>
                  </pic:spPr>
                </pic:pic>
              </a:graphicData>
            </a:graphic>
          </wp:inline>
        </w:drawing>
      </w:r>
    </w:p>
    <w:p>
      <w:pPr>
        <w:jc w:val="both"/>
        <w:rPr>
          <w:rFonts w:hint="default"/>
          <w:sz w:val="24"/>
          <w:szCs w:val="24"/>
          <w:lang w:val="es-ES"/>
        </w:rPr>
      </w:pPr>
    </w:p>
    <w:p>
      <w:pPr>
        <w:jc w:val="both"/>
        <w:rPr>
          <w:rFonts w:hint="default"/>
          <w:sz w:val="24"/>
          <w:szCs w:val="24"/>
          <w:lang w:val="es-ES"/>
        </w:rPr>
      </w:pPr>
    </w:p>
    <w:p>
      <w:pPr>
        <w:jc w:val="both"/>
        <w:rPr>
          <w:rFonts w:hint="default"/>
          <w:sz w:val="24"/>
          <w:szCs w:val="24"/>
          <w:lang w:val="es-ES"/>
        </w:rPr>
      </w:pPr>
    </w:p>
    <w:p>
      <w:pPr>
        <w:rPr>
          <w:sz w:val="24"/>
          <w:szCs w:val="24"/>
        </w:rPr>
      </w:pPr>
    </w:p>
    <w:p>
      <w:pPr>
        <w:numPr>
          <w:ilvl w:val="0"/>
          <w:numId w:val="2"/>
        </w:numPr>
        <w:rPr>
          <w:rFonts w:hint="default"/>
          <w:b/>
          <w:bCs/>
          <w:sz w:val="28"/>
          <w:szCs w:val="28"/>
          <w:u w:val="single"/>
          <w:lang w:val="es-ES"/>
        </w:rPr>
      </w:pPr>
      <w:r>
        <w:rPr>
          <w:rFonts w:hint="default"/>
          <w:b/>
          <w:bCs/>
          <w:sz w:val="28"/>
          <w:szCs w:val="28"/>
          <w:u w:val="single"/>
          <w:lang w:val="es-ES"/>
        </w:rPr>
        <w:t>Distribucion:</w:t>
      </w:r>
    </w:p>
    <w:p>
      <w:pPr>
        <w:numPr>
          <w:numId w:val="0"/>
        </w:numPr>
        <w:rPr>
          <w:rFonts w:hint="default"/>
          <w:b/>
          <w:bCs/>
          <w:sz w:val="28"/>
          <w:szCs w:val="28"/>
          <w:u w:val="none"/>
          <w:lang w:val="es-ES"/>
        </w:rPr>
      </w:pPr>
    </w:p>
    <w:p>
      <w:pPr>
        <w:rPr>
          <w:rFonts w:hint="default"/>
          <w:b/>
          <w:bCs/>
          <w:sz w:val="24"/>
          <w:szCs w:val="24"/>
          <w:u w:val="none"/>
        </w:rPr>
      </w:pPr>
      <w:r>
        <w:rPr>
          <w:rFonts w:hint="default"/>
          <w:b/>
          <w:bCs/>
          <w:sz w:val="24"/>
          <w:szCs w:val="24"/>
          <w:u w:val="none"/>
        </w:rPr>
        <w:t>Red de Contactos:</w:t>
      </w:r>
    </w:p>
    <w:p>
      <w:pPr>
        <w:rPr>
          <w:rFonts w:hint="default"/>
          <w:sz w:val="24"/>
          <w:szCs w:val="24"/>
        </w:rPr>
      </w:pPr>
      <w:r>
        <w:rPr>
          <w:rFonts w:hint="default"/>
          <w:sz w:val="24"/>
          <w:szCs w:val="24"/>
        </w:rPr>
        <w:t>Construcción de una red de contactos con propietarios, promotores y constructores para garantizar un catálogo exclusivo y diverso.</w:t>
      </w:r>
    </w:p>
    <w:p>
      <w:pPr>
        <w:rPr>
          <w:rFonts w:hint="default"/>
          <w:sz w:val="24"/>
          <w:szCs w:val="24"/>
        </w:rPr>
      </w:pPr>
    </w:p>
    <w:p>
      <w:pPr>
        <w:rPr>
          <w:rFonts w:hint="default"/>
          <w:b/>
          <w:bCs/>
          <w:sz w:val="24"/>
          <w:szCs w:val="24"/>
        </w:rPr>
      </w:pPr>
      <w:r>
        <w:rPr>
          <w:rFonts w:hint="default"/>
          <w:b/>
          <w:bCs/>
          <w:sz w:val="24"/>
          <w:szCs w:val="24"/>
        </w:rPr>
        <w:t>Experiencia Física y Digital:</w:t>
      </w:r>
    </w:p>
    <w:p>
      <w:pPr>
        <w:rPr>
          <w:rFonts w:hint="default"/>
          <w:sz w:val="24"/>
          <w:szCs w:val="24"/>
        </w:rPr>
      </w:pPr>
      <w:r>
        <w:rPr>
          <w:rFonts w:hint="default"/>
          <w:sz w:val="24"/>
          <w:szCs w:val="24"/>
        </w:rPr>
        <w:t xml:space="preserve"> Ofrecer una experiencia híbrida, donde los clientes pueden iniciar su búsqueda online y recibir asistencia personal en oficinas o propiedades.</w:t>
      </w:r>
    </w:p>
    <w:p>
      <w:pPr>
        <w:rPr>
          <w:rFonts w:hint="default"/>
          <w:sz w:val="24"/>
          <w:szCs w:val="24"/>
        </w:rPr>
      </w:pPr>
    </w:p>
    <w:p>
      <w:pPr>
        <w:numPr>
          <w:ilvl w:val="0"/>
          <w:numId w:val="2"/>
        </w:numPr>
        <w:ind w:left="0" w:leftChars="0" w:firstLine="0" w:firstLineChars="0"/>
        <w:rPr>
          <w:rFonts w:hint="default"/>
          <w:b/>
          <w:bCs/>
          <w:sz w:val="28"/>
          <w:szCs w:val="28"/>
        </w:rPr>
      </w:pPr>
      <w:r>
        <w:rPr>
          <w:rFonts w:hint="default"/>
          <w:b/>
          <w:bCs/>
          <w:sz w:val="28"/>
          <w:szCs w:val="28"/>
        </w:rPr>
        <w:t>Funnel de Marketing Avanzado:</w:t>
      </w:r>
    </w:p>
    <w:p>
      <w:pPr>
        <w:rPr>
          <w:rFonts w:hint="default"/>
          <w:sz w:val="24"/>
          <w:szCs w:val="24"/>
        </w:rPr>
      </w:pPr>
    </w:p>
    <w:p>
      <w:pPr>
        <w:rPr>
          <w:rFonts w:hint="default"/>
          <w:b/>
          <w:bCs/>
          <w:sz w:val="24"/>
          <w:szCs w:val="24"/>
        </w:rPr>
      </w:pPr>
      <w:r>
        <w:rPr>
          <w:rFonts w:hint="default"/>
          <w:b/>
          <w:bCs/>
          <w:sz w:val="24"/>
          <w:szCs w:val="24"/>
        </w:rPr>
        <w:t>Conocimiento del Producto:</w:t>
      </w:r>
    </w:p>
    <w:p>
      <w:pPr>
        <w:rPr>
          <w:rFonts w:hint="default"/>
          <w:sz w:val="24"/>
          <w:szCs w:val="24"/>
        </w:rPr>
      </w:pPr>
      <w:r>
        <w:rPr>
          <w:rFonts w:hint="default"/>
          <w:sz w:val="24"/>
          <w:szCs w:val="24"/>
        </w:rPr>
        <w:t>Campañas de publicidad pagada segmentadas por perfil de cliente en plataformas como LinkedIn, Facebook, y Google.</w:t>
      </w:r>
    </w:p>
    <w:p>
      <w:pPr>
        <w:rPr>
          <w:rFonts w:hint="default"/>
          <w:sz w:val="24"/>
          <w:szCs w:val="24"/>
        </w:rPr>
      </w:pPr>
      <w:r>
        <w:rPr>
          <w:rFonts w:hint="default"/>
          <w:sz w:val="24"/>
          <w:szCs w:val="24"/>
        </w:rPr>
        <w:t>Participación en ferias inmobiliarias y eventos de networking.</w:t>
      </w:r>
    </w:p>
    <w:p>
      <w:pPr>
        <w:rPr>
          <w:rFonts w:hint="default"/>
          <w:sz w:val="24"/>
          <w:szCs w:val="24"/>
        </w:rPr>
      </w:pPr>
    </w:p>
    <w:p>
      <w:pPr>
        <w:rPr>
          <w:rFonts w:hint="default"/>
          <w:sz w:val="24"/>
          <w:szCs w:val="24"/>
        </w:rPr>
      </w:pPr>
      <w:r>
        <w:rPr>
          <w:rFonts w:hint="default"/>
          <w:b/>
          <w:bCs/>
          <w:sz w:val="24"/>
          <w:szCs w:val="24"/>
        </w:rPr>
        <w:t>Primera Impresión:</w:t>
      </w:r>
    </w:p>
    <w:p>
      <w:pPr>
        <w:rPr>
          <w:rFonts w:hint="default"/>
          <w:sz w:val="24"/>
          <w:szCs w:val="24"/>
        </w:rPr>
      </w:pPr>
      <w:r>
        <w:rPr>
          <w:rFonts w:hint="default"/>
          <w:sz w:val="24"/>
          <w:szCs w:val="24"/>
        </w:rPr>
        <w:t>Desarrollo de una identidad visual que incluya elementos gráficos y un diseño web que mejoren la usabilidad y accesibilidad.</w:t>
      </w:r>
    </w:p>
    <w:p>
      <w:pPr>
        <w:rPr>
          <w:rFonts w:hint="default"/>
          <w:sz w:val="24"/>
          <w:szCs w:val="24"/>
        </w:rPr>
      </w:pPr>
      <w:r>
        <w:rPr>
          <w:rFonts w:hint="default"/>
          <w:sz w:val="24"/>
          <w:szCs w:val="24"/>
        </w:rPr>
        <w:t xml:space="preserve">Uso de un CRM para gestionar y personalizar la comunicación con los </w:t>
      </w:r>
      <w:r>
        <w:rPr>
          <w:rFonts w:hint="default"/>
          <w:sz w:val="24"/>
          <w:szCs w:val="24"/>
          <w:lang w:val="es-ES"/>
        </w:rPr>
        <w:t>clientes</w:t>
      </w:r>
      <w:r>
        <w:rPr>
          <w:rFonts w:hint="default"/>
          <w:sz w:val="24"/>
          <w:szCs w:val="24"/>
        </w:rPr>
        <w:t>.</w:t>
      </w:r>
    </w:p>
    <w:p>
      <w:pPr>
        <w:rPr>
          <w:rFonts w:hint="default"/>
          <w:sz w:val="24"/>
          <w:szCs w:val="24"/>
        </w:rPr>
      </w:pPr>
    </w:p>
    <w:p>
      <w:pPr>
        <w:rPr>
          <w:rFonts w:hint="default"/>
          <w:b/>
          <w:bCs/>
          <w:sz w:val="24"/>
          <w:szCs w:val="24"/>
        </w:rPr>
      </w:pPr>
      <w:r>
        <w:rPr>
          <w:rFonts w:hint="default"/>
          <w:b/>
          <w:bCs/>
          <w:sz w:val="24"/>
          <w:szCs w:val="24"/>
          <w:lang w:val="es-ES"/>
        </w:rPr>
        <w:t>Captación de clientes</w:t>
      </w:r>
      <w:r>
        <w:rPr>
          <w:rFonts w:hint="default"/>
          <w:b/>
          <w:bCs/>
          <w:sz w:val="24"/>
          <w:szCs w:val="24"/>
        </w:rPr>
        <w:t>:</w:t>
      </w:r>
    </w:p>
    <w:p>
      <w:pPr>
        <w:rPr>
          <w:rFonts w:hint="default"/>
          <w:sz w:val="24"/>
          <w:szCs w:val="24"/>
        </w:rPr>
      </w:pPr>
      <w:r>
        <w:rPr>
          <w:rFonts w:hint="default"/>
          <w:sz w:val="24"/>
          <w:szCs w:val="24"/>
        </w:rPr>
        <w:t>Sesiones informativas gratuitas y seminarios web sobre el mercado inmobiliario.</w:t>
      </w:r>
    </w:p>
    <w:p>
      <w:pPr>
        <w:rPr>
          <w:rFonts w:hint="default"/>
          <w:sz w:val="24"/>
          <w:szCs w:val="24"/>
        </w:rPr>
      </w:pPr>
      <w:r>
        <w:rPr>
          <w:rFonts w:hint="default"/>
          <w:sz w:val="24"/>
          <w:szCs w:val="24"/>
        </w:rPr>
        <w:t>Incentivos para visitas iniciales como evaluaciones gratuitas del hogar o consultas de diseño.</w:t>
      </w:r>
    </w:p>
    <w:p>
      <w:pPr>
        <w:rPr>
          <w:rFonts w:hint="default"/>
          <w:sz w:val="24"/>
          <w:szCs w:val="24"/>
        </w:rPr>
      </w:pPr>
    </w:p>
    <w:p>
      <w:pPr>
        <w:rPr>
          <w:rFonts w:hint="default"/>
          <w:b/>
          <w:bCs/>
          <w:sz w:val="24"/>
          <w:szCs w:val="24"/>
        </w:rPr>
      </w:pPr>
      <w:r>
        <w:rPr>
          <w:rFonts w:hint="default"/>
          <w:b/>
          <w:bCs/>
          <w:sz w:val="24"/>
          <w:szCs w:val="24"/>
        </w:rPr>
        <w:t>Retención de Clientes:</w:t>
      </w:r>
    </w:p>
    <w:p>
      <w:pPr>
        <w:rPr>
          <w:rFonts w:hint="default"/>
          <w:sz w:val="24"/>
          <w:szCs w:val="24"/>
        </w:rPr>
      </w:pPr>
      <w:r>
        <w:rPr>
          <w:rFonts w:hint="default"/>
          <w:sz w:val="24"/>
          <w:szCs w:val="24"/>
        </w:rPr>
        <w:t>Boletines periódicos con información del sector, consejos de mantenimiento y ofertas exclusivas.</w:t>
      </w:r>
    </w:p>
    <w:p>
      <w:pPr>
        <w:rPr>
          <w:rFonts w:hint="default"/>
          <w:sz w:val="24"/>
          <w:szCs w:val="24"/>
        </w:rPr>
      </w:pPr>
      <w:r>
        <w:rPr>
          <w:rFonts w:hint="default"/>
          <w:sz w:val="24"/>
          <w:szCs w:val="24"/>
        </w:rPr>
        <w:t>Programas de recompensas basados en la fidelidad y el volumen de negocios.</w:t>
      </w:r>
    </w:p>
    <w:p>
      <w:pPr>
        <w:rPr>
          <w:rFonts w:hint="default"/>
          <w:sz w:val="24"/>
          <w:szCs w:val="24"/>
        </w:rPr>
      </w:pPr>
    </w:p>
    <w:p>
      <w:pPr>
        <w:rPr>
          <w:rFonts w:hint="default"/>
          <w:b/>
          <w:bCs/>
          <w:sz w:val="24"/>
          <w:szCs w:val="24"/>
        </w:rPr>
      </w:pPr>
      <w:r>
        <w:rPr>
          <w:rFonts w:hint="default"/>
          <w:b/>
          <w:bCs/>
          <w:sz w:val="24"/>
          <w:szCs w:val="24"/>
        </w:rPr>
        <w:t>Promoción por Recomendación:</w:t>
      </w:r>
      <w:bookmarkStart w:id="0" w:name="_GoBack"/>
      <w:bookmarkEnd w:id="0"/>
    </w:p>
    <w:p>
      <w:pPr>
        <w:rPr>
          <w:rFonts w:hint="default"/>
          <w:sz w:val="24"/>
          <w:szCs w:val="24"/>
        </w:rPr>
      </w:pPr>
      <w:r>
        <w:rPr>
          <w:rFonts w:hint="default"/>
          <w:sz w:val="24"/>
          <w:szCs w:val="24"/>
        </w:rPr>
        <w:t>Implementación de un sistema de referidos que recompense tanto al referente como al nuevo cliente con descuentos o servicios gratuitos.</w:t>
      </w:r>
    </w:p>
    <w:p>
      <w:pPr>
        <w:rPr>
          <w:sz w:val="24"/>
          <w:szCs w:val="24"/>
        </w:rPr>
      </w:pPr>
      <w:r>
        <w:rPr>
          <w:rFonts w:hint="default"/>
          <w:sz w:val="24"/>
          <w:szCs w:val="24"/>
        </w:rPr>
        <w:t>Creación de una comunidad de propietarios y residentes que fomente la interacción y el apoyo mutuo.</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default"/>
        <w:lang w:val="es-ES"/>
      </w:rPr>
    </w:pPr>
    <w:r>
      <w:rPr>
        <w:rFonts w:hint="default"/>
        <w:lang w:val="es-ES"/>
      </w:rPr>
      <w:t>Alejandro López Sepúlveda 2-DAM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75345"/>
    <w:multiLevelType w:val="singleLevel"/>
    <w:tmpl w:val="82175345"/>
    <w:lvl w:ilvl="0" w:tentative="0">
      <w:start w:val="4"/>
      <w:numFmt w:val="decimal"/>
      <w:suff w:val="space"/>
      <w:lvlText w:val="%1."/>
      <w:lvlJc w:val="left"/>
    </w:lvl>
  </w:abstractNum>
  <w:abstractNum w:abstractNumId="1">
    <w:nsid w:val="5EDDEA74"/>
    <w:multiLevelType w:val="singleLevel"/>
    <w:tmpl w:val="5EDDEA7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620F43"/>
    <w:rsid w:val="05620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2023-11-02T11:58:00Z</dcterms:created>
  <dc:creator>Alejandro</dc:creator>
  <cp:lastModifiedBy>Alejandro</cp:lastModifiedBy>
  <dcterms:modified xsi:type="dcterms:W3CDTF">2023-11-02T13:18:29Z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403D349FE00E4FE192ED1ED4C2392402_11</vt:lpwstr>
  </property>
</Properties>
</file>