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José Carlos Fuentes Guerra y Marta Navas Romero 1B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ONG de caridad para ayuda de catástrofes naturales como el terremoto de México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Nombre de la ONG: Bomberazo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Impresora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Ordenador sobremesa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Portátil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Fotografía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Especificaciones técnicas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Procesador:360MHz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Capacidad:100 hojas. Tecnología HP de apagado automático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Memoria 8 GB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 duro SATA de 1 TB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Discon Duro:32GB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Procesador:Intel® Celeron® N306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Multifunción:Impresora,copia,escáner y fax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Ofrece estilo y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Conexión a intenet más fuerte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Distribuidor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Online Store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Store HP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HP Store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