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54s  ·  Palabras: 113  ·  Ritmo: 125 ppm  ·  Positividad: 67%  ·  Muletillas: 1  ·  Generado: 7/10/2026, 11:25:17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One, I prefer to study alone because you can concentrate and prepare as you want. </w:t>
      </w:r>
      <w:r>
        <w:rPr>
          <w:color w:val="1f9d6b"/>
        </w:rPr>
        <w:t xml:space="preserve">For example, some people are good in maths, however others like chemical. </w:t>
      </w:r>
      <w:r>
        <w:rPr>
          <w:color w:val="1f9d6b"/>
        </w:rPr>
        <w:t xml:space="preserve">So everybody can learn as they want. </w:t>
      </w:r>
      <w:r>
        <w:rPr>
          <w:color w:val="1f9d6b"/>
        </w:rPr>
        <w:t xml:space="preserve">Two, I agree with a foreign languages because now we are in a global economy and we can make a business with other people, for example, a executive from Europe or Asia, compared to Peru to buy fruits and gifts. </w:t>
      </w:r>
      <w:r>
        <w:rPr>
          <w:color w:val="d39a14"/>
        </w:rPr>
        <w:t xml:space="preserve">Three, I want to learn English and later Portuguese, because it's a way to be an international, For example, quandrine, many companies from different countries are looking people in Latin America because they can travel. </w:t>
      </w:r>
      <w:r>
        <w:rPr>
          <w:color w:val="d39a14"/>
        </w:rPr>
        <w:t xml:space="preserve">I decompose less money.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27ige_udqczd7vrllt-r.png"/><Relationship Id="rId7" Type="http://schemas.openxmlformats.org/officeDocument/2006/relationships/image" Target="media/8g8fajgg3ysirsbj25r5n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2026-07-11T04:25:17.664Z</dcterms:created>
  <dcterms:modified xsi:type="dcterms:W3CDTF">2026-07-11T04:25:17.664Z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