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Voice Coach — Análisis de voz</w:t>
      </w:r>
    </w:p>
    <w:p>
      <w:pPr>
        <w:spacing w:after="260"/>
      </w:pPr>
      <w:r>
        <w:rPr>
          <w:i/>
          <w:iCs/>
          <w:color w:val="6b7686"/>
          <w:sz w:val="18"/>
          <w:szCs w:val="18"/>
        </w:rPr>
        <w:t xml:space="preserve">Idioma: English  ·  Duración: 27s  ·  Palabras: 51  ·  Ritmo: 115 ppm  ·  Positividad: 68%  ·  Muletillas: 0  ·  Generado: 7/12/2026, 2:06:05 PM</w:t>
      </w:r>
    </w:p>
    <w:p>
      <w:pPr>
        <w:pStyle w:val="Heading2"/>
      </w:pPr>
      <w:r>
        <w:t xml:space="preserve">Métricas</w:t>
      </w:r>
    </w:p>
    <w:p>
      <w:pPr>
        <w:spacing w:after="220"/>
        <w:jc w:val="center"/>
      </w:pPr>
      <w:r>
        <w:drawing>
          <wp:inline distT="0" distB="0" distL="0" distR="0">
            <wp:extent cx="5715000" cy="800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Arco de sentimiento</w:t>
      </w:r>
    </w:p>
    <w:p>
      <w:pPr>
        <w:spacing w:after="220"/>
        <w:jc w:val="center"/>
      </w:pPr>
      <w:r>
        <w:drawing>
          <wp:inline distT="0" distB="0" distL="0" distR="0">
            <wp:extent cx="5715000" cy="742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before="200"/>
      </w:pPr>
      <w:r>
        <w:t xml:space="preserve">Transcripción</w:t>
      </w:r>
    </w:p>
    <w:p>
      <w:pPr>
        <w:spacing w:line="320"/>
      </w:pPr>
      <w:r>
        <w:rPr>
          <w:color w:val="1f9d6b"/>
        </w:rPr>
        <w:t xml:space="preserve">thoughtful, executive who work throughout the USA understanding the association strategy required furthermore patient and worth. </w:t>
      </w:r>
      <w:r>
        <w:rPr>
          <w:color w:val="1f9d6b"/>
        </w:rPr>
        <w:t xml:space="preserve">Only many advantages it sits for those who can speak Portuguese and decide it to pursue a career in international business. </w:t>
      </w:r>
      <w:r>
        <w:rPr>
          <w:color w:val="d8232a"/>
        </w:rPr>
        <w:t xml:space="preserve">This is a true fault that through hard work you can achieve your goals. </w:t>
      </w:r>
    </w:p>
    <w:p>
      <w:pPr>
        <w:spacing w:before="220"/>
      </w:pPr>
      <w:r>
        <w:rPr>
          <w:i/>
          <w:iCs/>
          <w:color w:val="6b7686"/>
          <w:sz w:val="16"/>
          <w:szCs w:val="16"/>
        </w:rPr>
        <w:t xml:space="preserve">Color del texto — Verde: positivo · Amarillo: neutral · Rojo: negativo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b2rwaaknmicrrmzptuukp.png"/><Relationship Id="rId7" Type="http://schemas.openxmlformats.org/officeDocument/2006/relationships/image" Target="media/qjmcvh6e-aith2kghlp5v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2026-07-12T19:06:05.726Z</dcterms:created>
  <dcterms:modified xsi:type="dcterms:W3CDTF">2026-07-12T19:06:05.726Z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