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Voice Coach — Análisis de voz</w:t>
      </w:r>
    </w:p>
    <w:p>
      <w:pPr>
        <w:spacing w:after="260"/>
      </w:pPr>
      <w:r>
        <w:rPr>
          <w:i/>
          <w:iCs/>
          <w:color w:val="6b7686"/>
          <w:sz w:val="18"/>
          <w:szCs w:val="18"/>
        </w:rPr>
        <w:t xml:space="preserve">Idioma: English  ·  Duración: 31s  ·  Palabras: 50  ·  Ritmo: 97 ppm  ·  Positividad: 81%  ·  Muletillas: 0  ·  Generado: 7/11/2026, 11:27:39 PM</w:t>
      </w:r>
    </w:p>
    <w:p>
      <w:pPr>
        <w:pStyle w:val="Heading2"/>
      </w:pPr>
      <w:r>
        <w:t xml:space="preserve">Métricas</w:t>
      </w:r>
    </w:p>
    <w:p>
      <w:pPr>
        <w:spacing w:after="220"/>
        <w:jc w:val="center"/>
      </w:pPr>
      <w:r>
        <w:drawing>
          <wp:inline distT="0" distB="0" distL="0" distR="0">
            <wp:extent cx="5715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800100"/>
                    </a:xfrm>
                    <a:prstGeom prst="rect">
                      <a:avLst/>
                    </a:prstGeom>
                  </pic:spPr>
                </pic:pic>
              </a:graphicData>
            </a:graphic>
          </wp:inline>
        </w:drawing>
      </w:r>
    </w:p>
    <w:p>
      <w:pPr>
        <w:pStyle w:val="Heading2"/>
      </w:pPr>
      <w:r>
        <w:t xml:space="preserve">Arco de sentimiento</w:t>
      </w:r>
    </w:p>
    <w:p>
      <w:pPr>
        <w:spacing w:after="220"/>
        <w:jc w:val="center"/>
      </w:pPr>
      <w:r>
        <w:drawing>
          <wp:inline distT="0" distB="0" distL="0" distR="0">
            <wp:extent cx="5715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742950"/>
                    </a:xfrm>
                    <a:prstGeom prst="rect">
                      <a:avLst/>
                    </a:prstGeom>
                  </pic:spPr>
                </pic:pic>
              </a:graphicData>
            </a:graphic>
          </wp:inline>
        </w:drawing>
      </w:r>
    </w:p>
    <w:p>
      <w:pPr>
        <w:pStyle w:val="Heading2"/>
        <w:spacing w:before="200"/>
      </w:pPr>
      <w:r>
        <w:t xml:space="preserve">Transcripción</w:t>
      </w:r>
    </w:p>
    <w:p>
      <w:pPr>
        <w:spacing w:line="320"/>
      </w:pPr>
      <w:r>
        <w:rPr>
          <w:color w:val="1f9d6b"/>
        </w:rPr>
        <w:t xml:space="preserve">So for executives who work throughout the USA understand that the association strategy required furthermore patient and work currently many advantages it's for those who can speak Portuguese and decide to pursue a career in international business. </w:t>
      </w:r>
      <w:r>
        <w:rPr>
          <w:color w:val="1f9d6b"/>
        </w:rPr>
        <w:t xml:space="preserve">It's a fruitful fact that through hard work, you can achieve your goals. </w:t>
      </w:r>
    </w:p>
    <w:p>
      <w:pPr>
        <w:spacing w:before="220"/>
      </w:pPr>
      <w:r>
        <w:rPr>
          <w:i/>
          <w:iCs/>
          <w:color w:val="6b7686"/>
          <w:sz w:val="16"/>
          <w:szCs w:val="16"/>
        </w:rPr>
        <w:t xml:space="preserve">Color del texto — Verde: positivo · Amarillo: neutral · Rojo: negativo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h95yf97rvd7sp9tvxy_t.png"/><Relationship Id="rId7" Type="http://schemas.openxmlformats.org/officeDocument/2006/relationships/image" Target="media/zxf748lejyzdwy6m08xi_.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2026-07-12T04:27:39.175Z</dcterms:created>
  <dcterms:modified xsi:type="dcterms:W3CDTF">2026-07-12T04:27:39.175Z</dcterms:modified>
</cp:coreProperties>
</file>

<file path=docProps/custom.xml><?xml version="1.0" encoding="utf-8"?>
<Properties xmlns="http://schemas.openxmlformats.org/officeDocument/2006/custom-properties" xmlns:vt="http://schemas.openxmlformats.org/officeDocument/2006/docPropsVTypes"/>
</file>