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7C0" w:rsidRPr="003513F9" w:rsidRDefault="003513F9" w:rsidP="003513F9">
      <w:pPr>
        <w:jc w:val="center"/>
        <w:rPr>
          <w:rFonts w:ascii="Arial" w:hAnsi="Arial" w:cs="Arial"/>
          <w:b/>
          <w:sz w:val="36"/>
        </w:rPr>
      </w:pPr>
      <w:r w:rsidRPr="003513F9">
        <w:rPr>
          <w:rFonts w:ascii="Arial" w:hAnsi="Arial" w:cs="Arial"/>
          <w:b/>
          <w:sz w:val="36"/>
        </w:rPr>
        <w:t>INSTITUTO TECNOLÓGICO DE LOS MOCHIS</w:t>
      </w:r>
    </w:p>
    <w:p w:rsidR="003513F9" w:rsidRPr="00C020FD" w:rsidRDefault="003513F9">
      <w:pPr>
        <w:rPr>
          <w:rFonts w:ascii="Arial" w:hAnsi="Arial" w:cs="Arial"/>
          <w:b/>
          <w:sz w:val="32"/>
        </w:rPr>
      </w:pPr>
      <w:r w:rsidRPr="00C020FD">
        <w:rPr>
          <w:rFonts w:ascii="Arial" w:hAnsi="Arial" w:cs="Arial"/>
          <w:b/>
          <w:sz w:val="32"/>
        </w:rPr>
        <w:t>Reporte de actividades de residencia profesional</w:t>
      </w:r>
    </w:p>
    <w:p w:rsidR="003513F9" w:rsidRPr="00C020FD" w:rsidRDefault="003513F9">
      <w:pPr>
        <w:rPr>
          <w:rFonts w:ascii="Arial" w:hAnsi="Arial" w:cs="Arial"/>
          <w:b/>
          <w:sz w:val="28"/>
        </w:rPr>
      </w:pPr>
      <w:r w:rsidRPr="00C020FD">
        <w:rPr>
          <w:rFonts w:ascii="Arial" w:hAnsi="Arial" w:cs="Arial"/>
          <w:b/>
          <w:sz w:val="28"/>
        </w:rPr>
        <w:t>Proyecto: Sistema de registro de equipos de cómputo y reporte de fallas para el área técnica</w:t>
      </w:r>
    </w:p>
    <w:p w:rsidR="003513F9" w:rsidRDefault="003513F9">
      <w:pPr>
        <w:rPr>
          <w:rFonts w:ascii="Arial" w:hAnsi="Arial" w:cs="Arial"/>
          <w:b/>
          <w:sz w:val="24"/>
        </w:rPr>
      </w:pPr>
      <w:r w:rsidRPr="003513F9">
        <w:rPr>
          <w:rFonts w:ascii="Arial" w:hAnsi="Arial" w:cs="Arial"/>
          <w:b/>
          <w:sz w:val="24"/>
        </w:rPr>
        <w:t>Semana</w:t>
      </w:r>
      <w:r w:rsidR="0003205E">
        <w:rPr>
          <w:rFonts w:ascii="Arial" w:hAnsi="Arial" w:cs="Arial"/>
          <w:b/>
          <w:sz w:val="24"/>
        </w:rPr>
        <w:t xml:space="preserve"> </w:t>
      </w:r>
      <w:r w:rsidR="00317C0E">
        <w:rPr>
          <w:rFonts w:ascii="Arial" w:hAnsi="Arial" w:cs="Arial"/>
          <w:b/>
          <w:sz w:val="24"/>
        </w:rPr>
        <w:t>11</w:t>
      </w:r>
      <w:r w:rsidRPr="003513F9">
        <w:rPr>
          <w:rFonts w:ascii="Arial" w:hAnsi="Arial" w:cs="Arial"/>
          <w:b/>
          <w:sz w:val="24"/>
        </w:rPr>
        <w:t>:</w:t>
      </w:r>
      <w:r>
        <w:rPr>
          <w:rFonts w:ascii="Arial" w:hAnsi="Arial" w:cs="Arial"/>
          <w:b/>
          <w:sz w:val="24"/>
        </w:rPr>
        <w:t xml:space="preserve"> </w:t>
      </w:r>
      <w:r w:rsidR="00B33452" w:rsidRPr="00B33452">
        <w:rPr>
          <w:rFonts w:ascii="Arial" w:hAnsi="Arial" w:cs="Arial"/>
          <w:b/>
          <w:sz w:val="24"/>
        </w:rPr>
        <w:t xml:space="preserve">Diseñar el sistema en </w:t>
      </w:r>
      <w:r w:rsidR="00B33452">
        <w:rPr>
          <w:rFonts w:ascii="Arial" w:hAnsi="Arial" w:cs="Arial"/>
          <w:b/>
          <w:sz w:val="24"/>
        </w:rPr>
        <w:t xml:space="preserve">base a las </w:t>
      </w:r>
      <w:r w:rsidR="00B33452" w:rsidRPr="00B33452">
        <w:rPr>
          <w:rFonts w:ascii="Arial" w:hAnsi="Arial" w:cs="Arial"/>
          <w:b/>
          <w:sz w:val="24"/>
        </w:rPr>
        <w:t>necesidades del personal.</w:t>
      </w:r>
    </w:p>
    <w:p w:rsidR="00A86621" w:rsidRDefault="00317C0E" w:rsidP="00C74279">
      <w:pPr>
        <w:jc w:val="both"/>
        <w:rPr>
          <w:rFonts w:ascii="Arial" w:hAnsi="Arial" w:cs="Arial"/>
          <w:sz w:val="24"/>
        </w:rPr>
      </w:pPr>
      <w:r>
        <w:rPr>
          <w:rFonts w:ascii="Arial" w:hAnsi="Arial" w:cs="Arial"/>
          <w:sz w:val="24"/>
        </w:rPr>
        <w:t xml:space="preserve">Continuando con lo realizado la semana anterior se agregó la función a la página de crear reporte la cual mediante un id de un cliente accede a una url de Django la cual realiza una búsqueda del cliente, selecciona los campos solicitados y los retorna mediante un </w:t>
      </w:r>
      <w:proofErr w:type="spellStart"/>
      <w:r>
        <w:rPr>
          <w:rFonts w:ascii="Arial" w:hAnsi="Arial" w:cs="Arial"/>
          <w:sz w:val="24"/>
        </w:rPr>
        <w:t>json</w:t>
      </w:r>
      <w:proofErr w:type="spellEnd"/>
      <w:r>
        <w:rPr>
          <w:rFonts w:ascii="Arial" w:hAnsi="Arial" w:cs="Arial"/>
          <w:sz w:val="24"/>
        </w:rPr>
        <w:t xml:space="preserve"> para después guardarlos en variables que serán asignadas a los inputs correspondientes de cada uno, también se agregó que si no llega a encontrar al cliente mande un mensaje con el error ocurrido.</w:t>
      </w:r>
    </w:p>
    <w:p w:rsidR="00317C0E" w:rsidRPr="00F81E7C" w:rsidRDefault="00317C0E" w:rsidP="00C74279">
      <w:pPr>
        <w:jc w:val="both"/>
        <w:rPr>
          <w:rFonts w:ascii="Arial" w:hAnsi="Arial" w:cs="Arial"/>
          <w:sz w:val="24"/>
        </w:rPr>
      </w:pPr>
      <w:r>
        <w:rPr>
          <w:rFonts w:ascii="Arial" w:hAnsi="Arial" w:cs="Arial"/>
          <w:sz w:val="24"/>
        </w:rPr>
        <w:t xml:space="preserve">Para poder utilizar todos los beneficios de Ajax fue necesario importar un </w:t>
      </w:r>
      <w:proofErr w:type="spellStart"/>
      <w:r>
        <w:rPr>
          <w:rFonts w:ascii="Arial" w:hAnsi="Arial" w:cs="Arial"/>
          <w:sz w:val="24"/>
        </w:rPr>
        <w:t>jquerry</w:t>
      </w:r>
      <w:proofErr w:type="spellEnd"/>
      <w:r>
        <w:rPr>
          <w:rFonts w:ascii="Arial" w:hAnsi="Arial" w:cs="Arial"/>
          <w:sz w:val="24"/>
        </w:rPr>
        <w:t xml:space="preserve"> desde internet el cual tiene todas las funciones que pueden realizar con Ajax.</w:t>
      </w:r>
    </w:p>
    <w:p w:rsidR="00B80140" w:rsidRPr="00317C0E" w:rsidRDefault="00317C0E" w:rsidP="00C74279">
      <w:pPr>
        <w:jc w:val="both"/>
        <w:rPr>
          <w:rFonts w:ascii="Arial" w:hAnsi="Arial" w:cs="Arial"/>
          <w:sz w:val="24"/>
        </w:rPr>
      </w:pPr>
      <w:r w:rsidRPr="00317C0E">
        <w:rPr>
          <w:rFonts w:ascii="Arial" w:hAnsi="Arial" w:cs="Arial"/>
          <w:sz w:val="24"/>
        </w:rPr>
        <w:t xml:space="preserve">JSON (acrónimo de JavaScript </w:t>
      </w:r>
      <w:proofErr w:type="spellStart"/>
      <w:r w:rsidRPr="00317C0E">
        <w:rPr>
          <w:rFonts w:ascii="Arial" w:hAnsi="Arial" w:cs="Arial"/>
          <w:sz w:val="24"/>
        </w:rPr>
        <w:t>Object</w:t>
      </w:r>
      <w:proofErr w:type="spellEnd"/>
      <w:r w:rsidRPr="00317C0E">
        <w:rPr>
          <w:rFonts w:ascii="Arial" w:hAnsi="Arial" w:cs="Arial"/>
          <w:sz w:val="24"/>
        </w:rPr>
        <w:t xml:space="preserve"> </w:t>
      </w:r>
      <w:proofErr w:type="spellStart"/>
      <w:r w:rsidRPr="00317C0E">
        <w:rPr>
          <w:rFonts w:ascii="Arial" w:hAnsi="Arial" w:cs="Arial"/>
          <w:sz w:val="24"/>
        </w:rPr>
        <w:t>Notation</w:t>
      </w:r>
      <w:proofErr w:type="spellEnd"/>
      <w:r w:rsidRPr="00317C0E">
        <w:rPr>
          <w:rFonts w:ascii="Arial" w:hAnsi="Arial" w:cs="Arial"/>
          <w:sz w:val="24"/>
        </w:rPr>
        <w:t>, «notación de objeto de JavaScript») es un formato de texto sencillo para el intercambio de datos. Se trata de un subconjunto de la notación literal de objetos de JavaScript, aunque, debido a su amplia adopción como alternativa a XML, se considera (año 2019) un formato de lenguaje independiente.</w:t>
      </w:r>
    </w:p>
    <w:p w:rsidR="00B80140" w:rsidRPr="00317C0E" w:rsidRDefault="00317C0E" w:rsidP="00C74279">
      <w:pPr>
        <w:jc w:val="both"/>
        <w:rPr>
          <w:rFonts w:ascii="Arial" w:hAnsi="Arial" w:cs="Arial"/>
          <w:sz w:val="24"/>
        </w:rPr>
      </w:pPr>
      <w:r w:rsidRPr="00317C0E">
        <w:rPr>
          <w:rFonts w:ascii="Arial" w:hAnsi="Arial" w:cs="Arial"/>
          <w:sz w:val="24"/>
        </w:rPr>
        <w:t>Una</w:t>
      </w:r>
      <w:r>
        <w:rPr>
          <w:rFonts w:ascii="Arial" w:hAnsi="Arial" w:cs="Arial"/>
          <w:sz w:val="24"/>
        </w:rPr>
        <w:t xml:space="preserve"> vez terminada la función de Ajax lo siguiente fue </w:t>
      </w:r>
      <w:r w:rsidR="0047057B">
        <w:rPr>
          <w:rFonts w:ascii="Arial" w:hAnsi="Arial" w:cs="Arial"/>
          <w:sz w:val="24"/>
        </w:rPr>
        <w:t xml:space="preserve">encontrar una forma de agregar un calendario al input de fecha de recibido que al momento de dar </w:t>
      </w:r>
      <w:proofErr w:type="spellStart"/>
      <w:r w:rsidR="0047057B">
        <w:rPr>
          <w:rFonts w:ascii="Arial" w:hAnsi="Arial" w:cs="Arial"/>
          <w:sz w:val="24"/>
        </w:rPr>
        <w:t>click</w:t>
      </w:r>
      <w:proofErr w:type="spellEnd"/>
      <w:r w:rsidR="0047057B">
        <w:rPr>
          <w:rFonts w:ascii="Arial" w:hAnsi="Arial" w:cs="Arial"/>
          <w:sz w:val="24"/>
        </w:rPr>
        <w:t xml:space="preserve"> en el input se despliegue un calendario y </w:t>
      </w:r>
      <w:proofErr w:type="spellStart"/>
      <w:r w:rsidR="0047057B">
        <w:rPr>
          <w:rFonts w:ascii="Arial" w:hAnsi="Arial" w:cs="Arial"/>
          <w:sz w:val="24"/>
        </w:rPr>
        <w:t>consolo</w:t>
      </w:r>
      <w:proofErr w:type="spellEnd"/>
      <w:r w:rsidR="0047057B">
        <w:rPr>
          <w:rFonts w:ascii="Arial" w:hAnsi="Arial" w:cs="Arial"/>
          <w:sz w:val="24"/>
        </w:rPr>
        <w:t xml:space="preserve"> dar </w:t>
      </w:r>
      <w:proofErr w:type="spellStart"/>
      <w:r w:rsidR="0047057B">
        <w:rPr>
          <w:rFonts w:ascii="Arial" w:hAnsi="Arial" w:cs="Arial"/>
          <w:sz w:val="24"/>
        </w:rPr>
        <w:t>click</w:t>
      </w:r>
      <w:proofErr w:type="spellEnd"/>
      <w:r w:rsidR="0047057B">
        <w:rPr>
          <w:rFonts w:ascii="Arial" w:hAnsi="Arial" w:cs="Arial"/>
          <w:sz w:val="24"/>
        </w:rPr>
        <w:t xml:space="preserve"> a la fecha se </w:t>
      </w:r>
      <w:proofErr w:type="spellStart"/>
      <w:r w:rsidR="0047057B">
        <w:rPr>
          <w:rFonts w:ascii="Arial" w:hAnsi="Arial" w:cs="Arial"/>
          <w:sz w:val="24"/>
        </w:rPr>
        <w:t>agrege</w:t>
      </w:r>
      <w:proofErr w:type="spellEnd"/>
      <w:r w:rsidR="0047057B">
        <w:rPr>
          <w:rFonts w:ascii="Arial" w:hAnsi="Arial" w:cs="Arial"/>
          <w:sz w:val="24"/>
        </w:rPr>
        <w:t xml:space="preserve"> al input.</w:t>
      </w:r>
      <w:bookmarkStart w:id="0" w:name="_GoBack"/>
      <w:bookmarkEnd w:id="0"/>
    </w:p>
    <w:p w:rsidR="00B80140" w:rsidRDefault="00B80140" w:rsidP="00C74279">
      <w:pPr>
        <w:jc w:val="both"/>
        <w:rPr>
          <w:rFonts w:ascii="Arial" w:hAnsi="Arial" w:cs="Arial"/>
          <w:b/>
          <w:sz w:val="24"/>
        </w:rPr>
      </w:pPr>
    </w:p>
    <w:p w:rsidR="00B80140" w:rsidRDefault="00B80140" w:rsidP="00C74279">
      <w:pPr>
        <w:jc w:val="both"/>
        <w:rPr>
          <w:rFonts w:ascii="Arial" w:hAnsi="Arial" w:cs="Arial"/>
          <w:b/>
          <w:sz w:val="24"/>
        </w:rPr>
      </w:pPr>
    </w:p>
    <w:p w:rsidR="00B80140" w:rsidRDefault="00B80140" w:rsidP="00C74279">
      <w:pPr>
        <w:jc w:val="both"/>
        <w:rPr>
          <w:rFonts w:ascii="Arial" w:hAnsi="Arial" w:cs="Arial"/>
          <w:b/>
          <w:sz w:val="24"/>
        </w:rPr>
      </w:pPr>
    </w:p>
    <w:p w:rsidR="00A2595A" w:rsidRDefault="00A2595A" w:rsidP="00A2595A">
      <w:pPr>
        <w:rPr>
          <w:rFonts w:ascii="Arial" w:hAnsi="Arial" w:cs="Arial"/>
          <w:b/>
          <w:sz w:val="24"/>
        </w:rPr>
      </w:pPr>
    </w:p>
    <w:p w:rsidR="00C74279" w:rsidRDefault="008035EB" w:rsidP="00A2595A">
      <w:pPr>
        <w:rPr>
          <w:rFonts w:ascii="Arial" w:hAnsi="Arial" w:cs="Arial"/>
          <w:b/>
          <w:sz w:val="24"/>
        </w:rPr>
      </w:pPr>
      <w:r>
        <w:rPr>
          <w:rFonts w:ascii="Arial" w:hAnsi="Arial" w:cs="Arial"/>
          <w:b/>
          <w:noProof/>
          <w:sz w:val="24"/>
          <w:lang w:eastAsia="es-MX"/>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10795</wp:posOffset>
                </wp:positionV>
                <wp:extent cx="2457450" cy="9525"/>
                <wp:effectExtent l="0" t="0" r="19050" b="28575"/>
                <wp:wrapNone/>
                <wp:docPr id="1" name="Conector recto 1"/>
                <wp:cNvGraphicFramePr/>
                <a:graphic xmlns:a="http://schemas.openxmlformats.org/drawingml/2006/main">
                  <a:graphicData uri="http://schemas.microsoft.com/office/word/2010/wordprocessingShape">
                    <wps:wsp>
                      <wps:cNvCnPr/>
                      <wps:spPr>
                        <a:xfrm>
                          <a:off x="0" y="0"/>
                          <a:ext cx="245745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E1B7917" id="Conector recto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85pt" to="193.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" strokecolor="black [3200]" strokeweight="1.5pt">
                <v:stroke joinstyle="miter"/>
                <w10:wrap anchorx="margin"/>
              </v:line>
            </w:pict>
          </mc:Fallback>
        </mc:AlternateContent>
      </w:r>
      <w:r>
        <w:rPr>
          <w:rFonts w:ascii="Arial" w:hAnsi="Arial" w:cs="Arial"/>
          <w:b/>
          <w:noProof/>
          <w:sz w:val="24"/>
          <w:lang w:eastAsia="es-MX"/>
        </w:rPr>
        <mc:AlternateContent>
          <mc:Choice Requires="wps">
            <w:drawing>
              <wp:anchor distT="0" distB="0" distL="114300" distR="114300" simplePos="0" relativeHeight="251661312" behindDoc="0" locked="0" layoutInCell="1" allowOverlap="1" wp14:anchorId="14912255" wp14:editId="1EDEE2DC">
                <wp:simplePos x="0" y="0"/>
                <wp:positionH relativeFrom="margin">
                  <wp:align>right</wp:align>
                </wp:positionH>
                <wp:positionV relativeFrom="paragraph">
                  <wp:posOffset>10795</wp:posOffset>
                </wp:positionV>
                <wp:extent cx="2457450" cy="9525"/>
                <wp:effectExtent l="0" t="0" r="19050" b="28575"/>
                <wp:wrapNone/>
                <wp:docPr id="2" name="Conector recto 2"/>
                <wp:cNvGraphicFramePr/>
                <a:graphic xmlns:a="http://schemas.openxmlformats.org/drawingml/2006/main">
                  <a:graphicData uri="http://schemas.microsoft.com/office/word/2010/wordprocessingShape">
                    <wps:wsp>
                      <wps:cNvCnPr/>
                      <wps:spPr>
                        <a:xfrm>
                          <a:off x="0" y="0"/>
                          <a:ext cx="245745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F9A82E8" id="Conector recto 2" o:spid="_x0000_s1026" style="position:absolute;z-index:251661312;visibility:visible;mso-wrap-style:square;mso-wrap-distance-left:9pt;mso-wrap-distance-top:0;mso-wrap-distance-right:9pt;mso-wrap-distance-bottom:0;mso-position-horizontal:right;mso-position-horizontal-relative:margin;mso-position-vertical:absolute;mso-position-vertical-relative:text" from="142.3pt,.85pt" to="335.8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" strokecolor="black [3200]" strokeweight="1.5pt">
                <v:stroke joinstyle="miter"/>
                <w10:wrap anchorx="margin"/>
              </v:line>
            </w:pict>
          </mc:Fallback>
        </mc:AlternateContent>
      </w:r>
      <w:r w:rsidR="00A2595A">
        <w:rPr>
          <w:rFonts w:ascii="Arial" w:hAnsi="Arial" w:cs="Arial"/>
          <w:b/>
          <w:sz w:val="24"/>
        </w:rPr>
        <w:t xml:space="preserve">Lic. </w:t>
      </w:r>
      <w:r w:rsidR="00C020FD">
        <w:rPr>
          <w:rFonts w:ascii="Arial" w:hAnsi="Arial" w:cs="Arial"/>
          <w:b/>
          <w:sz w:val="24"/>
        </w:rPr>
        <w:t>María</w:t>
      </w:r>
      <w:r w:rsidR="00A2595A">
        <w:rPr>
          <w:rFonts w:ascii="Arial" w:hAnsi="Arial" w:cs="Arial"/>
          <w:b/>
          <w:sz w:val="24"/>
        </w:rPr>
        <w:t xml:space="preserve"> Emilia Valenzuela Ibarra                   </w:t>
      </w:r>
      <w:r w:rsidR="00A2595A" w:rsidRPr="00A2595A">
        <w:rPr>
          <w:rFonts w:ascii="Arial" w:hAnsi="Arial" w:cs="Arial"/>
          <w:b/>
          <w:sz w:val="24"/>
        </w:rPr>
        <w:t>Lic. Luis Enrique López Medina</w:t>
      </w:r>
    </w:p>
    <w:p w:rsidR="00A2595A" w:rsidRDefault="00A2595A" w:rsidP="00A2595A">
      <w:pPr>
        <w:rPr>
          <w:rFonts w:ascii="Arial" w:hAnsi="Arial" w:cs="Arial"/>
          <w:b/>
          <w:sz w:val="24"/>
        </w:rPr>
      </w:pPr>
    </w:p>
    <w:p w:rsidR="00A2595A" w:rsidRDefault="00A2595A" w:rsidP="00A2595A">
      <w:pPr>
        <w:rPr>
          <w:rFonts w:ascii="Arial" w:hAnsi="Arial" w:cs="Arial"/>
          <w:b/>
          <w:sz w:val="24"/>
        </w:rPr>
      </w:pPr>
    </w:p>
    <w:p w:rsidR="00A2595A" w:rsidRPr="00C74279" w:rsidRDefault="008035EB" w:rsidP="00A2595A">
      <w:pPr>
        <w:jc w:val="center"/>
        <w:rPr>
          <w:rFonts w:ascii="Arial" w:hAnsi="Arial" w:cs="Arial"/>
          <w:b/>
          <w:sz w:val="24"/>
        </w:rPr>
      </w:pPr>
      <w:r>
        <w:rPr>
          <w:rFonts w:ascii="Arial" w:hAnsi="Arial" w:cs="Arial"/>
          <w:b/>
          <w:noProof/>
          <w:sz w:val="24"/>
          <w:lang w:eastAsia="es-MX"/>
        </w:rPr>
        <mc:AlternateContent>
          <mc:Choice Requires="wps">
            <w:drawing>
              <wp:anchor distT="0" distB="0" distL="114300" distR="114300" simplePos="0" relativeHeight="251663360" behindDoc="0" locked="0" layoutInCell="1" allowOverlap="1" wp14:anchorId="734EDF2B" wp14:editId="33D4659D">
                <wp:simplePos x="0" y="0"/>
                <wp:positionH relativeFrom="margin">
                  <wp:posOffset>1624965</wp:posOffset>
                </wp:positionH>
                <wp:positionV relativeFrom="paragraph">
                  <wp:posOffset>5715</wp:posOffset>
                </wp:positionV>
                <wp:extent cx="2457450" cy="9525"/>
                <wp:effectExtent l="0" t="0" r="19050" b="28575"/>
                <wp:wrapNone/>
                <wp:docPr id="3" name="Conector recto 3"/>
                <wp:cNvGraphicFramePr/>
                <a:graphic xmlns:a="http://schemas.openxmlformats.org/drawingml/2006/main">
                  <a:graphicData uri="http://schemas.microsoft.com/office/word/2010/wordprocessingShape">
                    <wps:wsp>
                      <wps:cNvCnPr/>
                      <wps:spPr>
                        <a:xfrm>
                          <a:off x="0" y="0"/>
                          <a:ext cx="245745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E24894B" id="Conector recto 3" o:spid="_x0000_s1026" style="position:absolute;z-index:251663360;visibility:visible;mso-wrap-style:square;mso-wrap-distance-left:9pt;mso-wrap-distance-top:0;mso-wrap-distance-right:9pt;mso-wrap-distance-bottom:0;mso-position-horizontal:absolute;mso-position-horizontal-relative:margin;mso-position-vertical:absolute;mso-position-vertical-relative:text" from="127.95pt,.45pt" to="321.4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" strokecolor="black [3200]" strokeweight="1.5pt">
                <v:stroke joinstyle="miter"/>
                <w10:wrap anchorx="margin"/>
              </v:line>
            </w:pict>
          </mc:Fallback>
        </mc:AlternateContent>
      </w:r>
      <w:r w:rsidR="00A2595A">
        <w:rPr>
          <w:rFonts w:ascii="Arial" w:hAnsi="Arial" w:cs="Arial"/>
          <w:b/>
          <w:sz w:val="24"/>
        </w:rPr>
        <w:t>José Alejandro Peña Diaz</w:t>
      </w:r>
    </w:p>
    <w:sectPr w:rsidR="00A2595A" w:rsidRPr="00C7427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3F9"/>
    <w:rsid w:val="0003205E"/>
    <w:rsid w:val="00122A0B"/>
    <w:rsid w:val="002B37C0"/>
    <w:rsid w:val="00317C0E"/>
    <w:rsid w:val="0033665A"/>
    <w:rsid w:val="003513F9"/>
    <w:rsid w:val="0040749E"/>
    <w:rsid w:val="0047057B"/>
    <w:rsid w:val="0076726E"/>
    <w:rsid w:val="008035EB"/>
    <w:rsid w:val="009D7407"/>
    <w:rsid w:val="00A2595A"/>
    <w:rsid w:val="00A86621"/>
    <w:rsid w:val="00AD2A4C"/>
    <w:rsid w:val="00B33452"/>
    <w:rsid w:val="00B80140"/>
    <w:rsid w:val="00C020FD"/>
    <w:rsid w:val="00C74279"/>
    <w:rsid w:val="00CC2BFD"/>
    <w:rsid w:val="00DA2FD4"/>
    <w:rsid w:val="00E81232"/>
    <w:rsid w:val="00F81E7C"/>
    <w:rsid w:val="00FD21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C5533D-0242-4BE4-B667-664AD5C79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243</Words>
  <Characters>1342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Peña Diaz</dc:creator>
  <cp:keywords/>
  <dc:description/>
  <cp:lastModifiedBy>Alejandro Peña Diaz</cp:lastModifiedBy>
  <cp:revision>2</cp:revision>
  <dcterms:created xsi:type="dcterms:W3CDTF">2019-04-11T01:57:00Z</dcterms:created>
  <dcterms:modified xsi:type="dcterms:W3CDTF">2019-04-11T01:57:00Z</dcterms:modified>
</cp:coreProperties>
</file>