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A6" w:rsidRDefault="00E900BB" w:rsidP="007907A6">
      <w:pPr>
        <w:pStyle w:val="Ttulo2"/>
        <w:rPr>
          <w:lang w:val="es-AR"/>
        </w:rPr>
      </w:pPr>
      <w:r>
        <w:rPr>
          <w:lang w:val="es-AR"/>
        </w:rPr>
        <w:t>Métricas</w:t>
      </w:r>
    </w:p>
    <w:p w:rsidR="007907A6" w:rsidRPr="007907A6" w:rsidRDefault="007907A6" w:rsidP="007907A6">
      <w:pPr>
        <w:rPr>
          <w:lang w:val="es-AR"/>
        </w:rPr>
      </w:pPr>
    </w:p>
    <w:p w:rsidR="007907A6" w:rsidRPr="00F861C2" w:rsidRDefault="007907A6" w:rsidP="007907A6">
      <w:pPr>
        <w:rPr>
          <w:lang w:val="es-AR"/>
        </w:rPr>
      </w:pPr>
      <w:r w:rsidRPr="00F861C2">
        <w:rPr>
          <w:lang w:val="es-AR"/>
        </w:rPr>
        <w:t>En esta sección se realiza un análisis cuantitativo que permite establecer métricas</w:t>
      </w:r>
      <w:r w:rsidR="00E900BB">
        <w:rPr>
          <w:lang w:val="es-AR"/>
        </w:rPr>
        <w:t xml:space="preserve"> de los resultados obtenidos a través de la herramienta</w:t>
      </w:r>
      <w:r w:rsidRPr="00F861C2">
        <w:rPr>
          <w:lang w:val="es-AR"/>
        </w:rPr>
        <w:t xml:space="preserve">. Para realizar dicho análisis, se utilizaron 2 tipos de métricas: </w:t>
      </w:r>
      <w:commentRangeStart w:id="0"/>
      <w:r w:rsidRPr="00F861C2">
        <w:rPr>
          <w:lang w:val="es-AR"/>
        </w:rPr>
        <w:t>el lapso de tiempo para efectuar la identificación</w:t>
      </w:r>
      <w:commentRangeEnd w:id="0"/>
      <w:r>
        <w:rPr>
          <w:rStyle w:val="Refdecomentario"/>
        </w:rPr>
        <w:commentReference w:id="0"/>
      </w:r>
      <w:r w:rsidRPr="00F861C2">
        <w:rPr>
          <w:lang w:val="es-AR"/>
        </w:rPr>
        <w:t xml:space="preserve">, y aquellas especificas extraídas de la rama de </w:t>
      </w:r>
      <w:r w:rsidRPr="00F861C2">
        <w:rPr>
          <w:i/>
          <w:lang w:val="es-AR"/>
        </w:rPr>
        <w:t>Recuperación de Información</w:t>
      </w:r>
      <w:r w:rsidRPr="00F861C2">
        <w:rPr>
          <w:lang w:val="es-AR"/>
        </w:rPr>
        <w:t xml:space="preserve">. Estas últimas se pueden entender desde dos puntos de vistas: como un escenario de recuperación de información o como una tarea de clasificación estadística. Estos son análogos, y ambos serán explicados para cada métrica. Las métricas utilizadas para evaluar el desempeño de los algoritmos son </w:t>
      </w:r>
      <w:proofErr w:type="spellStart"/>
      <w:r w:rsidRPr="00F861C2">
        <w:rPr>
          <w:i/>
          <w:lang w:val="es-AR"/>
        </w:rPr>
        <w:t>Precision</w:t>
      </w:r>
      <w:proofErr w:type="spellEnd"/>
      <w:r w:rsidRPr="00F861C2">
        <w:rPr>
          <w:lang w:val="es-AR"/>
        </w:rPr>
        <w:t xml:space="preserve">, </w:t>
      </w:r>
      <w:proofErr w:type="spellStart"/>
      <w:r w:rsidRPr="00F861C2">
        <w:rPr>
          <w:i/>
          <w:lang w:val="es-AR"/>
        </w:rPr>
        <w:t>Recall</w:t>
      </w:r>
      <w:proofErr w:type="spellEnd"/>
      <w:r w:rsidRPr="00F861C2">
        <w:rPr>
          <w:lang w:val="es-AR"/>
        </w:rPr>
        <w:t xml:space="preserve"> y </w:t>
      </w:r>
      <w:r w:rsidRPr="00F861C2">
        <w:rPr>
          <w:i/>
          <w:lang w:val="es-AR"/>
        </w:rPr>
        <w:t>F-</w:t>
      </w:r>
      <w:proofErr w:type="spellStart"/>
      <w:r w:rsidRPr="00F861C2">
        <w:rPr>
          <w:i/>
          <w:lang w:val="es-AR"/>
        </w:rPr>
        <w:t>Measure</w:t>
      </w:r>
      <w:proofErr w:type="spellEnd"/>
      <w:r w:rsidRPr="00F861C2">
        <w:rPr>
          <w:i/>
          <w:lang w:val="es-AR"/>
        </w:rPr>
        <w:t xml:space="preserve"> </w:t>
      </w:r>
      <w:r w:rsidRPr="00F861C2">
        <w:rPr>
          <w:lang w:val="es-AR"/>
        </w:rPr>
        <w:fldChar w:fldCharType="begin"/>
      </w:r>
      <w:r>
        <w:rPr>
          <w:lang w:val="es-AR"/>
        </w:rPr>
        <w:instrText xml:space="preserve"> ADDIN EN.CITE &lt;EndNote&gt;&lt;Cite&gt;&lt;Author&gt;Baeza-Yates&lt;/Author&gt;&lt;Year&gt;1999&lt;/Year&gt;&lt;RecNum&gt;77&lt;/RecNum&gt;&lt;record&gt;&lt;rec-number&gt;77&lt;/rec-number&gt;&lt;foreign-keys&gt;&lt;key app="EN" db-id="xwazvrsa7prptuezse8vwdw80zvesft2dsd0"&gt;77&lt;/key&gt;&lt;/foreign-keys&gt;&lt;ref-type name="Book"&gt;6&lt;/ref-type&gt;&lt;contributors&gt;&lt;authors&gt;&lt;author&gt;Ricardo Baeza-Yates&lt;/author&gt;&lt;author&gt;Berthier Ribeiro-Neto&lt;/author&gt;&lt;/authors&gt;&lt;/contributors&gt;&lt;titles&gt;&lt;title&gt;Modern Information Retrieval&lt;/title&gt;&lt;/titles&gt;&lt;dates&gt;&lt;year&gt;1999&lt;/year&gt;&lt;/dates&gt;&lt;pub-location&gt;New York&lt;/pub-location&gt;&lt;publisher&gt;ACM Press, Addison-Wesley&lt;/publisher&gt;&lt;isbn&gt;0-201-39829-X&lt;/isbn&gt;&lt;urls&gt;&lt;/urls&gt;&lt;/record&gt;&lt;/Cite&gt;&lt;Cite&gt;&lt;Year&gt;2009&lt;/Year&gt;&lt;RecNum&gt;87&lt;/RecNum&gt;&lt;record&gt;&lt;rec-number&gt;87&lt;/rec-number&gt;&lt;foreign-keys&gt;&lt;key app="EN" db-id="xwazvrsa7prptuezse8vwdw80zvesft2dsd0"&gt;87&lt;/key&gt;&lt;/foreign-keys&gt;&lt;ref-type name="Web Page"&gt;12&lt;/ref-type&gt;&lt;contributors&gt;&lt;/contributors&gt;&lt;titles&gt;&lt;title&gt;Information Retrieval&lt;/title&gt;&lt;/titles&gt;&lt;dates&gt;&lt;year&gt;2009&lt;/year&gt;&lt;/dates&gt;&lt;urls&gt;&lt;related-urls&gt;&lt;url&gt;http://en.wikipedia.org/wiki/Information_retrieval&lt;/url&gt;&lt;/related-urls&gt;&lt;/urls&gt;&lt;/record&gt;&lt;/Cite&gt;&lt;Cite&gt;&lt;Year&gt;2009&lt;/Year&gt;&lt;RecNum&gt;88&lt;/RecNum&gt;&lt;record&gt;&lt;rec-number&gt;88&lt;/rec-number&gt;&lt;foreign-keys&gt;&lt;key app="EN" db-id="xwazvrsa7prptuezse8vwdw80zvesft2dsd0"&gt;88&lt;/key&gt;&lt;/foreign-keys&gt;&lt;ref-type name="Web Page"&gt;12&lt;/ref-type&gt;&lt;contributors&gt;&lt;/contributors&gt;&lt;titles&gt;&lt;title&gt;Precision and Recall&lt;/title&gt;&lt;/titles&gt;&lt;dates&gt;&lt;year&gt;2009&lt;/year&gt;&lt;/dates&gt;&lt;urls&gt;&lt;related-urls&gt;&lt;url&gt;http://en.wikipedia.org/wiki/Precision_and_Recall&lt;/url&gt;&lt;/related-urls&gt;&lt;/urls&gt;&lt;/record&gt;&lt;/Cite&gt;&lt;/EndNote&gt;</w:instrText>
      </w:r>
      <w:r w:rsidRPr="00F861C2">
        <w:rPr>
          <w:lang w:val="es-AR"/>
        </w:rPr>
        <w:fldChar w:fldCharType="separate"/>
      </w:r>
      <w:r>
        <w:rPr>
          <w:lang w:val="es-AR"/>
        </w:rPr>
        <w:t>[15, 16, 18]</w:t>
      </w:r>
      <w:r w:rsidRPr="00F861C2">
        <w:rPr>
          <w:lang w:val="es-AR"/>
        </w:rPr>
        <w:fldChar w:fldCharType="end"/>
      </w:r>
      <w:r w:rsidRPr="00F861C2">
        <w:rPr>
          <w:lang w:val="es-AR"/>
        </w:rPr>
        <w:t xml:space="preserve">. </w:t>
      </w:r>
      <w:proofErr w:type="spellStart"/>
      <w:r w:rsidRPr="00F861C2">
        <w:rPr>
          <w:i/>
          <w:lang w:val="es-AR"/>
        </w:rPr>
        <w:t>Precision</w:t>
      </w:r>
      <w:proofErr w:type="spellEnd"/>
      <w:r w:rsidRPr="00F861C2">
        <w:rPr>
          <w:lang w:val="es-AR"/>
        </w:rPr>
        <w:t xml:space="preserve"> puede ser interpretada como una métrica de exactitud o fidelidad, mientras que </w:t>
      </w:r>
      <w:proofErr w:type="spellStart"/>
      <w:r w:rsidRPr="00F861C2">
        <w:rPr>
          <w:i/>
          <w:lang w:val="es-AR"/>
        </w:rPr>
        <w:t>Recall</w:t>
      </w:r>
      <w:proofErr w:type="spellEnd"/>
      <w:r w:rsidRPr="00F861C2">
        <w:rPr>
          <w:lang w:val="es-AR"/>
        </w:rPr>
        <w:t xml:space="preserve"> es una métrica de completitud. </w:t>
      </w:r>
      <w:r w:rsidRPr="00F861C2">
        <w:rPr>
          <w:i/>
          <w:lang w:val="es-AR"/>
        </w:rPr>
        <w:t>F-</w:t>
      </w:r>
      <w:proofErr w:type="spellStart"/>
      <w:r w:rsidRPr="00F861C2">
        <w:rPr>
          <w:i/>
          <w:lang w:val="es-AR"/>
        </w:rPr>
        <w:t>Measure</w:t>
      </w:r>
      <w:proofErr w:type="spellEnd"/>
      <w:r w:rsidRPr="00F861C2">
        <w:rPr>
          <w:lang w:val="es-AR"/>
        </w:rPr>
        <w:t xml:space="preserve"> es una combinación de ambas.</w:t>
      </w:r>
    </w:p>
    <w:p w:rsidR="007907A6" w:rsidRPr="00F861C2" w:rsidRDefault="007907A6" w:rsidP="007907A6">
      <w:pPr>
        <w:rPr>
          <w:lang w:val="es-AR"/>
        </w:rPr>
      </w:pPr>
      <w:r w:rsidRPr="00F861C2">
        <w:rPr>
          <w:lang w:val="es-AR"/>
        </w:rPr>
        <w:t xml:space="preserve">Desde el punto de vista de la recuperación de información: una </w:t>
      </w:r>
      <w:proofErr w:type="spellStart"/>
      <w:r w:rsidRPr="00F861C2">
        <w:rPr>
          <w:i/>
          <w:lang w:val="es-AR"/>
        </w:rPr>
        <w:t>Precision</w:t>
      </w:r>
      <w:proofErr w:type="spellEnd"/>
      <w:r w:rsidRPr="00F861C2">
        <w:rPr>
          <w:lang w:val="es-AR"/>
        </w:rPr>
        <w:t xml:space="preserve"> perfecta se puntuaría con 1.0, y significa que cada resultado recuperado por una búsqueda fue relevante (pero no dice nada acerca de si todos los documentos relevantes fueron recuperados). En contraste, un </w:t>
      </w:r>
      <w:proofErr w:type="spellStart"/>
      <w:r w:rsidRPr="00F861C2">
        <w:rPr>
          <w:i/>
          <w:lang w:val="es-AR"/>
        </w:rPr>
        <w:t>Recall</w:t>
      </w:r>
      <w:proofErr w:type="spellEnd"/>
      <w:r w:rsidRPr="00F861C2">
        <w:rPr>
          <w:lang w:val="es-AR"/>
        </w:rPr>
        <w:t xml:space="preserve"> perfecto se puntuaría con 1.0, y significa que todos los documentos relevantes fueron recuperados por la búsqueda (pero no dice nada acerca de cuantos documentos irrelevantes también fueron recuperados). Para realizar el análisis, se utilizan los siguientes conceptos: </w:t>
      </w:r>
      <w:proofErr w:type="spellStart"/>
      <w:r w:rsidRPr="00F861C2">
        <w:rPr>
          <w:i/>
          <w:lang w:val="es-AR"/>
        </w:rPr>
        <w:t>Relevant</w:t>
      </w:r>
      <w:proofErr w:type="spellEnd"/>
      <w:r w:rsidRPr="00F861C2">
        <w:rPr>
          <w:lang w:val="es-AR"/>
        </w:rPr>
        <w:t xml:space="preserve"> </w:t>
      </w:r>
      <w:proofErr w:type="spellStart"/>
      <w:r w:rsidRPr="00F861C2">
        <w:rPr>
          <w:i/>
          <w:lang w:val="es-AR"/>
        </w:rPr>
        <w:t>Documents</w:t>
      </w:r>
      <w:proofErr w:type="spellEnd"/>
      <w:r w:rsidRPr="00F861C2">
        <w:rPr>
          <w:lang w:val="es-AR"/>
        </w:rPr>
        <w:t xml:space="preserve">, el cual representa la cantidad de documentos relevantes que hay sobre una búsqueda dada, y </w:t>
      </w:r>
      <w:proofErr w:type="spellStart"/>
      <w:r w:rsidRPr="00F861C2">
        <w:rPr>
          <w:i/>
          <w:lang w:val="es-AR"/>
        </w:rPr>
        <w:t>Documents</w:t>
      </w:r>
      <w:proofErr w:type="spellEnd"/>
      <w:r w:rsidRPr="00F861C2">
        <w:rPr>
          <w:lang w:val="es-AR"/>
        </w:rPr>
        <w:t xml:space="preserve"> </w:t>
      </w:r>
      <w:proofErr w:type="spellStart"/>
      <w:r w:rsidRPr="00F861C2">
        <w:rPr>
          <w:i/>
          <w:lang w:val="es-AR"/>
        </w:rPr>
        <w:t>Retrieved</w:t>
      </w:r>
      <w:proofErr w:type="spellEnd"/>
      <w:r w:rsidRPr="00F861C2">
        <w:rPr>
          <w:lang w:val="es-AR"/>
        </w:rPr>
        <w:t>, que representa aquellos documentos que fueron recuperados en una búsqueda.</w:t>
      </w:r>
    </w:p>
    <w:p w:rsidR="007907A6" w:rsidRPr="00F861C2" w:rsidRDefault="007907A6" w:rsidP="007907A6">
      <w:pPr>
        <w:rPr>
          <w:lang w:val="es-AR"/>
        </w:rPr>
      </w:pPr>
    </w:p>
    <w:p w:rsidR="007907A6" w:rsidRPr="00F861C2" w:rsidRDefault="007907A6" w:rsidP="007907A6">
      <w:pPr>
        <w:rPr>
          <w:lang w:val="es-AR"/>
        </w:rPr>
      </w:pPr>
      <m:oMathPara>
        <m:oMath>
          <m:r>
            <w:rPr>
              <w:rFonts w:ascii="Cambria Math" w:hAnsi="Cambria Math"/>
              <w:lang w:val="es-AR"/>
            </w:rPr>
            <m:t>Precision=</m:t>
          </m:r>
          <m:f>
            <m:fPr>
              <m:ctrlPr>
                <w:rPr>
                  <w:rFonts w:ascii="Cambria Math" w:hAnsi="Cambria Math"/>
                  <w:i/>
                  <w:lang w:val="es-AR"/>
                </w:rPr>
              </m:ctrlPr>
            </m:fPr>
            <m:num>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Relevant Documents</m:t>
                  </m:r>
                </m:e>
              </m:d>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Documents Retrieved</m:t>
                  </m:r>
                </m:e>
              </m:d>
              <m:r>
                <w:rPr>
                  <w:rFonts w:ascii="Cambria Math" w:hAnsi="Cambria Math"/>
                  <w:lang w:val="es-AR"/>
                </w:rPr>
                <m:t>|</m:t>
              </m:r>
            </m:num>
            <m:den>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Documents Retrieved</m:t>
                  </m:r>
                </m:e>
              </m:d>
              <m:r>
                <w:rPr>
                  <w:rFonts w:ascii="Cambria Math" w:hAnsi="Cambria Math"/>
                  <w:lang w:val="es-AR"/>
                </w:rPr>
                <m:t>|</m:t>
              </m:r>
            </m:den>
          </m:f>
        </m:oMath>
      </m:oMathPara>
    </w:p>
    <w:p w:rsidR="007907A6" w:rsidRPr="00F861C2" w:rsidRDefault="007907A6" w:rsidP="007907A6">
      <w:pPr>
        <w:rPr>
          <w:lang w:val="es-AR"/>
        </w:rPr>
      </w:pPr>
    </w:p>
    <w:p w:rsidR="007907A6" w:rsidRPr="00F861C2" w:rsidRDefault="007907A6" w:rsidP="007907A6">
      <w:pPr>
        <w:rPr>
          <w:lang w:val="es-AR"/>
        </w:rPr>
      </w:pPr>
      <m:oMathPara>
        <m:oMath>
          <m:r>
            <w:rPr>
              <w:rFonts w:ascii="Cambria Math" w:hAnsi="Cambria Math"/>
              <w:lang w:val="es-AR"/>
            </w:rPr>
            <m:t>Recall=</m:t>
          </m:r>
          <m:f>
            <m:fPr>
              <m:ctrlPr>
                <w:rPr>
                  <w:rFonts w:ascii="Cambria Math" w:hAnsi="Cambria Math"/>
                  <w:i/>
                  <w:lang w:val="es-AR"/>
                </w:rPr>
              </m:ctrlPr>
            </m:fPr>
            <m:num>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Relevant Documents</m:t>
                  </m:r>
                </m:e>
              </m:d>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Documents Ret</m:t>
                  </m:r>
                  <m:r>
                    <w:rPr>
                      <w:rFonts w:ascii="Cambria Math" w:hAnsi="Cambria Math"/>
                      <w:lang w:val="es-AR"/>
                    </w:rPr>
                    <m:t>rieved</m:t>
                  </m:r>
                </m:e>
              </m:d>
              <m:r>
                <w:rPr>
                  <w:rFonts w:ascii="Cambria Math" w:hAnsi="Cambria Math"/>
                  <w:lang w:val="es-AR"/>
                </w:rPr>
                <m:t>|</m:t>
              </m:r>
            </m:num>
            <m:den>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Relevant Documents</m:t>
                  </m:r>
                </m:e>
              </m:d>
              <m:r>
                <w:rPr>
                  <w:rFonts w:ascii="Cambria Math" w:hAnsi="Cambria Math"/>
                  <w:lang w:val="es-AR"/>
                </w:rPr>
                <m:t>|</m:t>
              </m:r>
            </m:den>
          </m:f>
        </m:oMath>
      </m:oMathPara>
    </w:p>
    <w:p w:rsidR="007907A6" w:rsidRPr="00F861C2" w:rsidRDefault="007907A6" w:rsidP="007907A6">
      <w:pPr>
        <w:rPr>
          <w:lang w:val="es-AR"/>
        </w:rPr>
      </w:pPr>
      <w:r w:rsidRPr="00F861C2">
        <w:rPr>
          <w:lang w:val="es-AR"/>
        </w:rPr>
        <w:t xml:space="preserve">Análogamente, desde el punto de vista de la clasificación estadística: se definen los siguientes conceptos: </w:t>
      </w:r>
      <w:r w:rsidRPr="00F861C2">
        <w:rPr>
          <w:i/>
          <w:lang w:val="es-AR"/>
        </w:rPr>
        <w:t>True Positives</w:t>
      </w:r>
      <w:r w:rsidRPr="00F861C2">
        <w:rPr>
          <w:lang w:val="es-AR"/>
        </w:rPr>
        <w:t xml:space="preserve">, que representa el número de ítems etiquetados como pertenecientes a la clase que efectivamente pertenecen a esa clase; </w:t>
      </w:r>
      <w:r w:rsidRPr="00F861C2">
        <w:rPr>
          <w:i/>
          <w:lang w:val="es-AR"/>
        </w:rPr>
        <w:t xml:space="preserve">True </w:t>
      </w:r>
      <w:proofErr w:type="spellStart"/>
      <w:r w:rsidRPr="00F861C2">
        <w:rPr>
          <w:i/>
          <w:lang w:val="es-AR"/>
        </w:rPr>
        <w:t>Negatives</w:t>
      </w:r>
      <w:proofErr w:type="spellEnd"/>
      <w:r w:rsidRPr="00F861C2">
        <w:rPr>
          <w:lang w:val="es-AR"/>
        </w:rPr>
        <w:t xml:space="preserve">, que representa el número de ítems no etiquetados como pertenecientes a la clase que efectivamente no pertenecen a esa clase; </w:t>
      </w:r>
      <w:r w:rsidRPr="00F861C2">
        <w:rPr>
          <w:i/>
          <w:lang w:val="es-AR"/>
        </w:rPr>
        <w:t>False Positives</w:t>
      </w:r>
      <w:r w:rsidRPr="00F861C2">
        <w:rPr>
          <w:lang w:val="es-AR"/>
        </w:rPr>
        <w:t xml:space="preserve">, que representa el número de ítems etiquetados como pertenecientes a la clase que efectivamente no pertenecen a esa clase; y </w:t>
      </w:r>
      <w:r w:rsidRPr="00F861C2">
        <w:rPr>
          <w:i/>
          <w:lang w:val="es-AR"/>
        </w:rPr>
        <w:t xml:space="preserve">False </w:t>
      </w:r>
      <w:proofErr w:type="spellStart"/>
      <w:r w:rsidRPr="00F861C2">
        <w:rPr>
          <w:i/>
          <w:lang w:val="es-AR"/>
        </w:rPr>
        <w:t>Negatives</w:t>
      </w:r>
      <w:proofErr w:type="spellEnd"/>
      <w:r w:rsidRPr="00F861C2">
        <w:rPr>
          <w:lang w:val="es-AR"/>
        </w:rPr>
        <w:t xml:space="preserve">, que representa el número de ítems no etiquetados como pertenecientes a la clase que efectivamente pertenecen a esa clase. En este contexto, </w:t>
      </w:r>
      <w:proofErr w:type="spellStart"/>
      <w:r w:rsidRPr="00F861C2">
        <w:rPr>
          <w:i/>
          <w:lang w:val="es-AR"/>
        </w:rPr>
        <w:t>Precision</w:t>
      </w:r>
      <w:proofErr w:type="spellEnd"/>
      <w:r w:rsidRPr="00F861C2">
        <w:rPr>
          <w:lang w:val="es-AR"/>
        </w:rPr>
        <w:t xml:space="preserve"> de una clase es el número de </w:t>
      </w:r>
      <w:r w:rsidRPr="00F861C2">
        <w:rPr>
          <w:i/>
          <w:lang w:val="es-AR"/>
        </w:rPr>
        <w:t>True Positives</w:t>
      </w:r>
      <w:r w:rsidRPr="00F861C2">
        <w:rPr>
          <w:lang w:val="es-AR"/>
        </w:rPr>
        <w:t xml:space="preserve"> (por ejemplo, el numero de ítems correctamente etiquetados como pertenecientes a la clase) dividido por el número total de elementos etiquetados como pertenecientes a la clase (por ejemplo, la suma de </w:t>
      </w:r>
      <w:r w:rsidRPr="00F861C2">
        <w:rPr>
          <w:i/>
          <w:lang w:val="es-AR"/>
        </w:rPr>
        <w:t>True Positives</w:t>
      </w:r>
      <w:r w:rsidRPr="00F861C2">
        <w:rPr>
          <w:lang w:val="es-AR"/>
        </w:rPr>
        <w:t xml:space="preserve"> y </w:t>
      </w:r>
      <w:r w:rsidRPr="00F861C2">
        <w:rPr>
          <w:i/>
          <w:lang w:val="es-AR"/>
        </w:rPr>
        <w:t>False Positives</w:t>
      </w:r>
      <w:r w:rsidRPr="00F861C2">
        <w:rPr>
          <w:lang w:val="es-AR"/>
        </w:rPr>
        <w:t xml:space="preserve">, que son los ítems incorrectamente etiquetados como pertenecientes a la clase). </w:t>
      </w:r>
      <w:proofErr w:type="spellStart"/>
      <w:r w:rsidRPr="00F861C2">
        <w:rPr>
          <w:i/>
          <w:lang w:val="es-AR"/>
        </w:rPr>
        <w:t>Recall</w:t>
      </w:r>
      <w:proofErr w:type="spellEnd"/>
      <w:r w:rsidRPr="00F861C2">
        <w:rPr>
          <w:lang w:val="es-AR"/>
        </w:rPr>
        <w:t xml:space="preserve"> en este contexto es definido como el número de </w:t>
      </w:r>
      <w:r w:rsidRPr="00F861C2">
        <w:rPr>
          <w:i/>
          <w:lang w:val="es-AR"/>
        </w:rPr>
        <w:t>True Positives</w:t>
      </w:r>
      <w:r w:rsidRPr="00F861C2">
        <w:rPr>
          <w:lang w:val="es-AR"/>
        </w:rPr>
        <w:t xml:space="preserve"> dividido el número total de elementos que actualmente pertenecen a la clase (por ejemplo, la suma de </w:t>
      </w:r>
      <w:r w:rsidRPr="00F861C2">
        <w:rPr>
          <w:i/>
          <w:lang w:val="es-AR"/>
        </w:rPr>
        <w:t>True Positives</w:t>
      </w:r>
      <w:r w:rsidRPr="00F861C2">
        <w:rPr>
          <w:lang w:val="es-AR"/>
        </w:rPr>
        <w:t xml:space="preserve"> y </w:t>
      </w:r>
      <w:r w:rsidRPr="00F861C2">
        <w:rPr>
          <w:i/>
          <w:lang w:val="es-AR"/>
        </w:rPr>
        <w:t xml:space="preserve">False </w:t>
      </w:r>
      <w:proofErr w:type="spellStart"/>
      <w:r w:rsidRPr="00F861C2">
        <w:rPr>
          <w:i/>
          <w:lang w:val="es-AR"/>
        </w:rPr>
        <w:t>Negatives</w:t>
      </w:r>
      <w:proofErr w:type="spellEnd"/>
      <w:r w:rsidRPr="00F861C2">
        <w:rPr>
          <w:lang w:val="es-AR"/>
        </w:rPr>
        <w:t>, que son aquellos ítems que no fueron etiquetados como pertenecientes a esa clase pero debieron haberlo estado).</w:t>
      </w:r>
    </w:p>
    <w:p w:rsidR="007907A6" w:rsidRPr="00F861C2" w:rsidRDefault="007907A6" w:rsidP="007907A6">
      <w:pPr>
        <w:rPr>
          <w:lang w:val="es-AR"/>
        </w:rPr>
      </w:pPr>
    </w:p>
    <w:p w:rsidR="007907A6" w:rsidRDefault="007907A6" w:rsidP="007907A6">
      <w:pPr>
        <w:rPr>
          <w:lang w:val="es-AR"/>
        </w:rPr>
      </w:pPr>
      <m:oMathPara>
        <m:oMath>
          <m:r>
            <w:rPr>
              <w:rFonts w:ascii="Cambria Math" w:hAnsi="Cambria Math"/>
              <w:lang w:val="es-AR"/>
            </w:rPr>
            <m:t>Precision=</m:t>
          </m:r>
          <m:f>
            <m:fPr>
              <m:ctrlPr>
                <w:rPr>
                  <w:rFonts w:ascii="Cambria Math" w:hAnsi="Cambria Math"/>
                  <w:i/>
                  <w:lang w:val="es-AR"/>
                </w:rPr>
              </m:ctrlPr>
            </m:fPr>
            <m:num>
              <m:r>
                <w:rPr>
                  <w:rFonts w:ascii="Cambria Math" w:hAnsi="Cambria Math"/>
                  <w:lang w:val="es-AR"/>
                </w:rPr>
                <m:t>True Positives</m:t>
              </m:r>
            </m:num>
            <m:den>
              <m:r>
                <w:rPr>
                  <w:rFonts w:ascii="Cambria Math" w:hAnsi="Cambria Math"/>
                  <w:lang w:val="es-AR"/>
                </w:rPr>
                <m:t xml:space="preserve">True Positives+False Positives </m:t>
              </m:r>
            </m:den>
          </m:f>
        </m:oMath>
      </m:oMathPara>
    </w:p>
    <w:p w:rsidR="007907A6" w:rsidRPr="00F861C2" w:rsidRDefault="007907A6" w:rsidP="007907A6">
      <w:pPr>
        <w:rPr>
          <w:lang w:val="es-AR"/>
        </w:rPr>
      </w:pPr>
    </w:p>
    <w:p w:rsidR="007907A6" w:rsidRPr="00F861C2" w:rsidRDefault="007907A6" w:rsidP="007907A6">
      <w:pPr>
        <w:rPr>
          <w:lang w:val="es-AR"/>
        </w:rPr>
      </w:pPr>
      <m:oMathPara>
        <m:oMath>
          <m:r>
            <w:rPr>
              <w:rFonts w:ascii="Cambria Math" w:hAnsi="Cambria Math"/>
              <w:lang w:val="es-AR"/>
            </w:rPr>
            <m:t>Recall=</m:t>
          </m:r>
          <m:f>
            <m:fPr>
              <m:ctrlPr>
                <w:rPr>
                  <w:rFonts w:ascii="Cambria Math" w:hAnsi="Cambria Math"/>
                  <w:i/>
                  <w:lang w:val="es-AR"/>
                </w:rPr>
              </m:ctrlPr>
            </m:fPr>
            <m:num>
              <m:r>
                <w:rPr>
                  <w:rFonts w:ascii="Cambria Math" w:hAnsi="Cambria Math"/>
                  <w:lang w:val="es-AR"/>
                </w:rPr>
                <m:t>True Positives</m:t>
              </m:r>
            </m:num>
            <m:den>
              <m:r>
                <w:rPr>
                  <w:rFonts w:ascii="Cambria Math" w:hAnsi="Cambria Math"/>
                  <w:lang w:val="es-AR"/>
                </w:rPr>
                <m:t xml:space="preserve">True Positives+False Negatives </m:t>
              </m:r>
            </m:den>
          </m:f>
        </m:oMath>
      </m:oMathPara>
    </w:p>
    <w:p w:rsidR="007907A6" w:rsidRPr="00F861C2" w:rsidRDefault="007907A6" w:rsidP="007907A6">
      <w:pPr>
        <w:rPr>
          <w:lang w:val="es-AR"/>
        </w:rPr>
      </w:pPr>
    </w:p>
    <w:p w:rsidR="007907A6" w:rsidRPr="00F861C2" w:rsidRDefault="007907A6" w:rsidP="007907A6">
      <w:pPr>
        <w:rPr>
          <w:lang w:val="es-AR"/>
        </w:rPr>
      </w:pPr>
      <w:r w:rsidRPr="00F861C2">
        <w:rPr>
          <w:lang w:val="es-AR"/>
        </w:rPr>
        <w:lastRenderedPageBreak/>
        <w:t xml:space="preserve">Frecuentemente, hay una relación inversa entre </w:t>
      </w:r>
      <w:proofErr w:type="spellStart"/>
      <w:r w:rsidRPr="00F861C2">
        <w:rPr>
          <w:i/>
          <w:lang w:val="es-AR"/>
        </w:rPr>
        <w:t>Precision</w:t>
      </w:r>
      <w:proofErr w:type="spellEnd"/>
      <w:r w:rsidRPr="00F861C2">
        <w:rPr>
          <w:lang w:val="es-AR"/>
        </w:rPr>
        <w:t xml:space="preserve"> y </w:t>
      </w:r>
      <w:proofErr w:type="spellStart"/>
      <w:r w:rsidRPr="00F861C2">
        <w:rPr>
          <w:i/>
          <w:lang w:val="es-AR"/>
        </w:rPr>
        <w:t>Recall</w:t>
      </w:r>
      <w:proofErr w:type="spellEnd"/>
      <w:r w:rsidRPr="00F861C2">
        <w:rPr>
          <w:lang w:val="es-AR"/>
        </w:rPr>
        <w:t xml:space="preserve">, donde es posible incrementar una de ellas con el costo de reducir la otra, y viceversa. Usualmente, y debido a esta relación, estas dos métricas no son discutidas aisladamente. En cambio, ambos valores para una métrica son comparados a un nivel fijado de la otra métrica (por ejemplo, </w:t>
      </w:r>
      <w:proofErr w:type="spellStart"/>
      <w:r w:rsidRPr="00F861C2">
        <w:rPr>
          <w:i/>
          <w:lang w:val="es-AR"/>
        </w:rPr>
        <w:t>Precision</w:t>
      </w:r>
      <w:proofErr w:type="spellEnd"/>
      <w:r w:rsidRPr="00F861C2">
        <w:rPr>
          <w:lang w:val="es-AR"/>
        </w:rPr>
        <w:t xml:space="preserve"> a un nivel de 0.75 de </w:t>
      </w:r>
      <w:proofErr w:type="spellStart"/>
      <w:r w:rsidRPr="00F861C2">
        <w:rPr>
          <w:i/>
          <w:lang w:val="es-AR"/>
        </w:rPr>
        <w:t>Recall</w:t>
      </w:r>
      <w:proofErr w:type="spellEnd"/>
      <w:r w:rsidRPr="00F861C2">
        <w:rPr>
          <w:lang w:val="es-AR"/>
        </w:rPr>
        <w:t xml:space="preserve">), o son combinadas en una medida única, como </w:t>
      </w:r>
      <w:r w:rsidRPr="00F861C2">
        <w:rPr>
          <w:i/>
          <w:lang w:val="es-AR"/>
        </w:rPr>
        <w:t>F-</w:t>
      </w:r>
      <w:proofErr w:type="spellStart"/>
      <w:r w:rsidRPr="00F861C2">
        <w:rPr>
          <w:i/>
          <w:lang w:val="es-AR"/>
        </w:rPr>
        <w:t>Measure</w:t>
      </w:r>
      <w:proofErr w:type="spellEnd"/>
      <w:r w:rsidRPr="00F861C2">
        <w:rPr>
          <w:lang w:val="es-AR"/>
        </w:rPr>
        <w:t xml:space="preserve">, que representa la media armónica ponderada de </w:t>
      </w:r>
      <w:proofErr w:type="spellStart"/>
      <w:r w:rsidRPr="00F861C2">
        <w:rPr>
          <w:i/>
          <w:lang w:val="es-AR"/>
        </w:rPr>
        <w:t>Precision</w:t>
      </w:r>
      <w:proofErr w:type="spellEnd"/>
      <w:r w:rsidRPr="00F861C2">
        <w:rPr>
          <w:lang w:val="es-AR"/>
        </w:rPr>
        <w:t xml:space="preserve"> y </w:t>
      </w:r>
      <w:proofErr w:type="spellStart"/>
      <w:r w:rsidRPr="00F861C2">
        <w:rPr>
          <w:i/>
          <w:lang w:val="es-AR"/>
        </w:rPr>
        <w:t>Recall</w:t>
      </w:r>
      <w:proofErr w:type="spellEnd"/>
      <w:r w:rsidRPr="00F861C2">
        <w:rPr>
          <w:lang w:val="es-AR"/>
        </w:rPr>
        <w:t>.</w:t>
      </w:r>
    </w:p>
    <w:p w:rsidR="007907A6" w:rsidRPr="00F861C2" w:rsidRDefault="007907A6" w:rsidP="007907A6">
      <w:pPr>
        <w:rPr>
          <w:lang w:val="es-AR"/>
        </w:rPr>
      </w:pPr>
    </w:p>
    <w:p w:rsidR="007907A6" w:rsidRPr="00F861C2" w:rsidRDefault="007907A6" w:rsidP="007907A6">
      <w:pPr>
        <w:rPr>
          <w:lang w:val="es-AR"/>
        </w:rPr>
      </w:pPr>
      <m:oMathPara>
        <m:oMath>
          <m:r>
            <w:rPr>
              <w:rFonts w:ascii="Cambria Math" w:hAnsi="Cambria Math"/>
              <w:lang w:val="es-AR"/>
            </w:rPr>
            <m:t>F-Measure=</m:t>
          </m:r>
          <m:f>
            <m:fPr>
              <m:ctrlPr>
                <w:rPr>
                  <w:rFonts w:ascii="Cambria Math" w:hAnsi="Cambria Math"/>
                  <w:i/>
                  <w:lang w:val="es-AR"/>
                </w:rPr>
              </m:ctrlPr>
            </m:fPr>
            <m:num>
              <m:r>
                <w:rPr>
                  <w:rFonts w:ascii="Cambria Math" w:hAnsi="Cambria Math"/>
                  <w:lang w:val="es-AR"/>
                </w:rPr>
                <m:t xml:space="preserve">2∙Precision∙Recall </m:t>
              </m:r>
            </m:num>
            <m:den>
              <m:r>
                <w:rPr>
                  <w:rFonts w:ascii="Cambria Math" w:hAnsi="Cambria Math"/>
                  <w:lang w:val="es-AR"/>
                </w:rPr>
                <m:t>Precision+Recall</m:t>
              </m:r>
            </m:den>
          </m:f>
        </m:oMath>
      </m:oMathPara>
    </w:p>
    <w:p w:rsidR="007907A6" w:rsidRPr="00F861C2" w:rsidRDefault="007907A6" w:rsidP="007907A6">
      <w:pPr>
        <w:rPr>
          <w:lang w:val="es-AR"/>
        </w:rPr>
      </w:pPr>
    </w:p>
    <w:p w:rsidR="007907A6" w:rsidRPr="00F861C2" w:rsidRDefault="007907A6" w:rsidP="007907A6">
      <w:pPr>
        <w:pStyle w:val="Ttulo3"/>
        <w:rPr>
          <w:lang w:val="es-AR"/>
        </w:rPr>
      </w:pPr>
      <w:bookmarkStart w:id="1" w:name="_Toc231230115"/>
      <w:r w:rsidRPr="00F861C2">
        <w:rPr>
          <w:lang w:val="es-AR"/>
        </w:rPr>
        <w:t>Falsos y verdaderos, positivos y negativos</w:t>
      </w:r>
      <w:bookmarkEnd w:id="1"/>
    </w:p>
    <w:p w:rsidR="007907A6" w:rsidRPr="00F861C2" w:rsidRDefault="007907A6" w:rsidP="007907A6">
      <w:pPr>
        <w:rPr>
          <w:lang w:val="es-AR"/>
        </w:rPr>
      </w:pPr>
      <w:r w:rsidRPr="00F861C2">
        <w:rPr>
          <w:lang w:val="es-AR"/>
        </w:rPr>
        <w:t>Para nuestro análisis, especificaremos las siguientes definiciones, basándonos en las establecidas previamente:</w:t>
      </w:r>
    </w:p>
    <w:tbl>
      <w:tblPr>
        <w:tblStyle w:val="Tablaconcuadrcula"/>
        <w:tblW w:w="0" w:type="auto"/>
        <w:jc w:val="center"/>
        <w:tblLook w:val="04A0"/>
      </w:tblPr>
      <w:tblGrid>
        <w:gridCol w:w="2217"/>
        <w:gridCol w:w="6139"/>
      </w:tblGrid>
      <w:tr w:rsidR="007907A6" w:rsidRPr="00F861C2" w:rsidTr="00DC138E">
        <w:trPr>
          <w:jc w:val="center"/>
        </w:trPr>
        <w:tc>
          <w:tcPr>
            <w:tcW w:w="2217" w:type="dxa"/>
          </w:tcPr>
          <w:p w:rsidR="007907A6" w:rsidRPr="00F861C2" w:rsidRDefault="007907A6" w:rsidP="007907A6">
            <w:pPr>
              <w:spacing w:after="0" w:line="240" w:lineRule="auto"/>
              <w:ind w:firstLine="0"/>
              <w:jc w:val="center"/>
              <w:rPr>
                <w:lang w:val="es-AR"/>
              </w:rPr>
            </w:pPr>
            <w:r>
              <w:rPr>
                <w:i/>
                <w:lang w:val="es-AR"/>
              </w:rPr>
              <w:t>QA</w:t>
            </w:r>
            <w:r w:rsidRPr="00F861C2">
              <w:rPr>
                <w:i/>
                <w:lang w:val="es-AR"/>
              </w:rPr>
              <w:t xml:space="preserve"> Verdaderos Positivos</w:t>
            </w:r>
            <w:r w:rsidRPr="00F861C2">
              <w:rPr>
                <w:lang w:val="es-AR"/>
              </w:rPr>
              <w:t xml:space="preserve"> (</w:t>
            </w:r>
            <w:r>
              <w:rPr>
                <w:lang w:val="es-AR"/>
              </w:rPr>
              <w:t>Q</w:t>
            </w:r>
            <w:r w:rsidRPr="00F861C2">
              <w:rPr>
                <w:lang w:val="es-AR"/>
              </w:rPr>
              <w:t>VP)</w:t>
            </w:r>
          </w:p>
        </w:tc>
        <w:tc>
          <w:tcPr>
            <w:tcW w:w="6139" w:type="dxa"/>
          </w:tcPr>
          <w:p w:rsidR="007907A6" w:rsidRPr="00F861C2" w:rsidRDefault="007907A6" w:rsidP="007907A6">
            <w:pPr>
              <w:spacing w:after="0" w:line="240" w:lineRule="auto"/>
              <w:ind w:firstLine="0"/>
              <w:jc w:val="center"/>
              <w:rPr>
                <w:lang w:val="es-AR"/>
              </w:rPr>
            </w:pPr>
            <w:r w:rsidRPr="00F861C2">
              <w:rPr>
                <w:lang w:val="es-AR"/>
              </w:rPr>
              <w:t xml:space="preserve">Son aquellos </w:t>
            </w:r>
            <w:r>
              <w:rPr>
                <w:lang w:val="es-AR"/>
              </w:rPr>
              <w:t xml:space="preserve">atributos de calidad </w:t>
            </w:r>
            <w:r w:rsidRPr="00F861C2">
              <w:rPr>
                <w:b/>
                <w:u w:val="single"/>
                <w:lang w:val="es-AR"/>
              </w:rPr>
              <w:t>identificados</w:t>
            </w:r>
            <w:r w:rsidRPr="00F861C2">
              <w:rPr>
                <w:lang w:val="es-AR"/>
              </w:rPr>
              <w:t xml:space="preserve"> por la herramienta, que </w:t>
            </w:r>
            <w:r w:rsidRPr="00F861C2">
              <w:rPr>
                <w:b/>
                <w:u w:val="single"/>
                <w:lang w:val="es-AR"/>
              </w:rPr>
              <w:t>son realmente</w:t>
            </w:r>
            <w:r w:rsidRPr="00F861C2">
              <w:rPr>
                <w:lang w:val="es-AR"/>
              </w:rPr>
              <w:t xml:space="preserve"> </w:t>
            </w:r>
            <w:r>
              <w:rPr>
                <w:lang w:val="es-AR"/>
              </w:rPr>
              <w:t xml:space="preserve">atributos de calidad </w:t>
            </w:r>
            <w:r w:rsidRPr="00F861C2">
              <w:rPr>
                <w:lang w:val="es-AR"/>
              </w:rPr>
              <w:t>del sistema.</w:t>
            </w:r>
          </w:p>
        </w:tc>
      </w:tr>
      <w:tr w:rsidR="007907A6" w:rsidRPr="00F861C2" w:rsidTr="00DC138E">
        <w:trPr>
          <w:jc w:val="center"/>
        </w:trPr>
        <w:tc>
          <w:tcPr>
            <w:tcW w:w="2217" w:type="dxa"/>
          </w:tcPr>
          <w:p w:rsidR="007907A6" w:rsidRPr="00F861C2" w:rsidRDefault="007907A6" w:rsidP="007907A6">
            <w:pPr>
              <w:spacing w:after="0" w:line="240" w:lineRule="auto"/>
              <w:ind w:firstLine="0"/>
              <w:jc w:val="center"/>
              <w:rPr>
                <w:lang w:val="es-AR"/>
              </w:rPr>
            </w:pPr>
            <w:r>
              <w:rPr>
                <w:i/>
                <w:lang w:val="es-AR"/>
              </w:rPr>
              <w:t>QA</w:t>
            </w:r>
            <w:r w:rsidRPr="00F861C2">
              <w:rPr>
                <w:i/>
                <w:lang w:val="es-AR"/>
              </w:rPr>
              <w:t xml:space="preserve"> Verdaderos Negativos</w:t>
            </w:r>
            <w:r w:rsidRPr="00F861C2">
              <w:rPr>
                <w:lang w:val="es-AR"/>
              </w:rPr>
              <w:t>(</w:t>
            </w:r>
            <w:r>
              <w:rPr>
                <w:lang w:val="es-AR"/>
              </w:rPr>
              <w:t>Q</w:t>
            </w:r>
            <w:r w:rsidRPr="00F861C2">
              <w:rPr>
                <w:lang w:val="es-AR"/>
              </w:rPr>
              <w:t>VN)</w:t>
            </w:r>
          </w:p>
        </w:tc>
        <w:tc>
          <w:tcPr>
            <w:tcW w:w="6139" w:type="dxa"/>
          </w:tcPr>
          <w:p w:rsidR="007907A6" w:rsidRPr="00F861C2" w:rsidRDefault="007907A6" w:rsidP="007907A6">
            <w:pPr>
              <w:spacing w:after="0" w:line="240" w:lineRule="auto"/>
              <w:ind w:firstLine="0"/>
              <w:jc w:val="center"/>
              <w:rPr>
                <w:lang w:val="es-AR"/>
              </w:rPr>
            </w:pPr>
            <w:r w:rsidRPr="00F861C2">
              <w:rPr>
                <w:lang w:val="es-AR"/>
              </w:rPr>
              <w:t xml:space="preserve">Son aquellos </w:t>
            </w:r>
            <w:r>
              <w:rPr>
                <w:lang w:val="es-AR"/>
              </w:rPr>
              <w:t>atributos de calidad</w:t>
            </w:r>
            <w:r w:rsidRPr="00F861C2">
              <w:rPr>
                <w:lang w:val="es-AR"/>
              </w:rPr>
              <w:t xml:space="preserve"> </w:t>
            </w:r>
            <w:r w:rsidRPr="00F861C2">
              <w:rPr>
                <w:b/>
                <w:u w:val="single"/>
                <w:lang w:val="es-AR"/>
              </w:rPr>
              <w:t>no identificados</w:t>
            </w:r>
            <w:r w:rsidRPr="00F861C2">
              <w:rPr>
                <w:lang w:val="es-AR"/>
              </w:rPr>
              <w:t xml:space="preserve"> por la herramienta, que </w:t>
            </w:r>
            <w:r w:rsidRPr="00F861C2">
              <w:rPr>
                <w:b/>
                <w:u w:val="single"/>
                <w:lang w:val="es-AR"/>
              </w:rPr>
              <w:t>no son realmente</w:t>
            </w:r>
            <w:r w:rsidRPr="00F861C2">
              <w:rPr>
                <w:lang w:val="es-AR"/>
              </w:rPr>
              <w:t xml:space="preserve"> </w:t>
            </w:r>
            <w:r>
              <w:rPr>
                <w:lang w:val="es-AR"/>
              </w:rPr>
              <w:t>atributos de calidad</w:t>
            </w:r>
            <w:r w:rsidRPr="00F861C2">
              <w:rPr>
                <w:lang w:val="es-AR"/>
              </w:rPr>
              <w:t xml:space="preserve"> del sistema.</w:t>
            </w:r>
          </w:p>
        </w:tc>
      </w:tr>
      <w:tr w:rsidR="007907A6" w:rsidRPr="00F861C2" w:rsidTr="00DC138E">
        <w:trPr>
          <w:jc w:val="center"/>
        </w:trPr>
        <w:tc>
          <w:tcPr>
            <w:tcW w:w="2217" w:type="dxa"/>
          </w:tcPr>
          <w:p w:rsidR="007907A6" w:rsidRPr="00F861C2" w:rsidRDefault="007907A6" w:rsidP="007907A6">
            <w:pPr>
              <w:spacing w:after="0" w:line="240" w:lineRule="auto"/>
              <w:ind w:firstLine="0"/>
              <w:jc w:val="center"/>
              <w:rPr>
                <w:lang w:val="es-AR"/>
              </w:rPr>
            </w:pPr>
            <w:r>
              <w:rPr>
                <w:i/>
                <w:lang w:val="es-AR"/>
              </w:rPr>
              <w:t>QA</w:t>
            </w:r>
            <w:r w:rsidRPr="00F861C2">
              <w:rPr>
                <w:i/>
                <w:lang w:val="es-AR"/>
              </w:rPr>
              <w:t xml:space="preserve"> Falsos Positivos</w:t>
            </w:r>
            <w:r w:rsidRPr="00F861C2">
              <w:rPr>
                <w:lang w:val="es-AR"/>
              </w:rPr>
              <w:t xml:space="preserve"> (</w:t>
            </w:r>
            <w:r>
              <w:rPr>
                <w:lang w:val="es-AR"/>
              </w:rPr>
              <w:t>Q</w:t>
            </w:r>
            <w:r w:rsidRPr="00F861C2">
              <w:rPr>
                <w:lang w:val="es-AR"/>
              </w:rPr>
              <w:t>FP)</w:t>
            </w:r>
          </w:p>
        </w:tc>
        <w:tc>
          <w:tcPr>
            <w:tcW w:w="6139" w:type="dxa"/>
          </w:tcPr>
          <w:p w:rsidR="007907A6" w:rsidRPr="00F861C2" w:rsidRDefault="007907A6" w:rsidP="007907A6">
            <w:pPr>
              <w:spacing w:after="0" w:line="240" w:lineRule="auto"/>
              <w:ind w:firstLine="0"/>
              <w:jc w:val="center"/>
              <w:rPr>
                <w:lang w:val="es-AR"/>
              </w:rPr>
            </w:pPr>
            <w:r w:rsidRPr="00F861C2">
              <w:rPr>
                <w:lang w:val="es-AR"/>
              </w:rPr>
              <w:t xml:space="preserve">Son aquellos </w:t>
            </w:r>
            <w:r>
              <w:rPr>
                <w:lang w:val="es-AR"/>
              </w:rPr>
              <w:t>atributos de calidad</w:t>
            </w:r>
            <w:r w:rsidRPr="00F861C2">
              <w:rPr>
                <w:lang w:val="es-AR"/>
              </w:rPr>
              <w:t xml:space="preserve"> </w:t>
            </w:r>
            <w:r w:rsidRPr="00F861C2">
              <w:rPr>
                <w:b/>
                <w:u w:val="single"/>
                <w:lang w:val="es-AR"/>
              </w:rPr>
              <w:t>identificados</w:t>
            </w:r>
            <w:r w:rsidRPr="00F861C2">
              <w:rPr>
                <w:lang w:val="es-AR"/>
              </w:rPr>
              <w:t xml:space="preserve"> por la herramienta, que </w:t>
            </w:r>
            <w:r w:rsidRPr="00F861C2">
              <w:rPr>
                <w:b/>
                <w:u w:val="single"/>
                <w:lang w:val="es-AR"/>
              </w:rPr>
              <w:t>no son realmente</w:t>
            </w:r>
            <w:r w:rsidRPr="00F861C2">
              <w:rPr>
                <w:lang w:val="es-AR"/>
              </w:rPr>
              <w:t xml:space="preserve"> </w:t>
            </w:r>
            <w:r>
              <w:rPr>
                <w:lang w:val="es-AR"/>
              </w:rPr>
              <w:t>atributos de calidad</w:t>
            </w:r>
            <w:r w:rsidRPr="00F861C2">
              <w:rPr>
                <w:lang w:val="es-AR"/>
              </w:rPr>
              <w:t xml:space="preserve"> del sistema.</w:t>
            </w:r>
          </w:p>
        </w:tc>
      </w:tr>
      <w:tr w:rsidR="007907A6" w:rsidRPr="00F861C2" w:rsidTr="00DC138E">
        <w:trPr>
          <w:jc w:val="center"/>
        </w:trPr>
        <w:tc>
          <w:tcPr>
            <w:tcW w:w="2217" w:type="dxa"/>
          </w:tcPr>
          <w:p w:rsidR="007907A6" w:rsidRPr="00F861C2" w:rsidRDefault="007907A6" w:rsidP="007907A6">
            <w:pPr>
              <w:spacing w:after="0" w:line="240" w:lineRule="auto"/>
              <w:ind w:firstLine="0"/>
              <w:jc w:val="center"/>
              <w:rPr>
                <w:lang w:val="es-AR"/>
              </w:rPr>
            </w:pPr>
            <w:commentRangeStart w:id="2"/>
            <w:r>
              <w:rPr>
                <w:i/>
                <w:lang w:val="es-AR"/>
              </w:rPr>
              <w:t>QA</w:t>
            </w:r>
            <w:r w:rsidRPr="00F861C2">
              <w:rPr>
                <w:i/>
                <w:lang w:val="es-AR"/>
              </w:rPr>
              <w:t xml:space="preserve"> Falsos Negativos</w:t>
            </w:r>
            <w:r w:rsidRPr="00F861C2">
              <w:rPr>
                <w:lang w:val="es-AR"/>
              </w:rPr>
              <w:t xml:space="preserve"> (</w:t>
            </w:r>
            <w:r>
              <w:rPr>
                <w:lang w:val="es-AR"/>
              </w:rPr>
              <w:t>Q</w:t>
            </w:r>
            <w:r w:rsidRPr="00F861C2">
              <w:rPr>
                <w:lang w:val="es-AR"/>
              </w:rPr>
              <w:t>FN)</w:t>
            </w:r>
            <w:commentRangeEnd w:id="2"/>
            <w:r>
              <w:rPr>
                <w:rStyle w:val="Refdecomentario"/>
                <w:lang w:eastAsia="en-US"/>
              </w:rPr>
              <w:commentReference w:id="2"/>
            </w:r>
          </w:p>
        </w:tc>
        <w:tc>
          <w:tcPr>
            <w:tcW w:w="6139" w:type="dxa"/>
          </w:tcPr>
          <w:p w:rsidR="007907A6" w:rsidRPr="00F861C2" w:rsidRDefault="007907A6" w:rsidP="007907A6">
            <w:pPr>
              <w:spacing w:after="0" w:line="240" w:lineRule="auto"/>
              <w:ind w:firstLine="0"/>
              <w:jc w:val="center"/>
              <w:rPr>
                <w:lang w:val="es-AR"/>
              </w:rPr>
            </w:pPr>
            <w:r w:rsidRPr="00F861C2">
              <w:rPr>
                <w:lang w:val="es-AR"/>
              </w:rPr>
              <w:t xml:space="preserve">Son aquellos </w:t>
            </w:r>
            <w:r>
              <w:rPr>
                <w:lang w:val="es-AR"/>
              </w:rPr>
              <w:t>atributos de calidad</w:t>
            </w:r>
            <w:r w:rsidRPr="00F861C2">
              <w:rPr>
                <w:lang w:val="es-AR"/>
              </w:rPr>
              <w:t xml:space="preserve"> </w:t>
            </w:r>
            <w:r w:rsidRPr="00F861C2">
              <w:rPr>
                <w:b/>
                <w:u w:val="single"/>
                <w:lang w:val="es-AR"/>
              </w:rPr>
              <w:t>no identificados</w:t>
            </w:r>
            <w:r w:rsidRPr="00F861C2">
              <w:rPr>
                <w:lang w:val="es-AR"/>
              </w:rPr>
              <w:t xml:space="preserve"> por la herramienta, que </w:t>
            </w:r>
            <w:r w:rsidRPr="00F861C2">
              <w:rPr>
                <w:b/>
                <w:u w:val="single"/>
                <w:lang w:val="es-AR"/>
              </w:rPr>
              <w:t>son realmente</w:t>
            </w:r>
            <w:r w:rsidRPr="00F861C2">
              <w:rPr>
                <w:lang w:val="es-AR"/>
              </w:rPr>
              <w:t xml:space="preserve"> </w:t>
            </w:r>
            <w:r>
              <w:rPr>
                <w:lang w:val="es-AR"/>
              </w:rPr>
              <w:t>atributos de calidad</w:t>
            </w:r>
            <w:r w:rsidRPr="00F861C2">
              <w:rPr>
                <w:lang w:val="es-AR"/>
              </w:rPr>
              <w:t xml:space="preserve"> del sistema.</w:t>
            </w:r>
          </w:p>
        </w:tc>
      </w:tr>
      <w:tr w:rsidR="007907A6" w:rsidRPr="00F861C2" w:rsidTr="00DC138E">
        <w:trPr>
          <w:jc w:val="center"/>
        </w:trPr>
        <w:tc>
          <w:tcPr>
            <w:tcW w:w="2217" w:type="dxa"/>
          </w:tcPr>
          <w:p w:rsidR="007907A6" w:rsidRPr="00F861C2" w:rsidRDefault="007907A6" w:rsidP="00DC138E">
            <w:pPr>
              <w:spacing w:after="0"/>
              <w:ind w:firstLine="0"/>
              <w:jc w:val="center"/>
              <w:rPr>
                <w:i/>
                <w:lang w:val="es-AR"/>
              </w:rPr>
            </w:pPr>
            <w:r>
              <w:rPr>
                <w:i/>
                <w:lang w:val="es-AR"/>
              </w:rPr>
              <w:t>QA</w:t>
            </w:r>
            <w:r w:rsidRPr="00F861C2">
              <w:rPr>
                <w:i/>
                <w:lang w:val="es-AR"/>
              </w:rPr>
              <w:t xml:space="preserve"> Verdaderos </w:t>
            </w:r>
            <w:r w:rsidRPr="00F861C2">
              <w:rPr>
                <w:lang w:val="es-AR"/>
              </w:rPr>
              <w:t>(AV)</w:t>
            </w:r>
          </w:p>
        </w:tc>
        <w:tc>
          <w:tcPr>
            <w:tcW w:w="6139" w:type="dxa"/>
          </w:tcPr>
          <w:p w:rsidR="007907A6" w:rsidRPr="00F861C2" w:rsidRDefault="007907A6" w:rsidP="00DC138E">
            <w:pPr>
              <w:spacing w:after="0"/>
              <w:ind w:firstLine="0"/>
              <w:jc w:val="center"/>
              <w:rPr>
                <w:i/>
                <w:lang w:val="es-AR"/>
              </w:rPr>
            </w:pPr>
            <w:r w:rsidRPr="00F861C2">
              <w:rPr>
                <w:lang w:val="es-AR"/>
              </w:rPr>
              <w:t xml:space="preserve">Son </w:t>
            </w:r>
            <w:r>
              <w:rPr>
                <w:lang w:val="es-AR"/>
              </w:rPr>
              <w:t>atributos de calidad</w:t>
            </w:r>
            <w:r w:rsidRPr="00F861C2">
              <w:rPr>
                <w:lang w:val="es-AR"/>
              </w:rPr>
              <w:t xml:space="preserve"> que </w:t>
            </w:r>
            <w:r w:rsidRPr="00F861C2">
              <w:rPr>
                <w:b/>
                <w:u w:val="single"/>
                <w:lang w:val="es-AR"/>
              </w:rPr>
              <w:t>son realmente</w:t>
            </w:r>
            <w:r w:rsidRPr="00F861C2">
              <w:rPr>
                <w:lang w:val="es-AR"/>
              </w:rPr>
              <w:t xml:space="preserve"> </w:t>
            </w:r>
            <w:r>
              <w:rPr>
                <w:lang w:val="es-AR"/>
              </w:rPr>
              <w:t>atributos de calidad</w:t>
            </w:r>
            <w:r w:rsidRPr="00F861C2">
              <w:rPr>
                <w:lang w:val="es-AR"/>
              </w:rPr>
              <w:t xml:space="preserve"> del sistema.</w:t>
            </w:r>
          </w:p>
          <w:p w:rsidR="007907A6" w:rsidRPr="00F861C2" w:rsidRDefault="00E900BB" w:rsidP="00E900BB">
            <w:pPr>
              <w:spacing w:after="0"/>
              <w:ind w:firstLine="0"/>
              <w:jc w:val="center"/>
              <w:rPr>
                <w:lang w:val="es-AR"/>
              </w:rPr>
            </w:pPr>
            <m:oMathPara>
              <m:oMath>
                <m:r>
                  <w:rPr>
                    <w:rFonts w:ascii="Cambria Math" w:hAnsi="Cambria Math"/>
                    <w:lang w:val="es-AR"/>
                  </w:rPr>
                  <m:t>Q</m:t>
                </m:r>
                <m:r>
                  <w:rPr>
                    <w:rFonts w:ascii="Cambria Math" w:hAnsi="Cambria Math"/>
                    <w:lang w:val="es-AR"/>
                  </w:rPr>
                  <m:t>V=</m:t>
                </m:r>
                <m:r>
                  <w:rPr>
                    <w:rFonts w:ascii="Cambria Math" w:hAnsi="Cambria Math"/>
                    <w:lang w:val="es-AR"/>
                  </w:rPr>
                  <m:t>Q</m:t>
                </m:r>
                <m:r>
                  <w:rPr>
                    <w:rFonts w:ascii="Cambria Math" w:hAnsi="Cambria Math"/>
                    <w:lang w:val="es-AR"/>
                  </w:rPr>
                  <m:t>VP+</m:t>
                </m:r>
                <m:r>
                  <w:rPr>
                    <w:rFonts w:ascii="Cambria Math" w:hAnsi="Cambria Math"/>
                    <w:lang w:val="es-AR"/>
                  </w:rPr>
                  <m:t>Q</m:t>
                </m:r>
                <m:r>
                  <w:rPr>
                    <w:rFonts w:ascii="Cambria Math" w:hAnsi="Cambria Math"/>
                    <w:lang w:val="es-AR"/>
                  </w:rPr>
                  <m:t>FN</m:t>
                </m:r>
              </m:oMath>
            </m:oMathPara>
          </w:p>
        </w:tc>
      </w:tr>
    </w:tbl>
    <w:p w:rsidR="007907A6" w:rsidRPr="00F861C2" w:rsidRDefault="007907A6" w:rsidP="007907A6">
      <w:pPr>
        <w:rPr>
          <w:lang w:val="es-AR"/>
        </w:rPr>
      </w:pPr>
      <w:r w:rsidRPr="00F861C2">
        <w:rPr>
          <w:lang w:val="es-AR"/>
        </w:rPr>
        <w:t xml:space="preserve">Se podría decir que los </w:t>
      </w:r>
      <w:r>
        <w:rPr>
          <w:lang w:val="es-AR"/>
        </w:rPr>
        <w:t>atributos de calidad</w:t>
      </w:r>
      <w:r w:rsidRPr="00F861C2">
        <w:rPr>
          <w:lang w:val="es-AR"/>
        </w:rPr>
        <w:t xml:space="preserve"> en los casos de estudio anteriormente se corresponden con la definición de la siguiente manera: los </w:t>
      </w:r>
      <w:r>
        <w:rPr>
          <w:lang w:val="es-AR"/>
        </w:rPr>
        <w:t>Q</w:t>
      </w:r>
      <w:r w:rsidRPr="00F861C2">
        <w:rPr>
          <w:lang w:val="es-AR"/>
        </w:rPr>
        <w:t>VP serian</w:t>
      </w:r>
      <w:r>
        <w:rPr>
          <w:lang w:val="es-AR"/>
        </w:rPr>
        <w:t xml:space="preserve"> </w:t>
      </w:r>
      <w:r w:rsidRPr="00F861C2">
        <w:rPr>
          <w:lang w:val="es-AR"/>
        </w:rPr>
        <w:t xml:space="preserve">“los </w:t>
      </w:r>
      <w:r>
        <w:rPr>
          <w:lang w:val="es-AR"/>
        </w:rPr>
        <w:t>atributos de calidad</w:t>
      </w:r>
      <w:r w:rsidRPr="00F861C2">
        <w:rPr>
          <w:lang w:val="es-AR"/>
        </w:rPr>
        <w:t xml:space="preserve"> correctos” y los </w:t>
      </w:r>
      <w:r>
        <w:rPr>
          <w:lang w:val="es-AR"/>
        </w:rPr>
        <w:t>Q</w:t>
      </w:r>
      <w:r w:rsidRPr="00F861C2">
        <w:rPr>
          <w:lang w:val="es-AR"/>
        </w:rPr>
        <w:t>FP serian los “</w:t>
      </w:r>
      <w:r>
        <w:rPr>
          <w:lang w:val="es-AR"/>
        </w:rPr>
        <w:t>atributos de calidad</w:t>
      </w:r>
      <w:r w:rsidRPr="00F861C2">
        <w:rPr>
          <w:lang w:val="es-AR"/>
        </w:rPr>
        <w:t xml:space="preserve"> incorrectos y mal etiquetados”. En la </w:t>
      </w:r>
      <w:r w:rsidRPr="00F861C2">
        <w:rPr>
          <w:lang w:val="es-AR"/>
        </w:rPr>
        <w:fldChar w:fldCharType="begin"/>
      </w:r>
      <w:r w:rsidRPr="00F861C2">
        <w:rPr>
          <w:lang w:val="es-AR"/>
        </w:rPr>
        <w:instrText xml:space="preserve"> REF _Ref227403398 \h </w:instrText>
      </w:r>
      <w:r w:rsidRPr="00F861C2">
        <w:rPr>
          <w:lang w:val="es-AR"/>
        </w:rPr>
      </w:r>
      <w:r w:rsidRPr="00F861C2">
        <w:rPr>
          <w:lang w:val="es-AR"/>
        </w:rPr>
        <w:fldChar w:fldCharType="separate"/>
      </w:r>
      <w:r w:rsidRPr="00F861C2">
        <w:rPr>
          <w:lang w:val="es-AR"/>
        </w:rPr>
        <w:t xml:space="preserve">Tabla </w:t>
      </w:r>
      <w:r>
        <w:rPr>
          <w:noProof/>
          <w:lang w:val="es-AR"/>
        </w:rPr>
        <w:t>V</w:t>
      </w:r>
      <w:r w:rsidRPr="00F861C2">
        <w:rPr>
          <w:lang w:val="es-AR"/>
        </w:rPr>
        <w:noBreakHyphen/>
      </w:r>
      <w:r>
        <w:rPr>
          <w:noProof/>
          <w:lang w:val="es-AR"/>
        </w:rPr>
        <w:t>43</w:t>
      </w:r>
      <w:r w:rsidRPr="00F861C2">
        <w:rPr>
          <w:lang w:val="es-AR"/>
        </w:rPr>
        <w:fldChar w:fldCharType="end"/>
      </w:r>
      <w:r w:rsidRPr="00F861C2">
        <w:rPr>
          <w:lang w:val="es-AR"/>
        </w:rPr>
        <w:t xml:space="preserve"> se exhiben los datos utilizados para la realización del análisis estadístico de los datos. La cantidad total de los </w:t>
      </w:r>
      <w:r>
        <w:rPr>
          <w:lang w:val="es-AR"/>
        </w:rPr>
        <w:t>Q</w:t>
      </w:r>
      <w:r w:rsidRPr="00F861C2">
        <w:rPr>
          <w:lang w:val="es-AR"/>
        </w:rPr>
        <w:t xml:space="preserve">V se estableció </w:t>
      </w:r>
      <w:r>
        <w:rPr>
          <w:lang w:val="es-AR"/>
        </w:rPr>
        <w:t xml:space="preserve">realizando </w:t>
      </w:r>
      <w:commentRangeStart w:id="3"/>
      <w:r w:rsidRPr="00B21934">
        <w:t>inspecciones</w:t>
      </w:r>
      <w:r>
        <w:t xml:space="preserve"> </w:t>
      </w:r>
      <w:r w:rsidRPr="00B21934">
        <w:t>manual</w:t>
      </w:r>
      <w:r>
        <w:t>es</w:t>
      </w:r>
      <w:r>
        <w:rPr>
          <w:lang w:val="es-AR"/>
        </w:rPr>
        <w:t xml:space="preserve"> de las especificaciones</w:t>
      </w:r>
      <w:commentRangeEnd w:id="3"/>
      <w:r>
        <w:rPr>
          <w:rStyle w:val="Refdecomentario"/>
        </w:rPr>
        <w:commentReference w:id="3"/>
      </w:r>
      <w:r w:rsidRPr="00F861C2">
        <w:rPr>
          <w:lang w:val="es-AR"/>
        </w:rPr>
        <w:t xml:space="preserve">. </w:t>
      </w:r>
      <w:commentRangeStart w:id="4"/>
      <w:r w:rsidRPr="00F861C2">
        <w:rPr>
          <w:lang w:val="es-AR"/>
        </w:rPr>
        <w:t xml:space="preserve">Estos valores se determinaron para cada caso de estudio. Se debe tener en cuenta que aquellos </w:t>
      </w:r>
      <w:r>
        <w:rPr>
          <w:lang w:val="es-AR"/>
        </w:rPr>
        <w:t>atributos de calidad</w:t>
      </w:r>
      <w:r w:rsidRPr="00F861C2">
        <w:rPr>
          <w:lang w:val="es-AR"/>
        </w:rPr>
        <w:t xml:space="preserve"> identificados redundantemente no se agregan ni en los </w:t>
      </w:r>
      <w:r>
        <w:rPr>
          <w:lang w:val="es-AR"/>
        </w:rPr>
        <w:t>Q</w:t>
      </w:r>
      <w:r w:rsidRPr="00F861C2">
        <w:rPr>
          <w:lang w:val="es-AR"/>
        </w:rPr>
        <w:t xml:space="preserve">VP ni en los </w:t>
      </w:r>
      <w:r>
        <w:rPr>
          <w:lang w:val="es-AR"/>
        </w:rPr>
        <w:t>Q</w:t>
      </w:r>
      <w:r w:rsidRPr="00F861C2">
        <w:rPr>
          <w:lang w:val="es-AR"/>
        </w:rPr>
        <w:t xml:space="preserve">FP. Como se dijo antes, los </w:t>
      </w:r>
      <w:r>
        <w:rPr>
          <w:lang w:val="es-AR"/>
        </w:rPr>
        <w:t>atributos de calidad</w:t>
      </w:r>
      <w:r w:rsidRPr="00F861C2">
        <w:rPr>
          <w:lang w:val="es-AR"/>
        </w:rPr>
        <w:t xml:space="preserve"> mal etiquetados son considerados como </w:t>
      </w:r>
      <w:r>
        <w:rPr>
          <w:lang w:val="es-AR"/>
        </w:rPr>
        <w:t>Q</w:t>
      </w:r>
      <w:r w:rsidRPr="00F861C2">
        <w:rPr>
          <w:lang w:val="es-AR"/>
        </w:rPr>
        <w:t xml:space="preserve">FP. Los </w:t>
      </w:r>
      <w:r>
        <w:rPr>
          <w:lang w:val="es-AR"/>
        </w:rPr>
        <w:t>Q</w:t>
      </w:r>
      <w:r w:rsidRPr="00F861C2">
        <w:rPr>
          <w:lang w:val="es-AR"/>
        </w:rPr>
        <w:t>VN no son considerados porque no tiene sentido en este tipo de evaluación.</w:t>
      </w:r>
      <w:commentRangeEnd w:id="4"/>
      <w:r>
        <w:rPr>
          <w:rStyle w:val="Refdecomentario"/>
        </w:rPr>
        <w:commentReference w:id="4"/>
      </w:r>
    </w:p>
    <w:p w:rsidR="007907A6" w:rsidRPr="00F861C2" w:rsidRDefault="007907A6" w:rsidP="007907A6">
      <w:pPr>
        <w:rPr>
          <w:lang w:val="es-AR"/>
        </w:rPr>
      </w:pPr>
      <w:r>
        <w:br w:type="page"/>
      </w:r>
    </w:p>
    <w:tbl>
      <w:tblPr>
        <w:tblStyle w:val="Tablaconcuadrcula"/>
        <w:tblW w:w="0" w:type="auto"/>
        <w:jc w:val="center"/>
        <w:tblInd w:w="-783" w:type="dxa"/>
        <w:tblLook w:val="04A0"/>
      </w:tblPr>
      <w:tblGrid>
        <w:gridCol w:w="1842"/>
        <w:gridCol w:w="881"/>
      </w:tblGrid>
      <w:tr w:rsidR="007907A6" w:rsidRPr="00351699" w:rsidTr="00E900BB">
        <w:trPr>
          <w:trHeight w:val="291"/>
          <w:jc w:val="center"/>
        </w:trPr>
        <w:tc>
          <w:tcPr>
            <w:tcW w:w="1842" w:type="dxa"/>
            <w:vAlign w:val="center"/>
          </w:tcPr>
          <w:p w:rsidR="007907A6" w:rsidRPr="00351699" w:rsidRDefault="007907A6" w:rsidP="00DC138E">
            <w:pPr>
              <w:spacing w:after="0" w:line="240" w:lineRule="auto"/>
              <w:ind w:firstLine="0"/>
              <w:jc w:val="center"/>
              <w:rPr>
                <w:b/>
                <w:lang w:val="es-AR"/>
              </w:rPr>
            </w:pPr>
            <w:r w:rsidRPr="00351699">
              <w:rPr>
                <w:b/>
                <w:lang w:val="es-AR"/>
              </w:rPr>
              <w:lastRenderedPageBreak/>
              <w:t>Caso de Estudio</w:t>
            </w:r>
          </w:p>
        </w:tc>
        <w:tc>
          <w:tcPr>
            <w:tcW w:w="881" w:type="dxa"/>
            <w:vAlign w:val="center"/>
          </w:tcPr>
          <w:p w:rsidR="007907A6" w:rsidRPr="00351699" w:rsidRDefault="007907A6" w:rsidP="00DC138E">
            <w:pPr>
              <w:spacing w:after="0" w:line="240" w:lineRule="auto"/>
              <w:ind w:firstLine="0"/>
              <w:jc w:val="center"/>
              <w:rPr>
                <w:b/>
                <w:lang w:val="es-AR"/>
              </w:rPr>
            </w:pPr>
            <w:r>
              <w:rPr>
                <w:b/>
                <w:lang w:val="es-AR"/>
              </w:rPr>
              <w:t>HWS</w:t>
            </w:r>
          </w:p>
        </w:tc>
      </w:tr>
      <w:tr w:rsidR="00E900BB" w:rsidRPr="00F861C2" w:rsidTr="00E900BB">
        <w:trPr>
          <w:trHeight w:val="291"/>
          <w:jc w:val="center"/>
        </w:trPr>
        <w:tc>
          <w:tcPr>
            <w:tcW w:w="1842" w:type="dxa"/>
          </w:tcPr>
          <w:p w:rsidR="00E900BB" w:rsidRPr="00F861C2" w:rsidRDefault="00E900BB" w:rsidP="00DC138E">
            <w:pPr>
              <w:spacing w:after="0" w:line="240" w:lineRule="auto"/>
              <w:ind w:firstLine="0"/>
              <w:jc w:val="center"/>
              <w:rPr>
                <w:lang w:val="es-AR"/>
              </w:rPr>
            </w:pPr>
            <w:r>
              <w:rPr>
                <w:lang w:val="es-AR"/>
              </w:rPr>
              <w:t>Q</w:t>
            </w:r>
            <w:r w:rsidRPr="00F861C2">
              <w:rPr>
                <w:lang w:val="es-AR"/>
              </w:rPr>
              <w:t>VP</w:t>
            </w:r>
          </w:p>
        </w:tc>
        <w:tc>
          <w:tcPr>
            <w:tcW w:w="881" w:type="dxa"/>
          </w:tcPr>
          <w:p w:rsidR="00E900BB" w:rsidRPr="00F861C2" w:rsidRDefault="00E900BB" w:rsidP="00DC138E">
            <w:pPr>
              <w:spacing w:after="0" w:line="240" w:lineRule="auto"/>
              <w:ind w:firstLine="0"/>
              <w:jc w:val="center"/>
              <w:rPr>
                <w:lang w:val="es-AR"/>
              </w:rPr>
            </w:pPr>
            <w:r w:rsidRPr="00F861C2">
              <w:rPr>
                <w:lang w:val="es-AR"/>
              </w:rPr>
              <w:t>4</w:t>
            </w:r>
          </w:p>
        </w:tc>
      </w:tr>
      <w:tr w:rsidR="00E900BB" w:rsidRPr="00F861C2" w:rsidTr="00E900BB">
        <w:trPr>
          <w:trHeight w:val="291"/>
          <w:jc w:val="center"/>
        </w:trPr>
        <w:tc>
          <w:tcPr>
            <w:tcW w:w="1842" w:type="dxa"/>
          </w:tcPr>
          <w:p w:rsidR="00E900BB" w:rsidRPr="00F861C2" w:rsidRDefault="00E900BB" w:rsidP="00DC138E">
            <w:pPr>
              <w:spacing w:after="0" w:line="240" w:lineRule="auto"/>
              <w:ind w:firstLine="0"/>
              <w:jc w:val="center"/>
              <w:rPr>
                <w:lang w:val="es-AR"/>
              </w:rPr>
            </w:pPr>
            <w:r>
              <w:rPr>
                <w:lang w:val="es-AR"/>
              </w:rPr>
              <w:t>Q</w:t>
            </w:r>
            <w:r w:rsidRPr="00F861C2">
              <w:rPr>
                <w:lang w:val="es-AR"/>
              </w:rPr>
              <w:t>VN</w:t>
            </w:r>
          </w:p>
        </w:tc>
        <w:tc>
          <w:tcPr>
            <w:tcW w:w="881" w:type="dxa"/>
          </w:tcPr>
          <w:p w:rsidR="00E900BB" w:rsidRPr="00F861C2" w:rsidRDefault="00E900BB" w:rsidP="00DC138E">
            <w:pPr>
              <w:spacing w:after="0" w:line="240" w:lineRule="auto"/>
              <w:ind w:firstLine="0"/>
              <w:jc w:val="center"/>
              <w:rPr>
                <w:lang w:val="es-AR"/>
              </w:rPr>
            </w:pPr>
            <w:r w:rsidRPr="00F861C2">
              <w:rPr>
                <w:lang w:val="es-AR"/>
              </w:rPr>
              <w:t>2</w:t>
            </w:r>
          </w:p>
        </w:tc>
      </w:tr>
      <w:tr w:rsidR="00E900BB" w:rsidRPr="00F861C2" w:rsidTr="00E900BB">
        <w:trPr>
          <w:trHeight w:val="291"/>
          <w:jc w:val="center"/>
        </w:trPr>
        <w:tc>
          <w:tcPr>
            <w:tcW w:w="1842" w:type="dxa"/>
          </w:tcPr>
          <w:p w:rsidR="00E900BB" w:rsidRPr="00F861C2" w:rsidRDefault="00E900BB" w:rsidP="00DC138E">
            <w:pPr>
              <w:spacing w:after="0" w:line="240" w:lineRule="auto"/>
              <w:ind w:firstLine="0"/>
              <w:jc w:val="center"/>
              <w:rPr>
                <w:lang w:val="es-AR"/>
              </w:rPr>
            </w:pPr>
            <w:r>
              <w:rPr>
                <w:lang w:val="es-AR"/>
              </w:rPr>
              <w:t>Q</w:t>
            </w:r>
            <w:r w:rsidRPr="00F861C2">
              <w:rPr>
                <w:lang w:val="es-AR"/>
              </w:rPr>
              <w:t>FP</w:t>
            </w:r>
          </w:p>
        </w:tc>
        <w:tc>
          <w:tcPr>
            <w:tcW w:w="881" w:type="dxa"/>
          </w:tcPr>
          <w:p w:rsidR="00E900BB" w:rsidRPr="00F861C2" w:rsidRDefault="00E900BB" w:rsidP="00DC138E">
            <w:pPr>
              <w:spacing w:after="0" w:line="240" w:lineRule="auto"/>
              <w:ind w:firstLine="0"/>
              <w:jc w:val="center"/>
              <w:rPr>
                <w:lang w:val="es-AR"/>
              </w:rPr>
            </w:pPr>
            <w:r w:rsidRPr="00F861C2">
              <w:rPr>
                <w:lang w:val="es-AR"/>
              </w:rPr>
              <w:t>3</w:t>
            </w:r>
          </w:p>
        </w:tc>
      </w:tr>
      <w:tr w:rsidR="00E900BB" w:rsidRPr="00F861C2" w:rsidTr="00E900BB">
        <w:trPr>
          <w:trHeight w:val="107"/>
          <w:jc w:val="center"/>
        </w:trPr>
        <w:tc>
          <w:tcPr>
            <w:tcW w:w="1842" w:type="dxa"/>
          </w:tcPr>
          <w:p w:rsidR="00E900BB" w:rsidRPr="00F861C2" w:rsidRDefault="00E900BB" w:rsidP="00DC138E">
            <w:pPr>
              <w:spacing w:after="0"/>
              <w:ind w:firstLine="0"/>
              <w:jc w:val="center"/>
              <w:rPr>
                <w:lang w:val="es-AR"/>
              </w:rPr>
            </w:pPr>
            <w:r>
              <w:rPr>
                <w:lang w:val="es-AR"/>
              </w:rPr>
              <w:t>Q</w:t>
            </w:r>
            <w:r w:rsidRPr="00F861C2">
              <w:rPr>
                <w:lang w:val="es-AR"/>
              </w:rPr>
              <w:t>V</w:t>
            </w:r>
          </w:p>
        </w:tc>
        <w:tc>
          <w:tcPr>
            <w:tcW w:w="881" w:type="dxa"/>
          </w:tcPr>
          <w:p w:rsidR="00E900BB" w:rsidRPr="00F861C2" w:rsidRDefault="00E900BB" w:rsidP="00DC138E">
            <w:pPr>
              <w:spacing w:after="0"/>
              <w:ind w:firstLine="0"/>
              <w:jc w:val="center"/>
              <w:rPr>
                <w:lang w:val="es-AR"/>
              </w:rPr>
            </w:pPr>
            <w:r w:rsidRPr="00F861C2">
              <w:rPr>
                <w:lang w:val="es-AR"/>
              </w:rPr>
              <w:t>6</w:t>
            </w:r>
          </w:p>
        </w:tc>
      </w:tr>
    </w:tbl>
    <w:p w:rsidR="007907A6" w:rsidRPr="00F861C2" w:rsidRDefault="007907A6" w:rsidP="007907A6">
      <w:pPr>
        <w:pStyle w:val="Epgrafe"/>
        <w:rPr>
          <w:lang w:val="es-AR"/>
        </w:rPr>
      </w:pPr>
      <w:bookmarkStart w:id="5" w:name="_Ref227403398"/>
      <w:bookmarkStart w:id="6" w:name="_Toc231230223"/>
      <w:r w:rsidRPr="00F861C2">
        <w:rPr>
          <w:lang w:val="es-AR"/>
        </w:rPr>
        <w:t xml:space="preserve">Tabla </w:t>
      </w:r>
      <w:r w:rsidRPr="00F861C2">
        <w:rPr>
          <w:lang w:val="es-AR"/>
        </w:rPr>
        <w:fldChar w:fldCharType="begin"/>
      </w:r>
      <w:r w:rsidRPr="00F861C2">
        <w:rPr>
          <w:lang w:val="es-AR"/>
        </w:rPr>
        <w:instrText xml:space="preserve"> STYLEREF 1 \s </w:instrText>
      </w:r>
      <w:r w:rsidRPr="00F861C2">
        <w:rPr>
          <w:lang w:val="es-AR"/>
        </w:rPr>
        <w:fldChar w:fldCharType="separate"/>
      </w:r>
      <w:r>
        <w:rPr>
          <w:noProof/>
          <w:lang w:val="es-AR"/>
        </w:rPr>
        <w:t>V</w:t>
      </w:r>
      <w:r w:rsidRPr="00F861C2">
        <w:rPr>
          <w:lang w:val="es-AR"/>
        </w:rPr>
        <w:fldChar w:fldCharType="end"/>
      </w:r>
      <w:r w:rsidRPr="00F861C2">
        <w:rPr>
          <w:lang w:val="es-AR"/>
        </w:rPr>
        <w:noBreakHyphen/>
      </w:r>
      <w:r w:rsidRPr="00F861C2">
        <w:rPr>
          <w:lang w:val="es-AR"/>
        </w:rPr>
        <w:fldChar w:fldCharType="begin"/>
      </w:r>
      <w:r w:rsidRPr="00F861C2">
        <w:rPr>
          <w:lang w:val="es-AR"/>
        </w:rPr>
        <w:instrText xml:space="preserve"> SEQ Tabla \* ARABIC \s 1 </w:instrText>
      </w:r>
      <w:r w:rsidRPr="00F861C2">
        <w:rPr>
          <w:lang w:val="es-AR"/>
        </w:rPr>
        <w:fldChar w:fldCharType="separate"/>
      </w:r>
      <w:r>
        <w:rPr>
          <w:noProof/>
          <w:lang w:val="es-AR"/>
        </w:rPr>
        <w:t>43</w:t>
      </w:r>
      <w:r w:rsidRPr="00F861C2">
        <w:rPr>
          <w:lang w:val="es-AR"/>
        </w:rPr>
        <w:fldChar w:fldCharType="end"/>
      </w:r>
      <w:bookmarkEnd w:id="5"/>
      <w:r w:rsidRPr="00F861C2">
        <w:rPr>
          <w:lang w:val="es-AR"/>
        </w:rPr>
        <w:t xml:space="preserve"> - </w:t>
      </w:r>
      <w:r w:rsidR="00E900BB">
        <w:rPr>
          <w:lang w:val="es-AR"/>
        </w:rPr>
        <w:t>HWS</w:t>
      </w:r>
      <w:r w:rsidRPr="00F861C2">
        <w:rPr>
          <w:lang w:val="es-AR"/>
        </w:rPr>
        <w:t xml:space="preserve"> - Resultados (</w:t>
      </w:r>
      <w:r w:rsidR="00E900BB">
        <w:rPr>
          <w:lang w:val="es-AR"/>
        </w:rPr>
        <w:t>Q</w:t>
      </w:r>
      <w:r w:rsidRPr="00F861C2">
        <w:rPr>
          <w:lang w:val="es-AR"/>
        </w:rPr>
        <w:t xml:space="preserve">VP, </w:t>
      </w:r>
      <w:r w:rsidR="00E900BB">
        <w:rPr>
          <w:lang w:val="es-AR"/>
        </w:rPr>
        <w:t>Q</w:t>
      </w:r>
      <w:r w:rsidRPr="00F861C2">
        <w:rPr>
          <w:lang w:val="es-AR"/>
        </w:rPr>
        <w:t xml:space="preserve">VN, </w:t>
      </w:r>
      <w:r w:rsidR="00E900BB">
        <w:rPr>
          <w:lang w:val="es-AR"/>
        </w:rPr>
        <w:t>Q</w:t>
      </w:r>
      <w:r w:rsidRPr="00F861C2">
        <w:rPr>
          <w:lang w:val="es-AR"/>
        </w:rPr>
        <w:t xml:space="preserve">FP, </w:t>
      </w:r>
      <w:r w:rsidR="00E900BB">
        <w:rPr>
          <w:lang w:val="es-AR"/>
        </w:rPr>
        <w:t>Q</w:t>
      </w:r>
      <w:r w:rsidRPr="00F861C2">
        <w:rPr>
          <w:lang w:val="es-AR"/>
        </w:rPr>
        <w:t>V)</w:t>
      </w:r>
      <w:bookmarkEnd w:id="6"/>
    </w:p>
    <w:p w:rsidR="00E900BB" w:rsidRDefault="00E900BB" w:rsidP="00E900BB">
      <w:pPr>
        <w:pStyle w:val="Ttulo3"/>
        <w:numPr>
          <w:ilvl w:val="0"/>
          <w:numId w:val="0"/>
        </w:numPr>
        <w:ind w:left="720"/>
        <w:rPr>
          <w:lang w:val="en-US"/>
        </w:rPr>
      </w:pPr>
      <w:bookmarkStart w:id="7" w:name="_Toc231230116"/>
    </w:p>
    <w:p w:rsidR="007907A6" w:rsidRPr="00B21934" w:rsidRDefault="007907A6" w:rsidP="007907A6">
      <w:pPr>
        <w:pStyle w:val="Ttulo3"/>
        <w:rPr>
          <w:lang w:val="en-US"/>
        </w:rPr>
      </w:pPr>
      <w:r w:rsidRPr="00B21934">
        <w:rPr>
          <w:lang w:val="en-US"/>
        </w:rPr>
        <w:t>Recall, Precision y F-Measure</w:t>
      </w:r>
      <w:bookmarkEnd w:id="7"/>
    </w:p>
    <w:p w:rsidR="007907A6" w:rsidRPr="00F861C2" w:rsidRDefault="007907A6" w:rsidP="007907A6">
      <w:pPr>
        <w:rPr>
          <w:lang w:val="es-AR"/>
        </w:rPr>
      </w:pPr>
      <w:r w:rsidRPr="00F861C2">
        <w:rPr>
          <w:lang w:val="es-AR"/>
        </w:rPr>
        <w:t>Utilizando la nomenclatura utilizada anteriormente, las formulas para calcular estas métricas se reescriben de esta manera:</w:t>
      </w:r>
    </w:p>
    <w:p w:rsidR="007907A6" w:rsidRPr="00F861C2" w:rsidRDefault="007907A6" w:rsidP="007907A6">
      <w:pPr>
        <w:rPr>
          <w:lang w:val="es-AR"/>
        </w:rPr>
      </w:pPr>
    </w:p>
    <w:p w:rsidR="007907A6" w:rsidRPr="00F861C2" w:rsidRDefault="007907A6" w:rsidP="007907A6">
      <w:pPr>
        <w:rPr>
          <w:lang w:val="es-AR"/>
        </w:rPr>
      </w:pPr>
      <m:oMathPara>
        <m:oMath>
          <m:r>
            <w:rPr>
              <w:rFonts w:ascii="Cambria Math" w:hAnsi="Cambria Math"/>
              <w:lang w:val="es-AR"/>
            </w:rPr>
            <m:t>Precision=</m:t>
          </m:r>
          <m:f>
            <m:fPr>
              <m:ctrlPr>
                <w:rPr>
                  <w:rFonts w:ascii="Cambria Math" w:hAnsi="Cambria Math"/>
                  <w:i/>
                  <w:lang w:val="es-AR"/>
                </w:rPr>
              </m:ctrlPr>
            </m:fPr>
            <m:num>
              <m:r>
                <w:rPr>
                  <w:rFonts w:ascii="Cambria Math" w:hAnsi="Cambria Math"/>
                  <w:lang w:val="es-AR"/>
                </w:rPr>
                <m:t>QVP</m:t>
              </m:r>
            </m:num>
            <m:den>
              <m:r>
                <w:rPr>
                  <w:rFonts w:ascii="Cambria Math" w:hAnsi="Cambria Math"/>
                  <w:lang w:val="es-AR"/>
                </w:rPr>
                <m:t xml:space="preserve">QVP+QFP </m:t>
              </m:r>
            </m:den>
          </m:f>
        </m:oMath>
      </m:oMathPara>
    </w:p>
    <w:p w:rsidR="007907A6" w:rsidRPr="00F861C2" w:rsidRDefault="007907A6" w:rsidP="007907A6">
      <w:pPr>
        <w:rPr>
          <w:lang w:val="es-AR"/>
        </w:rPr>
      </w:pPr>
    </w:p>
    <w:p w:rsidR="007907A6" w:rsidRPr="00F861C2" w:rsidRDefault="007907A6" w:rsidP="007907A6">
      <w:pPr>
        <w:rPr>
          <w:lang w:val="es-AR"/>
        </w:rPr>
      </w:pPr>
      <m:oMathPara>
        <m:oMath>
          <m:r>
            <w:rPr>
              <w:rFonts w:ascii="Cambria Math" w:hAnsi="Cambria Math"/>
              <w:lang w:val="es-AR"/>
            </w:rPr>
            <m:t>Recall=</m:t>
          </m:r>
          <m:f>
            <m:fPr>
              <m:ctrlPr>
                <w:rPr>
                  <w:rFonts w:ascii="Cambria Math" w:hAnsi="Cambria Math"/>
                  <w:i/>
                  <w:lang w:val="es-AR"/>
                </w:rPr>
              </m:ctrlPr>
            </m:fPr>
            <m:num>
              <m:r>
                <w:rPr>
                  <w:rFonts w:ascii="Cambria Math" w:hAnsi="Cambria Math"/>
                  <w:lang w:val="es-AR"/>
                </w:rPr>
                <m:t>AVP</m:t>
              </m:r>
            </m:num>
            <m:den>
              <m:r>
                <w:rPr>
                  <w:rFonts w:ascii="Cambria Math" w:hAnsi="Cambria Math"/>
                  <w:lang w:val="es-AR"/>
                </w:rPr>
                <m:t xml:space="preserve">AVP+QFN </m:t>
              </m:r>
            </m:den>
          </m:f>
        </m:oMath>
      </m:oMathPara>
    </w:p>
    <w:p w:rsidR="007907A6" w:rsidRPr="00F861C2" w:rsidRDefault="007907A6" w:rsidP="007907A6">
      <w:pPr>
        <w:rPr>
          <w:lang w:val="es-AR"/>
        </w:rPr>
      </w:pPr>
    </w:p>
    <w:p w:rsidR="007907A6" w:rsidRPr="00F861C2" w:rsidRDefault="007907A6" w:rsidP="007907A6">
      <w:pPr>
        <w:rPr>
          <w:lang w:val="es-AR"/>
        </w:rPr>
      </w:pPr>
      <w:commentRangeStart w:id="8"/>
      <w:r w:rsidRPr="00F861C2">
        <w:rPr>
          <w:lang w:val="es-AR"/>
        </w:rPr>
        <w:t xml:space="preserve">Se debe resaltar que según nuestra opinión, en el caso particular de la identificación de </w:t>
      </w:r>
      <w:r>
        <w:rPr>
          <w:lang w:val="es-AR"/>
        </w:rPr>
        <w:t>atributos de calidad</w:t>
      </w:r>
      <w:r w:rsidRPr="00F861C2">
        <w:rPr>
          <w:lang w:val="es-AR"/>
        </w:rPr>
        <w:t xml:space="preserve">, creemos que el </w:t>
      </w:r>
      <w:proofErr w:type="spellStart"/>
      <w:r w:rsidRPr="00F861C2">
        <w:rPr>
          <w:i/>
          <w:lang w:val="es-AR"/>
        </w:rPr>
        <w:t>Recall</w:t>
      </w:r>
      <w:proofErr w:type="spellEnd"/>
      <w:r w:rsidRPr="00F861C2">
        <w:rPr>
          <w:lang w:val="es-AR"/>
        </w:rPr>
        <w:t xml:space="preserve"> es la métrica más importante de las tres. </w:t>
      </w:r>
      <w:r>
        <w:rPr>
          <w:lang w:val="es-AR"/>
        </w:rPr>
        <w:t>Los costos generados por</w:t>
      </w:r>
      <w:r w:rsidRPr="00F861C2">
        <w:rPr>
          <w:lang w:val="es-AR"/>
        </w:rPr>
        <w:t xml:space="preserve"> </w:t>
      </w:r>
      <w:r>
        <w:rPr>
          <w:lang w:val="es-AR"/>
        </w:rPr>
        <w:t>la omisión de identificar un QA pueden llegar a ser muy costosos</w:t>
      </w:r>
      <w:r w:rsidRPr="00F861C2">
        <w:rPr>
          <w:lang w:val="es-AR"/>
        </w:rPr>
        <w:t xml:space="preserve">. Por eso, se debe tratar de detectar la mayor cantidad de </w:t>
      </w:r>
      <w:r w:rsidR="00E900BB">
        <w:rPr>
          <w:lang w:val="es-AR"/>
        </w:rPr>
        <w:t>QA</w:t>
      </w:r>
      <w:r w:rsidRPr="00F861C2">
        <w:rPr>
          <w:lang w:val="es-AR"/>
        </w:rPr>
        <w:t xml:space="preserve"> posibles y en consecuencia, siempre que sea viable, conseguir el mayor </w:t>
      </w:r>
      <w:proofErr w:type="spellStart"/>
      <w:r w:rsidRPr="00F861C2">
        <w:rPr>
          <w:i/>
          <w:lang w:val="es-AR"/>
        </w:rPr>
        <w:t>Recall</w:t>
      </w:r>
      <w:proofErr w:type="spellEnd"/>
      <w:r w:rsidRPr="00F861C2">
        <w:rPr>
          <w:lang w:val="es-AR"/>
        </w:rPr>
        <w:t xml:space="preserve"> que se pueda.</w:t>
      </w:r>
      <w:commentRangeEnd w:id="8"/>
      <w:r>
        <w:rPr>
          <w:rStyle w:val="Refdecomentario"/>
        </w:rPr>
        <w:commentReference w:id="8"/>
      </w:r>
    </w:p>
    <w:p w:rsidR="007907A6" w:rsidRPr="00F861C2" w:rsidRDefault="007907A6" w:rsidP="007907A6">
      <w:pPr>
        <w:rPr>
          <w:lang w:val="es-AR"/>
        </w:rPr>
      </w:pPr>
      <w:r w:rsidRPr="00F861C2">
        <w:rPr>
          <w:lang w:val="es-AR"/>
        </w:rPr>
        <w:t xml:space="preserve">La formula de </w:t>
      </w:r>
      <w:r w:rsidRPr="00F861C2">
        <w:rPr>
          <w:i/>
          <w:lang w:val="es-AR"/>
        </w:rPr>
        <w:t>F-</w:t>
      </w:r>
      <w:proofErr w:type="spellStart"/>
      <w:r w:rsidRPr="00F861C2">
        <w:rPr>
          <w:i/>
          <w:lang w:val="es-AR"/>
        </w:rPr>
        <w:t>Measure</w:t>
      </w:r>
      <w:proofErr w:type="spellEnd"/>
      <w:r w:rsidRPr="00F861C2">
        <w:rPr>
          <w:lang w:val="es-AR"/>
        </w:rPr>
        <w:t xml:space="preserve"> se mantiene como se definió anteriormente. En las </w:t>
      </w:r>
      <w:r w:rsidRPr="00F861C2">
        <w:rPr>
          <w:lang w:val="es-AR"/>
        </w:rPr>
        <w:fldChar w:fldCharType="begin"/>
      </w:r>
      <w:r w:rsidRPr="00F861C2">
        <w:rPr>
          <w:lang w:val="es-AR"/>
        </w:rPr>
        <w:instrText xml:space="preserve"> REF _Ref227403611 \h </w:instrText>
      </w:r>
      <w:r w:rsidRPr="00F861C2">
        <w:rPr>
          <w:lang w:val="es-AR"/>
        </w:rPr>
      </w:r>
      <w:r w:rsidRPr="00F861C2">
        <w:rPr>
          <w:lang w:val="es-AR"/>
        </w:rPr>
        <w:fldChar w:fldCharType="separate"/>
      </w:r>
      <w:r w:rsidRPr="00F861C2">
        <w:rPr>
          <w:lang w:val="es-AR"/>
        </w:rPr>
        <w:t xml:space="preserve">Tabla </w:t>
      </w:r>
      <w:r>
        <w:rPr>
          <w:noProof/>
          <w:lang w:val="es-AR"/>
        </w:rPr>
        <w:t>V</w:t>
      </w:r>
      <w:r w:rsidRPr="00F861C2">
        <w:rPr>
          <w:lang w:val="es-AR"/>
        </w:rPr>
        <w:noBreakHyphen/>
      </w:r>
      <w:r>
        <w:rPr>
          <w:noProof/>
          <w:lang w:val="es-AR"/>
        </w:rPr>
        <w:t>45</w:t>
      </w:r>
      <w:r w:rsidRPr="00F861C2">
        <w:rPr>
          <w:lang w:val="es-AR"/>
        </w:rPr>
        <w:fldChar w:fldCharType="end"/>
      </w:r>
      <w:r w:rsidRPr="00F861C2">
        <w:rPr>
          <w:lang w:val="es-AR"/>
        </w:rPr>
        <w:t xml:space="preserve"> se muestra los resultados de las métricas </w:t>
      </w:r>
      <w:proofErr w:type="spellStart"/>
      <w:r w:rsidRPr="00F861C2">
        <w:rPr>
          <w:i/>
          <w:lang w:val="es-AR"/>
        </w:rPr>
        <w:t>Precision</w:t>
      </w:r>
      <w:proofErr w:type="spellEnd"/>
      <w:r w:rsidRPr="00F861C2">
        <w:rPr>
          <w:lang w:val="es-AR"/>
        </w:rPr>
        <w:t xml:space="preserve">, </w:t>
      </w:r>
      <w:proofErr w:type="spellStart"/>
      <w:r w:rsidRPr="00F861C2">
        <w:rPr>
          <w:i/>
          <w:lang w:val="es-AR"/>
        </w:rPr>
        <w:t>Recall</w:t>
      </w:r>
      <w:proofErr w:type="spellEnd"/>
      <w:r w:rsidRPr="00F861C2">
        <w:rPr>
          <w:lang w:val="es-AR"/>
        </w:rPr>
        <w:t xml:space="preserve"> y </w:t>
      </w:r>
      <w:r w:rsidRPr="00F861C2">
        <w:rPr>
          <w:i/>
          <w:lang w:val="es-AR"/>
        </w:rPr>
        <w:t>F-</w:t>
      </w:r>
      <w:proofErr w:type="spellStart"/>
      <w:r w:rsidRPr="00F861C2">
        <w:rPr>
          <w:i/>
          <w:lang w:val="es-AR"/>
        </w:rPr>
        <w:t>Measure</w:t>
      </w:r>
      <w:proofErr w:type="spellEnd"/>
      <w:r w:rsidRPr="00F861C2">
        <w:rPr>
          <w:lang w:val="es-AR"/>
        </w:rPr>
        <w:t xml:space="preserve"> (medidos en porcentajes) en </w:t>
      </w:r>
      <w:r w:rsidR="00E900BB">
        <w:rPr>
          <w:lang w:val="es-AR"/>
        </w:rPr>
        <w:t xml:space="preserve">el </w:t>
      </w:r>
      <w:r w:rsidRPr="00F861C2">
        <w:rPr>
          <w:lang w:val="es-AR"/>
        </w:rPr>
        <w:t>caso de estudio:</w:t>
      </w:r>
    </w:p>
    <w:p w:rsidR="007907A6" w:rsidRPr="00F861C2" w:rsidRDefault="007907A6" w:rsidP="007907A6">
      <w:pPr>
        <w:rPr>
          <w:lang w:val="es-AR"/>
        </w:rPr>
      </w:pPr>
    </w:p>
    <w:tbl>
      <w:tblPr>
        <w:tblStyle w:val="Tablaconcuadrcula"/>
        <w:tblW w:w="0" w:type="auto"/>
        <w:jc w:val="center"/>
        <w:tblInd w:w="-227" w:type="dxa"/>
        <w:tblLook w:val="04A0"/>
      </w:tblPr>
      <w:tblGrid>
        <w:gridCol w:w="1323"/>
        <w:gridCol w:w="2248"/>
      </w:tblGrid>
      <w:tr w:rsidR="007907A6" w:rsidRPr="00F861C2" w:rsidTr="00E900BB">
        <w:trPr>
          <w:trHeight w:val="506"/>
          <w:jc w:val="center"/>
        </w:trPr>
        <w:tc>
          <w:tcPr>
            <w:tcW w:w="1323" w:type="dxa"/>
            <w:vAlign w:val="center"/>
          </w:tcPr>
          <w:p w:rsidR="007907A6" w:rsidRPr="00F861C2" w:rsidRDefault="007907A6" w:rsidP="00DC138E">
            <w:pPr>
              <w:spacing w:after="0" w:line="240" w:lineRule="auto"/>
              <w:ind w:firstLine="0"/>
              <w:jc w:val="center"/>
              <w:rPr>
                <w:b/>
                <w:lang w:val="es-AR"/>
              </w:rPr>
            </w:pPr>
            <w:r w:rsidRPr="00F861C2">
              <w:rPr>
                <w:b/>
                <w:lang w:val="es-AR"/>
              </w:rPr>
              <w:t>Caso de Estudio</w:t>
            </w:r>
          </w:p>
        </w:tc>
        <w:tc>
          <w:tcPr>
            <w:tcW w:w="2248" w:type="dxa"/>
            <w:vAlign w:val="center"/>
          </w:tcPr>
          <w:p w:rsidR="007907A6" w:rsidRPr="00F861C2" w:rsidRDefault="007907A6" w:rsidP="00DC138E">
            <w:pPr>
              <w:spacing w:after="0" w:line="240" w:lineRule="auto"/>
              <w:ind w:firstLine="0"/>
              <w:jc w:val="center"/>
              <w:rPr>
                <w:b/>
                <w:lang w:val="es-AR"/>
              </w:rPr>
            </w:pPr>
            <w:r>
              <w:rPr>
                <w:b/>
                <w:lang w:val="es-AR"/>
              </w:rPr>
              <w:t>HWS</w:t>
            </w:r>
          </w:p>
        </w:tc>
      </w:tr>
      <w:tr w:rsidR="00E900BB" w:rsidRPr="00F861C2" w:rsidTr="00E900BB">
        <w:trPr>
          <w:trHeight w:val="506"/>
          <w:jc w:val="center"/>
        </w:trPr>
        <w:tc>
          <w:tcPr>
            <w:tcW w:w="1323" w:type="dxa"/>
            <w:vAlign w:val="center"/>
          </w:tcPr>
          <w:p w:rsidR="00E900BB" w:rsidRPr="00F861C2" w:rsidRDefault="00E900BB" w:rsidP="00DC138E">
            <w:pPr>
              <w:spacing w:after="0" w:line="240" w:lineRule="auto"/>
              <w:ind w:firstLine="0"/>
              <w:jc w:val="center"/>
              <w:rPr>
                <w:lang w:val="es-AR"/>
              </w:rPr>
            </w:pPr>
            <w:proofErr w:type="spellStart"/>
            <w:r w:rsidRPr="00F861C2">
              <w:rPr>
                <w:lang w:val="es-AR"/>
              </w:rPr>
              <w:t>Precision</w:t>
            </w:r>
            <w:proofErr w:type="spellEnd"/>
          </w:p>
        </w:tc>
        <w:tc>
          <w:tcPr>
            <w:tcW w:w="2248" w:type="dxa"/>
            <w:vAlign w:val="center"/>
          </w:tcPr>
          <w:p w:rsidR="00E900BB" w:rsidRPr="00F861C2" w:rsidRDefault="00E900BB" w:rsidP="00DC138E">
            <w:pPr>
              <w:spacing w:after="0" w:line="240" w:lineRule="auto"/>
              <w:ind w:firstLine="0"/>
              <w:jc w:val="center"/>
              <w:rPr>
                <w:color w:val="000000"/>
                <w:lang w:val="es-AR"/>
              </w:rPr>
            </w:pPr>
          </w:p>
        </w:tc>
      </w:tr>
      <w:tr w:rsidR="00E900BB" w:rsidRPr="00F861C2" w:rsidTr="00E900BB">
        <w:trPr>
          <w:trHeight w:val="506"/>
          <w:jc w:val="center"/>
        </w:trPr>
        <w:tc>
          <w:tcPr>
            <w:tcW w:w="1323" w:type="dxa"/>
            <w:vAlign w:val="center"/>
          </w:tcPr>
          <w:p w:rsidR="00E900BB" w:rsidRPr="00F861C2" w:rsidRDefault="00E900BB" w:rsidP="00DC138E">
            <w:pPr>
              <w:spacing w:after="0" w:line="240" w:lineRule="auto"/>
              <w:ind w:firstLine="0"/>
              <w:jc w:val="center"/>
              <w:rPr>
                <w:lang w:val="es-AR"/>
              </w:rPr>
            </w:pPr>
            <w:proofErr w:type="spellStart"/>
            <w:r w:rsidRPr="00F861C2">
              <w:rPr>
                <w:lang w:val="es-AR"/>
              </w:rPr>
              <w:t>Recall</w:t>
            </w:r>
            <w:proofErr w:type="spellEnd"/>
          </w:p>
        </w:tc>
        <w:tc>
          <w:tcPr>
            <w:tcW w:w="2248" w:type="dxa"/>
            <w:vAlign w:val="center"/>
          </w:tcPr>
          <w:p w:rsidR="00E900BB" w:rsidRPr="00F861C2" w:rsidRDefault="00E900BB" w:rsidP="00DC138E">
            <w:pPr>
              <w:spacing w:after="0" w:line="240" w:lineRule="auto"/>
              <w:ind w:firstLine="0"/>
              <w:jc w:val="center"/>
              <w:rPr>
                <w:color w:val="000000"/>
                <w:lang w:val="es-AR"/>
              </w:rPr>
            </w:pPr>
          </w:p>
        </w:tc>
      </w:tr>
      <w:tr w:rsidR="00E900BB" w:rsidRPr="00F861C2" w:rsidTr="00E900BB">
        <w:trPr>
          <w:trHeight w:val="506"/>
          <w:jc w:val="center"/>
        </w:trPr>
        <w:tc>
          <w:tcPr>
            <w:tcW w:w="1323" w:type="dxa"/>
            <w:vAlign w:val="center"/>
          </w:tcPr>
          <w:p w:rsidR="00E900BB" w:rsidRPr="00F861C2" w:rsidRDefault="00E900BB" w:rsidP="00DC138E">
            <w:pPr>
              <w:spacing w:after="0" w:line="240" w:lineRule="auto"/>
              <w:ind w:firstLine="0"/>
              <w:jc w:val="center"/>
              <w:rPr>
                <w:lang w:val="es-AR"/>
              </w:rPr>
            </w:pPr>
            <w:r w:rsidRPr="00F861C2">
              <w:rPr>
                <w:lang w:val="es-AR"/>
              </w:rPr>
              <w:t>F-</w:t>
            </w:r>
            <w:proofErr w:type="spellStart"/>
            <w:r w:rsidRPr="00F861C2">
              <w:rPr>
                <w:lang w:val="es-AR"/>
              </w:rPr>
              <w:t>Measure</w:t>
            </w:r>
            <w:proofErr w:type="spellEnd"/>
          </w:p>
        </w:tc>
        <w:tc>
          <w:tcPr>
            <w:tcW w:w="2248" w:type="dxa"/>
            <w:vAlign w:val="center"/>
          </w:tcPr>
          <w:p w:rsidR="00E900BB" w:rsidRPr="00F861C2" w:rsidRDefault="00E900BB" w:rsidP="00DC138E">
            <w:pPr>
              <w:spacing w:after="0" w:line="240" w:lineRule="auto"/>
              <w:ind w:firstLine="0"/>
              <w:jc w:val="center"/>
              <w:rPr>
                <w:color w:val="000000"/>
                <w:lang w:val="es-AR"/>
              </w:rPr>
            </w:pPr>
          </w:p>
        </w:tc>
      </w:tr>
    </w:tbl>
    <w:p w:rsidR="007907A6" w:rsidRPr="00F861C2" w:rsidRDefault="007907A6" w:rsidP="007907A6">
      <w:pPr>
        <w:pStyle w:val="Epgrafe"/>
        <w:rPr>
          <w:lang w:val="es-AR"/>
        </w:rPr>
      </w:pPr>
      <w:bookmarkStart w:id="9" w:name="_Ref227403611"/>
      <w:bookmarkStart w:id="10" w:name="_Ref227403594"/>
      <w:bookmarkStart w:id="11" w:name="_Toc231230225"/>
      <w:r w:rsidRPr="00F861C2">
        <w:rPr>
          <w:lang w:val="es-AR"/>
        </w:rPr>
        <w:t xml:space="preserve">Tabla </w:t>
      </w:r>
      <w:r w:rsidRPr="00F861C2">
        <w:rPr>
          <w:lang w:val="es-AR"/>
        </w:rPr>
        <w:fldChar w:fldCharType="begin"/>
      </w:r>
      <w:r w:rsidRPr="00F861C2">
        <w:rPr>
          <w:lang w:val="es-AR"/>
        </w:rPr>
        <w:instrText xml:space="preserve"> STYLEREF 1 \s </w:instrText>
      </w:r>
      <w:r w:rsidRPr="00F861C2">
        <w:rPr>
          <w:lang w:val="es-AR"/>
        </w:rPr>
        <w:fldChar w:fldCharType="separate"/>
      </w:r>
      <w:r>
        <w:rPr>
          <w:noProof/>
          <w:lang w:val="es-AR"/>
        </w:rPr>
        <w:t>V</w:t>
      </w:r>
      <w:r w:rsidRPr="00F861C2">
        <w:rPr>
          <w:lang w:val="es-AR"/>
        </w:rPr>
        <w:fldChar w:fldCharType="end"/>
      </w:r>
      <w:r w:rsidRPr="00F861C2">
        <w:rPr>
          <w:lang w:val="es-AR"/>
        </w:rPr>
        <w:noBreakHyphen/>
      </w:r>
      <w:r w:rsidRPr="00F861C2">
        <w:rPr>
          <w:lang w:val="es-AR"/>
        </w:rPr>
        <w:fldChar w:fldCharType="begin"/>
      </w:r>
      <w:r w:rsidRPr="00F861C2">
        <w:rPr>
          <w:lang w:val="es-AR"/>
        </w:rPr>
        <w:instrText xml:space="preserve"> SEQ Tabla \* ARABIC \s 1 </w:instrText>
      </w:r>
      <w:r w:rsidRPr="00F861C2">
        <w:rPr>
          <w:lang w:val="es-AR"/>
        </w:rPr>
        <w:fldChar w:fldCharType="separate"/>
      </w:r>
      <w:r>
        <w:rPr>
          <w:noProof/>
          <w:lang w:val="es-AR"/>
        </w:rPr>
        <w:t>45</w:t>
      </w:r>
      <w:r w:rsidRPr="00F861C2">
        <w:rPr>
          <w:lang w:val="es-AR"/>
        </w:rPr>
        <w:fldChar w:fldCharType="end"/>
      </w:r>
      <w:bookmarkEnd w:id="9"/>
      <w:r w:rsidRPr="00F861C2">
        <w:rPr>
          <w:lang w:val="es-AR"/>
        </w:rPr>
        <w:t xml:space="preserve"> </w:t>
      </w:r>
      <w:r w:rsidR="00E900BB">
        <w:rPr>
          <w:lang w:val="es-AR"/>
        </w:rPr>
        <w:t>–</w:t>
      </w:r>
      <w:r w:rsidRPr="00F861C2">
        <w:rPr>
          <w:lang w:val="es-AR"/>
        </w:rPr>
        <w:t xml:space="preserve"> </w:t>
      </w:r>
      <w:r w:rsidR="00E900BB">
        <w:rPr>
          <w:lang w:val="es-AR"/>
        </w:rPr>
        <w:t xml:space="preserve">HWS </w:t>
      </w:r>
      <w:r w:rsidRPr="00F861C2">
        <w:rPr>
          <w:lang w:val="es-AR"/>
        </w:rPr>
        <w:t>- Resultados (</w:t>
      </w:r>
      <w:proofErr w:type="spellStart"/>
      <w:r w:rsidRPr="00F861C2">
        <w:rPr>
          <w:lang w:val="es-AR"/>
        </w:rPr>
        <w:t>Precision</w:t>
      </w:r>
      <w:proofErr w:type="spellEnd"/>
      <w:r w:rsidRPr="00F861C2">
        <w:rPr>
          <w:lang w:val="es-AR"/>
        </w:rPr>
        <w:t xml:space="preserve">, </w:t>
      </w:r>
      <w:proofErr w:type="spellStart"/>
      <w:proofErr w:type="gramStart"/>
      <w:r w:rsidRPr="00F861C2">
        <w:rPr>
          <w:lang w:val="es-AR"/>
        </w:rPr>
        <w:t>Recall</w:t>
      </w:r>
      <w:proofErr w:type="spellEnd"/>
      <w:r w:rsidRPr="00F861C2">
        <w:rPr>
          <w:lang w:val="es-AR"/>
        </w:rPr>
        <w:t xml:space="preserve"> ,</w:t>
      </w:r>
      <w:proofErr w:type="gramEnd"/>
      <w:r w:rsidRPr="00F861C2">
        <w:rPr>
          <w:lang w:val="es-AR"/>
        </w:rPr>
        <w:t xml:space="preserve"> F-</w:t>
      </w:r>
      <w:proofErr w:type="spellStart"/>
      <w:r w:rsidRPr="00F861C2">
        <w:rPr>
          <w:lang w:val="es-AR"/>
        </w:rPr>
        <w:t>Measure</w:t>
      </w:r>
      <w:proofErr w:type="spellEnd"/>
      <w:r w:rsidRPr="00F861C2">
        <w:rPr>
          <w:lang w:val="es-AR"/>
        </w:rPr>
        <w:t>)</w:t>
      </w:r>
      <w:bookmarkEnd w:id="10"/>
      <w:bookmarkEnd w:id="11"/>
    </w:p>
    <w:p w:rsidR="007907A6" w:rsidRPr="00F861C2" w:rsidRDefault="007907A6" w:rsidP="007907A6">
      <w:pPr>
        <w:rPr>
          <w:lang w:val="es-AR"/>
        </w:rPr>
      </w:pPr>
    </w:p>
    <w:p w:rsidR="007907A6" w:rsidRPr="00F861C2" w:rsidRDefault="007907A6" w:rsidP="007907A6">
      <w:pPr>
        <w:pStyle w:val="Ttulo3"/>
        <w:rPr>
          <w:lang w:val="es-AR"/>
        </w:rPr>
      </w:pPr>
      <w:bookmarkStart w:id="12" w:name="_Toc231230117"/>
      <w:commentRangeStart w:id="13"/>
      <w:r w:rsidRPr="00F861C2">
        <w:rPr>
          <w:lang w:val="es-AR"/>
        </w:rPr>
        <w:t>Tiempo de ejecución</w:t>
      </w:r>
      <w:bookmarkEnd w:id="12"/>
      <w:commentRangeEnd w:id="13"/>
      <w:r w:rsidR="00E900BB">
        <w:rPr>
          <w:rStyle w:val="Refdecomentario"/>
          <w:rFonts w:cs="Times New Roman"/>
          <w:b w:val="0"/>
          <w:bCs w:val="0"/>
          <w:i w:val="0"/>
        </w:rPr>
        <w:commentReference w:id="13"/>
      </w:r>
    </w:p>
    <w:p w:rsidR="007907A6" w:rsidRPr="00F861C2" w:rsidRDefault="007907A6" w:rsidP="007907A6">
      <w:pPr>
        <w:rPr>
          <w:lang w:val="es-AR"/>
        </w:rPr>
      </w:pPr>
      <w:r w:rsidRPr="00F861C2">
        <w:rPr>
          <w:lang w:val="es-AR"/>
        </w:rPr>
        <w:t xml:space="preserve">De manera de tener una noción de la velocidad de procesamiento de la identificación por parte de cada algoritmo, en las </w:t>
      </w:r>
      <w:r w:rsidRPr="00F861C2">
        <w:rPr>
          <w:lang w:val="es-AR"/>
        </w:rPr>
        <w:fldChar w:fldCharType="begin"/>
      </w:r>
      <w:r w:rsidRPr="00F861C2">
        <w:rPr>
          <w:lang w:val="es-AR"/>
        </w:rPr>
        <w:instrText xml:space="preserve"> REF _Ref227403679 \h </w:instrText>
      </w:r>
      <w:r w:rsidRPr="00F861C2">
        <w:rPr>
          <w:lang w:val="es-AR"/>
        </w:rPr>
      </w:r>
      <w:r w:rsidRPr="00F861C2">
        <w:rPr>
          <w:lang w:val="es-AR"/>
        </w:rPr>
        <w:fldChar w:fldCharType="separate"/>
      </w:r>
      <w:r w:rsidRPr="00F861C2">
        <w:rPr>
          <w:lang w:val="es-AR"/>
        </w:rPr>
        <w:t xml:space="preserve">Tabla </w:t>
      </w:r>
      <w:r>
        <w:rPr>
          <w:noProof/>
          <w:lang w:val="es-AR"/>
        </w:rPr>
        <w:t>V</w:t>
      </w:r>
      <w:r w:rsidRPr="00F861C2">
        <w:rPr>
          <w:lang w:val="es-AR"/>
        </w:rPr>
        <w:noBreakHyphen/>
      </w:r>
      <w:r>
        <w:rPr>
          <w:noProof/>
          <w:lang w:val="es-AR"/>
        </w:rPr>
        <w:t>47</w:t>
      </w:r>
      <w:r w:rsidRPr="00F861C2">
        <w:rPr>
          <w:lang w:val="es-AR"/>
        </w:rPr>
        <w:fldChar w:fldCharType="end"/>
      </w:r>
      <w:r w:rsidRPr="00F861C2">
        <w:rPr>
          <w:lang w:val="es-AR"/>
        </w:rPr>
        <w:t xml:space="preserve"> y </w:t>
      </w:r>
      <w:r w:rsidRPr="00F861C2">
        <w:rPr>
          <w:lang w:val="es-AR"/>
        </w:rPr>
        <w:fldChar w:fldCharType="begin"/>
      </w:r>
      <w:r w:rsidRPr="00F861C2">
        <w:rPr>
          <w:lang w:val="es-AR"/>
        </w:rPr>
        <w:instrText xml:space="preserve"> REF _Ref227403683 \h </w:instrText>
      </w:r>
      <w:r w:rsidRPr="00F861C2">
        <w:rPr>
          <w:lang w:val="es-AR"/>
        </w:rPr>
      </w:r>
      <w:r w:rsidRPr="00F861C2">
        <w:rPr>
          <w:lang w:val="es-AR"/>
        </w:rPr>
        <w:fldChar w:fldCharType="separate"/>
      </w:r>
      <w:r w:rsidRPr="00F861C2">
        <w:rPr>
          <w:lang w:val="es-AR"/>
        </w:rPr>
        <w:t xml:space="preserve">Tabla </w:t>
      </w:r>
      <w:r>
        <w:rPr>
          <w:noProof/>
          <w:lang w:val="es-AR"/>
        </w:rPr>
        <w:t>V</w:t>
      </w:r>
      <w:r w:rsidRPr="00F861C2">
        <w:rPr>
          <w:lang w:val="es-AR"/>
        </w:rPr>
        <w:noBreakHyphen/>
      </w:r>
      <w:r>
        <w:rPr>
          <w:noProof/>
          <w:lang w:val="es-AR"/>
        </w:rPr>
        <w:t>48</w:t>
      </w:r>
      <w:r w:rsidRPr="00F861C2">
        <w:rPr>
          <w:lang w:val="es-AR"/>
        </w:rPr>
        <w:fldChar w:fldCharType="end"/>
      </w:r>
      <w:r w:rsidRPr="00F861C2">
        <w:rPr>
          <w:lang w:val="es-AR"/>
        </w:rPr>
        <w:t xml:space="preserve"> se muestran los lapsos de </w:t>
      </w:r>
      <w:r w:rsidRPr="00F861C2">
        <w:rPr>
          <w:i/>
          <w:lang w:val="es-AR"/>
        </w:rPr>
        <w:t>Tiempo</w:t>
      </w:r>
      <w:r w:rsidRPr="00F861C2">
        <w:rPr>
          <w:lang w:val="es-AR"/>
        </w:rPr>
        <w:t xml:space="preserve"> necesarios para efectuar el análisis de identificación de aspectos (medidos en segundos)</w:t>
      </w:r>
      <w:r>
        <w:rPr>
          <w:lang w:val="es-AR"/>
        </w:rPr>
        <w:t xml:space="preserve"> </w:t>
      </w:r>
      <w:r w:rsidRPr="00F861C2">
        <w:rPr>
          <w:lang w:val="es-AR"/>
        </w:rPr>
        <w:t>de cada caso de estudio con las tres técnicas evaluadas:</w:t>
      </w:r>
    </w:p>
    <w:p w:rsidR="007907A6" w:rsidRPr="00F861C2" w:rsidRDefault="007907A6" w:rsidP="007907A6">
      <w:pPr>
        <w:rPr>
          <w:lang w:val="es-AR"/>
        </w:rPr>
      </w:pPr>
    </w:p>
    <w:tbl>
      <w:tblPr>
        <w:tblStyle w:val="Tablaconcuadrcula"/>
        <w:tblW w:w="0" w:type="auto"/>
        <w:jc w:val="center"/>
        <w:tblLook w:val="04A0"/>
      </w:tblPr>
      <w:tblGrid>
        <w:gridCol w:w="1096"/>
        <w:gridCol w:w="605"/>
        <w:gridCol w:w="750"/>
        <w:gridCol w:w="717"/>
        <w:gridCol w:w="605"/>
        <w:gridCol w:w="750"/>
        <w:gridCol w:w="717"/>
        <w:gridCol w:w="605"/>
        <w:gridCol w:w="750"/>
        <w:gridCol w:w="717"/>
      </w:tblGrid>
      <w:tr w:rsidR="007907A6" w:rsidRPr="00F861C2" w:rsidTr="00DC138E">
        <w:trPr>
          <w:jc w:val="center"/>
        </w:trPr>
        <w:tc>
          <w:tcPr>
            <w:tcW w:w="1096" w:type="dxa"/>
            <w:vAlign w:val="center"/>
          </w:tcPr>
          <w:p w:rsidR="007907A6" w:rsidRPr="00F861C2" w:rsidRDefault="007907A6" w:rsidP="00DC138E">
            <w:pPr>
              <w:spacing w:after="0" w:line="240" w:lineRule="auto"/>
              <w:ind w:firstLine="0"/>
              <w:jc w:val="center"/>
              <w:rPr>
                <w:b/>
                <w:lang w:val="es-AR"/>
              </w:rPr>
            </w:pPr>
            <w:r w:rsidRPr="00F861C2">
              <w:rPr>
                <w:b/>
                <w:lang w:val="es-AR"/>
              </w:rPr>
              <w:t>Caso de Estudio</w:t>
            </w:r>
          </w:p>
        </w:tc>
        <w:tc>
          <w:tcPr>
            <w:tcW w:w="1627" w:type="dxa"/>
            <w:gridSpan w:val="3"/>
            <w:vAlign w:val="center"/>
          </w:tcPr>
          <w:p w:rsidR="007907A6" w:rsidRPr="00F861C2" w:rsidRDefault="007907A6" w:rsidP="00DC138E">
            <w:pPr>
              <w:spacing w:after="0" w:line="240" w:lineRule="auto"/>
              <w:ind w:firstLine="0"/>
              <w:jc w:val="center"/>
              <w:rPr>
                <w:b/>
                <w:lang w:val="es-AR"/>
              </w:rPr>
            </w:pPr>
            <w:r w:rsidRPr="00F861C2">
              <w:rPr>
                <w:b/>
                <w:lang w:val="es-AR"/>
              </w:rPr>
              <w:t>SIMS</w:t>
            </w:r>
          </w:p>
        </w:tc>
        <w:tc>
          <w:tcPr>
            <w:tcW w:w="1630" w:type="dxa"/>
            <w:gridSpan w:val="3"/>
            <w:vAlign w:val="center"/>
          </w:tcPr>
          <w:p w:rsidR="007907A6" w:rsidRPr="00F861C2" w:rsidRDefault="007907A6" w:rsidP="00DC138E">
            <w:pPr>
              <w:spacing w:after="0" w:line="240" w:lineRule="auto"/>
              <w:ind w:firstLine="0"/>
              <w:jc w:val="center"/>
              <w:rPr>
                <w:b/>
                <w:lang w:val="es-AR"/>
              </w:rPr>
            </w:pPr>
            <w:r w:rsidRPr="00F861C2">
              <w:rPr>
                <w:b/>
                <w:lang w:val="es-AR"/>
              </w:rPr>
              <w:t>CHMS</w:t>
            </w:r>
          </w:p>
        </w:tc>
        <w:tc>
          <w:tcPr>
            <w:tcW w:w="1630" w:type="dxa"/>
            <w:gridSpan w:val="3"/>
            <w:vAlign w:val="center"/>
          </w:tcPr>
          <w:p w:rsidR="007907A6" w:rsidRPr="00F861C2" w:rsidRDefault="007907A6" w:rsidP="00DC138E">
            <w:pPr>
              <w:spacing w:after="0" w:line="240" w:lineRule="auto"/>
              <w:ind w:firstLine="0"/>
              <w:jc w:val="center"/>
              <w:rPr>
                <w:b/>
                <w:lang w:val="es-AR"/>
              </w:rPr>
            </w:pPr>
            <w:r w:rsidRPr="00F861C2">
              <w:rPr>
                <w:b/>
                <w:lang w:val="es-AR"/>
              </w:rPr>
              <w:t>ARS</w:t>
            </w:r>
          </w:p>
        </w:tc>
      </w:tr>
      <w:tr w:rsidR="007907A6" w:rsidRPr="00F861C2" w:rsidTr="00DC138E">
        <w:trPr>
          <w:trHeight w:val="485"/>
          <w:jc w:val="center"/>
        </w:trPr>
        <w:tc>
          <w:tcPr>
            <w:tcW w:w="1096" w:type="dxa"/>
            <w:vAlign w:val="center"/>
          </w:tcPr>
          <w:p w:rsidR="007907A6" w:rsidRPr="00F861C2" w:rsidRDefault="007907A6" w:rsidP="00DC138E">
            <w:pPr>
              <w:spacing w:after="0" w:line="240" w:lineRule="auto"/>
              <w:ind w:firstLine="0"/>
              <w:jc w:val="center"/>
              <w:rPr>
                <w:b/>
                <w:i/>
                <w:lang w:val="es-AR"/>
              </w:rPr>
            </w:pPr>
            <w:r w:rsidRPr="00F861C2">
              <w:rPr>
                <w:b/>
                <w:i/>
                <w:lang w:val="es-AR"/>
              </w:rPr>
              <w:t>Técnica</w:t>
            </w:r>
          </w:p>
        </w:tc>
        <w:tc>
          <w:tcPr>
            <w:tcW w:w="542" w:type="dxa"/>
            <w:vAlign w:val="center"/>
          </w:tcPr>
          <w:p w:rsidR="007907A6" w:rsidRPr="00F861C2" w:rsidRDefault="007907A6" w:rsidP="00DC138E">
            <w:pPr>
              <w:spacing w:after="0" w:line="240" w:lineRule="auto"/>
              <w:ind w:firstLine="0"/>
              <w:jc w:val="center"/>
              <w:rPr>
                <w:b/>
                <w:i/>
                <w:lang w:val="es-AR"/>
              </w:rPr>
            </w:pPr>
            <w:r w:rsidRPr="00F861C2">
              <w:rPr>
                <w:b/>
                <w:i/>
                <w:lang w:val="es-AR"/>
              </w:rPr>
              <w:t>AET</w:t>
            </w:r>
          </w:p>
        </w:tc>
        <w:tc>
          <w:tcPr>
            <w:tcW w:w="543" w:type="dxa"/>
            <w:vAlign w:val="center"/>
          </w:tcPr>
          <w:p w:rsidR="007907A6" w:rsidRPr="00F861C2" w:rsidRDefault="007907A6" w:rsidP="00DC138E">
            <w:pPr>
              <w:spacing w:after="0" w:line="240" w:lineRule="auto"/>
              <w:ind w:firstLine="0"/>
              <w:jc w:val="center"/>
              <w:rPr>
                <w:b/>
                <w:i/>
                <w:lang w:val="es-AR"/>
              </w:rPr>
            </w:pPr>
            <w:r w:rsidRPr="00F861C2">
              <w:rPr>
                <w:b/>
                <w:i/>
                <w:lang w:val="es-AR"/>
              </w:rPr>
              <w:t>AEOT</w:t>
            </w:r>
          </w:p>
        </w:tc>
        <w:tc>
          <w:tcPr>
            <w:tcW w:w="542" w:type="dxa"/>
            <w:vAlign w:val="center"/>
          </w:tcPr>
          <w:p w:rsidR="007907A6" w:rsidRPr="00F861C2" w:rsidRDefault="007907A6" w:rsidP="00DC138E">
            <w:pPr>
              <w:spacing w:after="0" w:line="240" w:lineRule="auto"/>
              <w:ind w:firstLine="0"/>
              <w:jc w:val="center"/>
              <w:rPr>
                <w:b/>
                <w:i/>
                <w:lang w:val="es-AR"/>
              </w:rPr>
            </w:pPr>
            <w:r w:rsidRPr="00F861C2">
              <w:rPr>
                <w:b/>
                <w:i/>
                <w:lang w:val="es-AR"/>
              </w:rPr>
              <w:t>AEST</w:t>
            </w:r>
          </w:p>
        </w:tc>
        <w:tc>
          <w:tcPr>
            <w:tcW w:w="544" w:type="dxa"/>
            <w:vAlign w:val="center"/>
          </w:tcPr>
          <w:p w:rsidR="007907A6" w:rsidRPr="00F861C2" w:rsidRDefault="007907A6" w:rsidP="00DC138E">
            <w:pPr>
              <w:spacing w:after="0" w:line="240" w:lineRule="auto"/>
              <w:ind w:firstLine="0"/>
              <w:jc w:val="center"/>
              <w:rPr>
                <w:b/>
                <w:i/>
                <w:lang w:val="es-AR"/>
              </w:rPr>
            </w:pPr>
            <w:r w:rsidRPr="00F861C2">
              <w:rPr>
                <w:b/>
                <w:i/>
                <w:lang w:val="es-AR"/>
              </w:rPr>
              <w:t>AET</w:t>
            </w:r>
          </w:p>
        </w:tc>
        <w:tc>
          <w:tcPr>
            <w:tcW w:w="544" w:type="dxa"/>
            <w:vAlign w:val="center"/>
          </w:tcPr>
          <w:p w:rsidR="007907A6" w:rsidRPr="00F861C2" w:rsidRDefault="007907A6" w:rsidP="00DC138E">
            <w:pPr>
              <w:spacing w:after="0" w:line="240" w:lineRule="auto"/>
              <w:ind w:firstLine="0"/>
              <w:jc w:val="center"/>
              <w:rPr>
                <w:b/>
                <w:i/>
                <w:lang w:val="es-AR"/>
              </w:rPr>
            </w:pPr>
            <w:r w:rsidRPr="00F861C2">
              <w:rPr>
                <w:b/>
                <w:i/>
                <w:lang w:val="es-AR"/>
              </w:rPr>
              <w:t>AEOT</w:t>
            </w:r>
          </w:p>
        </w:tc>
        <w:tc>
          <w:tcPr>
            <w:tcW w:w="542" w:type="dxa"/>
            <w:vAlign w:val="center"/>
          </w:tcPr>
          <w:p w:rsidR="007907A6" w:rsidRPr="00F861C2" w:rsidRDefault="007907A6" w:rsidP="00DC138E">
            <w:pPr>
              <w:spacing w:after="0" w:line="240" w:lineRule="auto"/>
              <w:ind w:firstLine="0"/>
              <w:jc w:val="center"/>
              <w:rPr>
                <w:b/>
                <w:i/>
                <w:lang w:val="es-AR"/>
              </w:rPr>
            </w:pPr>
            <w:r w:rsidRPr="00F861C2">
              <w:rPr>
                <w:b/>
                <w:i/>
                <w:lang w:val="es-AR"/>
              </w:rPr>
              <w:t>AEST</w:t>
            </w:r>
          </w:p>
        </w:tc>
        <w:tc>
          <w:tcPr>
            <w:tcW w:w="544" w:type="dxa"/>
            <w:vAlign w:val="center"/>
          </w:tcPr>
          <w:p w:rsidR="007907A6" w:rsidRPr="00F861C2" w:rsidRDefault="007907A6" w:rsidP="00DC138E">
            <w:pPr>
              <w:spacing w:after="0" w:line="240" w:lineRule="auto"/>
              <w:ind w:firstLine="0"/>
              <w:jc w:val="center"/>
              <w:rPr>
                <w:b/>
                <w:i/>
                <w:lang w:val="es-AR"/>
              </w:rPr>
            </w:pPr>
            <w:r w:rsidRPr="00F861C2">
              <w:rPr>
                <w:b/>
                <w:i/>
                <w:lang w:val="es-AR"/>
              </w:rPr>
              <w:t>AET</w:t>
            </w:r>
          </w:p>
        </w:tc>
        <w:tc>
          <w:tcPr>
            <w:tcW w:w="543" w:type="dxa"/>
            <w:vAlign w:val="center"/>
          </w:tcPr>
          <w:p w:rsidR="007907A6" w:rsidRPr="00F861C2" w:rsidRDefault="007907A6" w:rsidP="00DC138E">
            <w:pPr>
              <w:spacing w:after="0" w:line="240" w:lineRule="auto"/>
              <w:ind w:firstLine="0"/>
              <w:jc w:val="center"/>
              <w:rPr>
                <w:b/>
                <w:i/>
                <w:lang w:val="es-AR"/>
              </w:rPr>
            </w:pPr>
            <w:r w:rsidRPr="00F861C2">
              <w:rPr>
                <w:b/>
                <w:i/>
                <w:lang w:val="es-AR"/>
              </w:rPr>
              <w:t>AEOT</w:t>
            </w:r>
          </w:p>
        </w:tc>
        <w:tc>
          <w:tcPr>
            <w:tcW w:w="543" w:type="dxa"/>
            <w:vAlign w:val="center"/>
          </w:tcPr>
          <w:p w:rsidR="007907A6" w:rsidRPr="00F861C2" w:rsidRDefault="007907A6" w:rsidP="00DC138E">
            <w:pPr>
              <w:spacing w:after="0" w:line="240" w:lineRule="auto"/>
              <w:ind w:firstLine="0"/>
              <w:jc w:val="center"/>
              <w:rPr>
                <w:b/>
                <w:i/>
                <w:lang w:val="es-AR"/>
              </w:rPr>
            </w:pPr>
            <w:r w:rsidRPr="00F861C2">
              <w:rPr>
                <w:b/>
                <w:i/>
                <w:lang w:val="es-AR"/>
              </w:rPr>
              <w:t>AEST</w:t>
            </w:r>
          </w:p>
        </w:tc>
      </w:tr>
      <w:tr w:rsidR="007907A6" w:rsidRPr="00F861C2" w:rsidTr="00DC138E">
        <w:trPr>
          <w:trHeight w:val="421"/>
          <w:jc w:val="center"/>
        </w:trPr>
        <w:tc>
          <w:tcPr>
            <w:tcW w:w="1096" w:type="dxa"/>
            <w:vAlign w:val="center"/>
          </w:tcPr>
          <w:p w:rsidR="007907A6" w:rsidRPr="00F861C2" w:rsidRDefault="007907A6" w:rsidP="00DC138E">
            <w:pPr>
              <w:spacing w:after="0" w:line="240" w:lineRule="auto"/>
              <w:ind w:firstLine="0"/>
              <w:jc w:val="center"/>
              <w:rPr>
                <w:lang w:val="es-AR"/>
              </w:rPr>
            </w:pPr>
            <w:r w:rsidRPr="00F861C2">
              <w:rPr>
                <w:lang w:val="es-AR"/>
              </w:rPr>
              <w:lastRenderedPageBreak/>
              <w:t>Tiempo</w:t>
            </w:r>
          </w:p>
        </w:tc>
        <w:tc>
          <w:tcPr>
            <w:tcW w:w="542" w:type="dxa"/>
            <w:vAlign w:val="center"/>
          </w:tcPr>
          <w:p w:rsidR="007907A6" w:rsidRPr="00F861C2" w:rsidRDefault="007907A6" w:rsidP="00DC138E">
            <w:pPr>
              <w:spacing w:after="0" w:line="240" w:lineRule="auto"/>
              <w:ind w:firstLine="0"/>
              <w:jc w:val="center"/>
              <w:rPr>
                <w:lang w:val="es-AR"/>
              </w:rPr>
            </w:pPr>
            <w:r w:rsidRPr="00F861C2">
              <w:rPr>
                <w:lang w:val="es-AR"/>
              </w:rPr>
              <w:t>1</w:t>
            </w:r>
          </w:p>
        </w:tc>
        <w:tc>
          <w:tcPr>
            <w:tcW w:w="543" w:type="dxa"/>
            <w:vAlign w:val="center"/>
          </w:tcPr>
          <w:p w:rsidR="007907A6" w:rsidRPr="00F861C2" w:rsidRDefault="007907A6" w:rsidP="00DC138E">
            <w:pPr>
              <w:spacing w:after="0" w:line="240" w:lineRule="auto"/>
              <w:ind w:firstLine="0"/>
              <w:jc w:val="center"/>
              <w:rPr>
                <w:lang w:val="es-AR"/>
              </w:rPr>
            </w:pPr>
            <w:r w:rsidRPr="00F861C2">
              <w:rPr>
                <w:lang w:val="es-AR"/>
              </w:rPr>
              <w:t>1</w:t>
            </w:r>
          </w:p>
        </w:tc>
        <w:tc>
          <w:tcPr>
            <w:tcW w:w="542" w:type="dxa"/>
            <w:vAlign w:val="center"/>
          </w:tcPr>
          <w:p w:rsidR="007907A6" w:rsidRPr="00F861C2" w:rsidRDefault="007907A6" w:rsidP="00DC138E">
            <w:pPr>
              <w:spacing w:after="0" w:line="240" w:lineRule="auto"/>
              <w:ind w:firstLine="0"/>
              <w:jc w:val="center"/>
              <w:rPr>
                <w:lang w:val="es-AR"/>
              </w:rPr>
            </w:pPr>
            <w:r w:rsidRPr="00F861C2">
              <w:rPr>
                <w:lang w:val="es-AR"/>
              </w:rPr>
              <w:t>11</w:t>
            </w:r>
          </w:p>
        </w:tc>
        <w:tc>
          <w:tcPr>
            <w:tcW w:w="544" w:type="dxa"/>
            <w:vAlign w:val="center"/>
          </w:tcPr>
          <w:p w:rsidR="007907A6" w:rsidRPr="00F861C2" w:rsidRDefault="007907A6" w:rsidP="00DC138E">
            <w:pPr>
              <w:spacing w:after="0" w:line="240" w:lineRule="auto"/>
              <w:ind w:firstLine="0"/>
              <w:jc w:val="center"/>
              <w:rPr>
                <w:lang w:val="es-AR"/>
              </w:rPr>
            </w:pPr>
            <w:r w:rsidRPr="00F861C2">
              <w:rPr>
                <w:lang w:val="es-AR"/>
              </w:rPr>
              <w:t>1</w:t>
            </w:r>
          </w:p>
        </w:tc>
        <w:tc>
          <w:tcPr>
            <w:tcW w:w="544" w:type="dxa"/>
            <w:vAlign w:val="center"/>
          </w:tcPr>
          <w:p w:rsidR="007907A6" w:rsidRPr="00F861C2" w:rsidRDefault="007907A6" w:rsidP="00DC138E">
            <w:pPr>
              <w:spacing w:after="0" w:line="240" w:lineRule="auto"/>
              <w:ind w:firstLine="0"/>
              <w:jc w:val="center"/>
              <w:rPr>
                <w:lang w:val="es-AR"/>
              </w:rPr>
            </w:pPr>
            <w:r w:rsidRPr="00F861C2">
              <w:rPr>
                <w:lang w:val="es-AR"/>
              </w:rPr>
              <w:t>2</w:t>
            </w:r>
          </w:p>
        </w:tc>
        <w:tc>
          <w:tcPr>
            <w:tcW w:w="542" w:type="dxa"/>
            <w:vAlign w:val="center"/>
          </w:tcPr>
          <w:p w:rsidR="007907A6" w:rsidRPr="00F861C2" w:rsidRDefault="007907A6" w:rsidP="00DC138E">
            <w:pPr>
              <w:spacing w:after="0" w:line="240" w:lineRule="auto"/>
              <w:ind w:firstLine="0"/>
              <w:jc w:val="center"/>
              <w:rPr>
                <w:lang w:val="es-AR"/>
              </w:rPr>
            </w:pPr>
            <w:r w:rsidRPr="00F861C2">
              <w:rPr>
                <w:lang w:val="es-AR"/>
              </w:rPr>
              <w:t>13</w:t>
            </w:r>
          </w:p>
        </w:tc>
        <w:tc>
          <w:tcPr>
            <w:tcW w:w="544" w:type="dxa"/>
            <w:vAlign w:val="center"/>
          </w:tcPr>
          <w:p w:rsidR="007907A6" w:rsidRPr="00F861C2" w:rsidRDefault="007907A6" w:rsidP="00DC138E">
            <w:pPr>
              <w:spacing w:after="0" w:line="240" w:lineRule="auto"/>
              <w:ind w:firstLine="0"/>
              <w:jc w:val="center"/>
              <w:rPr>
                <w:lang w:val="es-AR"/>
              </w:rPr>
            </w:pPr>
            <w:r w:rsidRPr="00F861C2">
              <w:rPr>
                <w:lang w:val="es-AR"/>
              </w:rPr>
              <w:t>1</w:t>
            </w:r>
          </w:p>
        </w:tc>
        <w:tc>
          <w:tcPr>
            <w:tcW w:w="543" w:type="dxa"/>
            <w:vAlign w:val="center"/>
          </w:tcPr>
          <w:p w:rsidR="007907A6" w:rsidRPr="00F861C2" w:rsidRDefault="007907A6" w:rsidP="00DC138E">
            <w:pPr>
              <w:spacing w:after="0" w:line="240" w:lineRule="auto"/>
              <w:ind w:firstLine="0"/>
              <w:jc w:val="center"/>
              <w:rPr>
                <w:lang w:val="es-AR"/>
              </w:rPr>
            </w:pPr>
            <w:r w:rsidRPr="00F861C2">
              <w:rPr>
                <w:lang w:val="es-AR"/>
              </w:rPr>
              <w:t>4</w:t>
            </w:r>
          </w:p>
        </w:tc>
        <w:tc>
          <w:tcPr>
            <w:tcW w:w="543" w:type="dxa"/>
            <w:vAlign w:val="center"/>
          </w:tcPr>
          <w:p w:rsidR="007907A6" w:rsidRPr="00F861C2" w:rsidRDefault="007907A6" w:rsidP="00DC138E">
            <w:pPr>
              <w:keepNext/>
              <w:spacing w:after="0" w:line="240" w:lineRule="auto"/>
              <w:ind w:firstLine="0"/>
              <w:jc w:val="center"/>
              <w:rPr>
                <w:lang w:val="es-AR"/>
              </w:rPr>
            </w:pPr>
            <w:r w:rsidRPr="00F861C2">
              <w:rPr>
                <w:lang w:val="es-AR"/>
              </w:rPr>
              <w:t>1026</w:t>
            </w:r>
          </w:p>
        </w:tc>
      </w:tr>
    </w:tbl>
    <w:p w:rsidR="007907A6" w:rsidRPr="00F861C2" w:rsidRDefault="007907A6" w:rsidP="007907A6">
      <w:pPr>
        <w:pStyle w:val="Epgrafe"/>
        <w:rPr>
          <w:lang w:val="es-AR"/>
        </w:rPr>
      </w:pPr>
      <w:bookmarkStart w:id="14" w:name="_Ref227403679"/>
      <w:bookmarkStart w:id="15" w:name="_Toc231230227"/>
      <w:r w:rsidRPr="00F861C2">
        <w:rPr>
          <w:lang w:val="es-AR"/>
        </w:rPr>
        <w:t xml:space="preserve">Tabla </w:t>
      </w:r>
      <w:r w:rsidRPr="00F861C2">
        <w:rPr>
          <w:lang w:val="es-AR"/>
        </w:rPr>
        <w:fldChar w:fldCharType="begin"/>
      </w:r>
      <w:r w:rsidRPr="00F861C2">
        <w:rPr>
          <w:lang w:val="es-AR"/>
        </w:rPr>
        <w:instrText xml:space="preserve"> STYLEREF 1 \s </w:instrText>
      </w:r>
      <w:r w:rsidRPr="00F861C2">
        <w:rPr>
          <w:lang w:val="es-AR"/>
        </w:rPr>
        <w:fldChar w:fldCharType="separate"/>
      </w:r>
      <w:r>
        <w:rPr>
          <w:noProof/>
          <w:lang w:val="es-AR"/>
        </w:rPr>
        <w:t>V</w:t>
      </w:r>
      <w:r w:rsidRPr="00F861C2">
        <w:rPr>
          <w:lang w:val="es-AR"/>
        </w:rPr>
        <w:fldChar w:fldCharType="end"/>
      </w:r>
      <w:r w:rsidRPr="00F861C2">
        <w:rPr>
          <w:lang w:val="es-AR"/>
        </w:rPr>
        <w:noBreakHyphen/>
      </w:r>
      <w:r w:rsidRPr="00F861C2">
        <w:rPr>
          <w:lang w:val="es-AR"/>
        </w:rPr>
        <w:fldChar w:fldCharType="begin"/>
      </w:r>
      <w:r w:rsidRPr="00F861C2">
        <w:rPr>
          <w:lang w:val="es-AR"/>
        </w:rPr>
        <w:instrText xml:space="preserve"> SEQ Tabla \* ARABIC \s 1 </w:instrText>
      </w:r>
      <w:r w:rsidRPr="00F861C2">
        <w:rPr>
          <w:lang w:val="es-AR"/>
        </w:rPr>
        <w:fldChar w:fldCharType="separate"/>
      </w:r>
      <w:r>
        <w:rPr>
          <w:noProof/>
          <w:lang w:val="es-AR"/>
        </w:rPr>
        <w:t>47</w:t>
      </w:r>
      <w:r w:rsidRPr="00F861C2">
        <w:rPr>
          <w:lang w:val="es-AR"/>
        </w:rPr>
        <w:fldChar w:fldCharType="end"/>
      </w:r>
      <w:bookmarkEnd w:id="14"/>
      <w:r w:rsidRPr="00F861C2">
        <w:rPr>
          <w:lang w:val="es-AR"/>
        </w:rPr>
        <w:t xml:space="preserve"> - SIMS, CHMS y ARS - Resultados (Tiempo)</w:t>
      </w:r>
      <w:bookmarkEnd w:id="15"/>
    </w:p>
    <w:tbl>
      <w:tblPr>
        <w:tblStyle w:val="Tablaconcuadrcula"/>
        <w:tblW w:w="0" w:type="auto"/>
        <w:jc w:val="center"/>
        <w:tblLook w:val="04A0"/>
      </w:tblPr>
      <w:tblGrid>
        <w:gridCol w:w="1096"/>
        <w:gridCol w:w="644"/>
        <w:gridCol w:w="803"/>
        <w:gridCol w:w="767"/>
        <w:gridCol w:w="644"/>
        <w:gridCol w:w="803"/>
        <w:gridCol w:w="767"/>
      </w:tblGrid>
      <w:tr w:rsidR="007907A6" w:rsidRPr="00F861C2" w:rsidTr="00DC138E">
        <w:trPr>
          <w:jc w:val="center"/>
        </w:trPr>
        <w:tc>
          <w:tcPr>
            <w:tcW w:w="1096" w:type="dxa"/>
            <w:vAlign w:val="center"/>
          </w:tcPr>
          <w:p w:rsidR="007907A6" w:rsidRPr="00F861C2" w:rsidRDefault="007907A6" w:rsidP="00DC138E">
            <w:pPr>
              <w:spacing w:after="0" w:line="240" w:lineRule="auto"/>
              <w:ind w:firstLine="0"/>
              <w:jc w:val="center"/>
              <w:rPr>
                <w:b/>
                <w:lang w:val="es-AR"/>
              </w:rPr>
            </w:pPr>
            <w:r w:rsidRPr="00F861C2">
              <w:rPr>
                <w:b/>
                <w:lang w:val="es-AR"/>
              </w:rPr>
              <w:t>Caso de Estudio</w:t>
            </w:r>
          </w:p>
        </w:tc>
        <w:tc>
          <w:tcPr>
            <w:tcW w:w="2214" w:type="dxa"/>
            <w:gridSpan w:val="3"/>
            <w:vAlign w:val="center"/>
          </w:tcPr>
          <w:p w:rsidR="007907A6" w:rsidRPr="00F861C2" w:rsidRDefault="007907A6" w:rsidP="00DC138E">
            <w:pPr>
              <w:spacing w:after="0" w:line="240" w:lineRule="auto"/>
              <w:ind w:firstLine="0"/>
              <w:jc w:val="center"/>
              <w:rPr>
                <w:b/>
                <w:lang w:val="es-AR"/>
              </w:rPr>
            </w:pPr>
            <w:r w:rsidRPr="00F861C2">
              <w:rPr>
                <w:b/>
                <w:lang w:val="es-AR"/>
              </w:rPr>
              <w:t>CRS</w:t>
            </w:r>
          </w:p>
        </w:tc>
        <w:tc>
          <w:tcPr>
            <w:tcW w:w="2214" w:type="dxa"/>
            <w:gridSpan w:val="3"/>
            <w:vAlign w:val="center"/>
          </w:tcPr>
          <w:p w:rsidR="007907A6" w:rsidRPr="00F861C2" w:rsidRDefault="007907A6" w:rsidP="00DC138E">
            <w:pPr>
              <w:spacing w:after="0" w:line="240" w:lineRule="auto"/>
              <w:ind w:firstLine="0"/>
              <w:jc w:val="center"/>
              <w:rPr>
                <w:b/>
                <w:lang w:val="es-AR"/>
              </w:rPr>
            </w:pPr>
            <w:r w:rsidRPr="00F861C2">
              <w:rPr>
                <w:b/>
                <w:lang w:val="es-AR"/>
              </w:rPr>
              <w:t>CPSP</w:t>
            </w:r>
          </w:p>
        </w:tc>
      </w:tr>
      <w:tr w:rsidR="007907A6" w:rsidRPr="00F861C2" w:rsidTr="00DC138E">
        <w:trPr>
          <w:trHeight w:val="485"/>
          <w:jc w:val="center"/>
        </w:trPr>
        <w:tc>
          <w:tcPr>
            <w:tcW w:w="1096" w:type="dxa"/>
            <w:vAlign w:val="center"/>
          </w:tcPr>
          <w:p w:rsidR="007907A6" w:rsidRPr="00F861C2" w:rsidRDefault="007907A6" w:rsidP="00DC138E">
            <w:pPr>
              <w:spacing w:after="0" w:line="240" w:lineRule="auto"/>
              <w:ind w:firstLine="0"/>
              <w:jc w:val="center"/>
              <w:rPr>
                <w:b/>
                <w:i/>
                <w:lang w:val="es-AR"/>
              </w:rPr>
            </w:pPr>
            <w:r w:rsidRPr="00F861C2">
              <w:rPr>
                <w:b/>
                <w:i/>
                <w:lang w:val="es-AR"/>
              </w:rPr>
              <w:t>Técnica</w:t>
            </w:r>
          </w:p>
        </w:tc>
        <w:tc>
          <w:tcPr>
            <w:tcW w:w="644" w:type="dxa"/>
            <w:vAlign w:val="center"/>
          </w:tcPr>
          <w:p w:rsidR="007907A6" w:rsidRPr="00F861C2" w:rsidRDefault="007907A6" w:rsidP="00DC138E">
            <w:pPr>
              <w:spacing w:after="0" w:line="240" w:lineRule="auto"/>
              <w:ind w:firstLine="0"/>
              <w:jc w:val="center"/>
              <w:rPr>
                <w:b/>
                <w:i/>
                <w:lang w:val="es-AR"/>
              </w:rPr>
            </w:pPr>
            <w:r w:rsidRPr="00F861C2">
              <w:rPr>
                <w:b/>
                <w:i/>
                <w:lang w:val="es-AR"/>
              </w:rPr>
              <w:t>AET</w:t>
            </w:r>
          </w:p>
        </w:tc>
        <w:tc>
          <w:tcPr>
            <w:tcW w:w="803" w:type="dxa"/>
            <w:vAlign w:val="center"/>
          </w:tcPr>
          <w:p w:rsidR="007907A6" w:rsidRPr="00F861C2" w:rsidRDefault="007907A6" w:rsidP="00DC138E">
            <w:pPr>
              <w:spacing w:after="0" w:line="240" w:lineRule="auto"/>
              <w:ind w:firstLine="0"/>
              <w:jc w:val="center"/>
              <w:rPr>
                <w:b/>
                <w:i/>
                <w:lang w:val="es-AR"/>
              </w:rPr>
            </w:pPr>
            <w:r w:rsidRPr="00F861C2">
              <w:rPr>
                <w:b/>
                <w:i/>
                <w:lang w:val="es-AR"/>
              </w:rPr>
              <w:t>AEOT</w:t>
            </w:r>
          </w:p>
        </w:tc>
        <w:tc>
          <w:tcPr>
            <w:tcW w:w="767" w:type="dxa"/>
            <w:vAlign w:val="center"/>
          </w:tcPr>
          <w:p w:rsidR="007907A6" w:rsidRPr="00F861C2" w:rsidRDefault="007907A6" w:rsidP="00DC138E">
            <w:pPr>
              <w:spacing w:after="0" w:line="240" w:lineRule="auto"/>
              <w:ind w:firstLine="0"/>
              <w:jc w:val="center"/>
              <w:rPr>
                <w:b/>
                <w:i/>
                <w:lang w:val="es-AR"/>
              </w:rPr>
            </w:pPr>
            <w:r w:rsidRPr="00F861C2">
              <w:rPr>
                <w:b/>
                <w:i/>
                <w:lang w:val="es-AR"/>
              </w:rPr>
              <w:t>AEST</w:t>
            </w:r>
          </w:p>
        </w:tc>
        <w:tc>
          <w:tcPr>
            <w:tcW w:w="644" w:type="dxa"/>
            <w:vAlign w:val="center"/>
          </w:tcPr>
          <w:p w:rsidR="007907A6" w:rsidRPr="00F861C2" w:rsidRDefault="007907A6" w:rsidP="00DC138E">
            <w:pPr>
              <w:spacing w:after="0" w:line="240" w:lineRule="auto"/>
              <w:ind w:firstLine="0"/>
              <w:jc w:val="center"/>
              <w:rPr>
                <w:b/>
                <w:i/>
                <w:lang w:val="es-AR"/>
              </w:rPr>
            </w:pPr>
            <w:r w:rsidRPr="00F861C2">
              <w:rPr>
                <w:b/>
                <w:i/>
                <w:lang w:val="es-AR"/>
              </w:rPr>
              <w:t>AET</w:t>
            </w:r>
          </w:p>
        </w:tc>
        <w:tc>
          <w:tcPr>
            <w:tcW w:w="803" w:type="dxa"/>
            <w:vAlign w:val="center"/>
          </w:tcPr>
          <w:p w:rsidR="007907A6" w:rsidRPr="00F861C2" w:rsidRDefault="007907A6" w:rsidP="00DC138E">
            <w:pPr>
              <w:spacing w:after="0" w:line="240" w:lineRule="auto"/>
              <w:ind w:firstLine="0"/>
              <w:jc w:val="center"/>
              <w:rPr>
                <w:b/>
                <w:i/>
                <w:lang w:val="es-AR"/>
              </w:rPr>
            </w:pPr>
            <w:r w:rsidRPr="00F861C2">
              <w:rPr>
                <w:b/>
                <w:i/>
                <w:lang w:val="es-AR"/>
              </w:rPr>
              <w:t>AEOT</w:t>
            </w:r>
          </w:p>
        </w:tc>
        <w:tc>
          <w:tcPr>
            <w:tcW w:w="767" w:type="dxa"/>
            <w:vAlign w:val="center"/>
          </w:tcPr>
          <w:p w:rsidR="007907A6" w:rsidRPr="00F861C2" w:rsidRDefault="007907A6" w:rsidP="00DC138E">
            <w:pPr>
              <w:spacing w:after="0" w:line="240" w:lineRule="auto"/>
              <w:ind w:firstLine="0"/>
              <w:jc w:val="center"/>
              <w:rPr>
                <w:b/>
                <w:i/>
                <w:lang w:val="es-AR"/>
              </w:rPr>
            </w:pPr>
            <w:r w:rsidRPr="00F861C2">
              <w:rPr>
                <w:b/>
                <w:i/>
                <w:lang w:val="es-AR"/>
              </w:rPr>
              <w:t>AEST</w:t>
            </w:r>
          </w:p>
        </w:tc>
      </w:tr>
      <w:tr w:rsidR="007907A6" w:rsidRPr="00F861C2" w:rsidTr="00DC138E">
        <w:trPr>
          <w:trHeight w:val="432"/>
          <w:jc w:val="center"/>
        </w:trPr>
        <w:tc>
          <w:tcPr>
            <w:tcW w:w="1096" w:type="dxa"/>
            <w:vAlign w:val="center"/>
          </w:tcPr>
          <w:p w:rsidR="007907A6" w:rsidRPr="00F861C2" w:rsidRDefault="007907A6" w:rsidP="00DC138E">
            <w:pPr>
              <w:spacing w:after="0" w:line="240" w:lineRule="auto"/>
              <w:ind w:firstLine="0"/>
              <w:jc w:val="center"/>
              <w:rPr>
                <w:lang w:val="es-AR"/>
              </w:rPr>
            </w:pPr>
            <w:r w:rsidRPr="00F861C2">
              <w:rPr>
                <w:lang w:val="es-AR"/>
              </w:rPr>
              <w:t>Tiempo</w:t>
            </w:r>
          </w:p>
        </w:tc>
        <w:tc>
          <w:tcPr>
            <w:tcW w:w="644" w:type="dxa"/>
            <w:vAlign w:val="center"/>
          </w:tcPr>
          <w:p w:rsidR="007907A6" w:rsidRPr="00F861C2" w:rsidRDefault="007907A6" w:rsidP="00DC138E">
            <w:pPr>
              <w:spacing w:after="0" w:line="240" w:lineRule="auto"/>
              <w:ind w:firstLine="0"/>
              <w:jc w:val="center"/>
              <w:rPr>
                <w:lang w:val="es-AR"/>
              </w:rPr>
            </w:pPr>
            <w:r w:rsidRPr="00F861C2">
              <w:rPr>
                <w:lang w:val="es-AR"/>
              </w:rPr>
              <w:t>1</w:t>
            </w:r>
          </w:p>
        </w:tc>
        <w:tc>
          <w:tcPr>
            <w:tcW w:w="803" w:type="dxa"/>
            <w:vAlign w:val="center"/>
          </w:tcPr>
          <w:p w:rsidR="007907A6" w:rsidRPr="00F861C2" w:rsidRDefault="007907A6" w:rsidP="00DC138E">
            <w:pPr>
              <w:spacing w:after="0" w:line="240" w:lineRule="auto"/>
              <w:ind w:firstLine="0"/>
              <w:jc w:val="center"/>
              <w:rPr>
                <w:lang w:val="es-AR"/>
              </w:rPr>
            </w:pPr>
            <w:r w:rsidRPr="00F861C2">
              <w:rPr>
                <w:lang w:val="es-AR"/>
              </w:rPr>
              <w:t>3</w:t>
            </w:r>
          </w:p>
        </w:tc>
        <w:tc>
          <w:tcPr>
            <w:tcW w:w="767" w:type="dxa"/>
            <w:vAlign w:val="center"/>
          </w:tcPr>
          <w:p w:rsidR="007907A6" w:rsidRPr="00F861C2" w:rsidRDefault="007907A6" w:rsidP="00DC138E">
            <w:pPr>
              <w:spacing w:after="0" w:line="240" w:lineRule="auto"/>
              <w:ind w:firstLine="0"/>
              <w:jc w:val="center"/>
              <w:rPr>
                <w:lang w:val="es-AR"/>
              </w:rPr>
            </w:pPr>
            <w:r w:rsidRPr="00F861C2">
              <w:rPr>
                <w:lang w:val="es-AR"/>
              </w:rPr>
              <w:t>87</w:t>
            </w:r>
          </w:p>
        </w:tc>
        <w:tc>
          <w:tcPr>
            <w:tcW w:w="644" w:type="dxa"/>
            <w:vAlign w:val="center"/>
          </w:tcPr>
          <w:p w:rsidR="007907A6" w:rsidRPr="00F861C2" w:rsidRDefault="007907A6" w:rsidP="00DC138E">
            <w:pPr>
              <w:spacing w:after="0" w:line="240" w:lineRule="auto"/>
              <w:ind w:firstLine="0"/>
              <w:jc w:val="center"/>
              <w:rPr>
                <w:lang w:val="es-AR"/>
              </w:rPr>
            </w:pPr>
            <w:r w:rsidRPr="00F861C2">
              <w:rPr>
                <w:lang w:val="es-AR"/>
              </w:rPr>
              <w:t>1</w:t>
            </w:r>
          </w:p>
        </w:tc>
        <w:tc>
          <w:tcPr>
            <w:tcW w:w="803" w:type="dxa"/>
            <w:vAlign w:val="center"/>
          </w:tcPr>
          <w:p w:rsidR="007907A6" w:rsidRPr="00F861C2" w:rsidRDefault="007907A6" w:rsidP="00DC138E">
            <w:pPr>
              <w:spacing w:after="0" w:line="240" w:lineRule="auto"/>
              <w:ind w:firstLine="0"/>
              <w:jc w:val="center"/>
              <w:rPr>
                <w:lang w:val="es-AR"/>
              </w:rPr>
            </w:pPr>
            <w:r w:rsidRPr="00F861C2">
              <w:rPr>
                <w:lang w:val="es-AR"/>
              </w:rPr>
              <w:t>3</w:t>
            </w:r>
          </w:p>
        </w:tc>
        <w:tc>
          <w:tcPr>
            <w:tcW w:w="767" w:type="dxa"/>
            <w:vAlign w:val="center"/>
          </w:tcPr>
          <w:p w:rsidR="007907A6" w:rsidRPr="00F861C2" w:rsidRDefault="007907A6" w:rsidP="00DC138E">
            <w:pPr>
              <w:keepNext/>
              <w:spacing w:after="0" w:line="240" w:lineRule="auto"/>
              <w:ind w:firstLine="0"/>
              <w:jc w:val="center"/>
              <w:rPr>
                <w:lang w:val="es-AR"/>
              </w:rPr>
            </w:pPr>
            <w:r w:rsidRPr="00F861C2">
              <w:rPr>
                <w:lang w:val="es-AR"/>
              </w:rPr>
              <w:t>38</w:t>
            </w:r>
          </w:p>
        </w:tc>
      </w:tr>
    </w:tbl>
    <w:p w:rsidR="007907A6" w:rsidRDefault="007907A6" w:rsidP="007907A6">
      <w:pPr>
        <w:pStyle w:val="Epgrafe"/>
        <w:rPr>
          <w:lang w:val="es-AR"/>
        </w:rPr>
      </w:pPr>
      <w:bookmarkStart w:id="16" w:name="_Ref227403683"/>
      <w:bookmarkStart w:id="17" w:name="_Toc231230228"/>
      <w:r w:rsidRPr="00F861C2">
        <w:rPr>
          <w:lang w:val="es-AR"/>
        </w:rPr>
        <w:t xml:space="preserve">Tabla </w:t>
      </w:r>
      <w:r w:rsidRPr="00F861C2">
        <w:rPr>
          <w:lang w:val="es-AR"/>
        </w:rPr>
        <w:fldChar w:fldCharType="begin"/>
      </w:r>
      <w:r w:rsidRPr="00F861C2">
        <w:rPr>
          <w:lang w:val="es-AR"/>
        </w:rPr>
        <w:instrText xml:space="preserve"> STYLEREF 1 \s </w:instrText>
      </w:r>
      <w:r w:rsidRPr="00F861C2">
        <w:rPr>
          <w:lang w:val="es-AR"/>
        </w:rPr>
        <w:fldChar w:fldCharType="separate"/>
      </w:r>
      <w:r>
        <w:rPr>
          <w:noProof/>
          <w:lang w:val="es-AR"/>
        </w:rPr>
        <w:t>V</w:t>
      </w:r>
      <w:r w:rsidRPr="00F861C2">
        <w:rPr>
          <w:lang w:val="es-AR"/>
        </w:rPr>
        <w:fldChar w:fldCharType="end"/>
      </w:r>
      <w:r w:rsidRPr="00F861C2">
        <w:rPr>
          <w:lang w:val="es-AR"/>
        </w:rPr>
        <w:noBreakHyphen/>
      </w:r>
      <w:r w:rsidRPr="00F861C2">
        <w:rPr>
          <w:lang w:val="es-AR"/>
        </w:rPr>
        <w:fldChar w:fldCharType="begin"/>
      </w:r>
      <w:r w:rsidRPr="00F861C2">
        <w:rPr>
          <w:lang w:val="es-AR"/>
        </w:rPr>
        <w:instrText xml:space="preserve"> SEQ Tabla \* ARABIC \s 1 </w:instrText>
      </w:r>
      <w:r w:rsidRPr="00F861C2">
        <w:rPr>
          <w:lang w:val="es-AR"/>
        </w:rPr>
        <w:fldChar w:fldCharType="separate"/>
      </w:r>
      <w:r>
        <w:rPr>
          <w:noProof/>
          <w:lang w:val="es-AR"/>
        </w:rPr>
        <w:t>48</w:t>
      </w:r>
      <w:r w:rsidRPr="00F861C2">
        <w:rPr>
          <w:lang w:val="es-AR"/>
        </w:rPr>
        <w:fldChar w:fldCharType="end"/>
      </w:r>
      <w:bookmarkEnd w:id="16"/>
      <w:r w:rsidRPr="00F861C2">
        <w:rPr>
          <w:lang w:val="es-AR"/>
        </w:rPr>
        <w:t xml:space="preserve"> - CRS y CSPS - Resultados (Tiempo)</w:t>
      </w:r>
      <w:bookmarkEnd w:id="17"/>
    </w:p>
    <w:p w:rsidR="00F22E36" w:rsidRDefault="00F22E36"/>
    <w:sectPr w:rsidR="00F22E36" w:rsidSect="00F22E36">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uE" w:date="2010-09-24T22:11:00Z" w:initials="W">
    <w:p w:rsidR="007907A6" w:rsidRDefault="007907A6">
      <w:pPr>
        <w:pStyle w:val="Textocomentario"/>
      </w:pPr>
      <w:r>
        <w:rPr>
          <w:rStyle w:val="Refdecomentario"/>
        </w:rPr>
        <w:annotationRef/>
      </w:r>
      <w:r>
        <w:t>Esto no lo vamos a medir, cierto?</w:t>
      </w:r>
    </w:p>
  </w:comment>
  <w:comment w:id="2" w:author="WinuE" w:date="2010-09-24T22:19:00Z" w:initials="W">
    <w:p w:rsidR="007907A6" w:rsidRDefault="007907A6">
      <w:pPr>
        <w:pStyle w:val="Textocomentario"/>
      </w:pPr>
      <w:r>
        <w:rPr>
          <w:rStyle w:val="Refdecomentario"/>
        </w:rPr>
        <w:annotationRef/>
      </w:r>
      <w:r>
        <w:t>Estos no los tendríamos.</w:t>
      </w:r>
    </w:p>
  </w:comment>
  <w:comment w:id="3" w:author="WinuE" w:date="2010-09-24T22:14:00Z" w:initials="W">
    <w:p w:rsidR="007907A6" w:rsidRDefault="007907A6">
      <w:pPr>
        <w:pStyle w:val="Textocomentario"/>
      </w:pPr>
      <w:r>
        <w:rPr>
          <w:rStyle w:val="Refdecomentario"/>
        </w:rPr>
        <w:annotationRef/>
      </w:r>
      <w:r>
        <w:t>Eso lo sacamos de la arquitectura. No manual.</w:t>
      </w:r>
    </w:p>
  </w:comment>
  <w:comment w:id="4" w:author="WinuE" w:date="2010-09-24T22:19:00Z" w:initials="W">
    <w:p w:rsidR="007907A6" w:rsidRDefault="007907A6">
      <w:pPr>
        <w:pStyle w:val="Textocomentario"/>
      </w:pPr>
      <w:r>
        <w:rPr>
          <w:rStyle w:val="Refdecomentario"/>
        </w:rPr>
        <w:annotationRef/>
      </w:r>
      <w:r>
        <w:t xml:space="preserve">No detectamos redundantes , ni etiquetamos mal por lo que desaparecían los </w:t>
      </w:r>
    </w:p>
  </w:comment>
  <w:comment w:id="8" w:author="WinuE" w:date="2010-09-24T22:20:00Z" w:initials="W">
    <w:p w:rsidR="007907A6" w:rsidRDefault="007907A6">
      <w:pPr>
        <w:pStyle w:val="Textocomentario"/>
      </w:pPr>
      <w:r>
        <w:rPr>
          <w:rStyle w:val="Refdecomentario"/>
        </w:rPr>
        <w:annotationRef/>
      </w:r>
      <w:proofErr w:type="spellStart"/>
      <w:r>
        <w:t>Aca</w:t>
      </w:r>
      <w:proofErr w:type="spellEnd"/>
      <w:r>
        <w:t xml:space="preserve"> </w:t>
      </w:r>
      <w:proofErr w:type="spellStart"/>
      <w:r>
        <w:t>iria</w:t>
      </w:r>
      <w:proofErr w:type="spellEnd"/>
      <w:r>
        <w:t xml:space="preserve"> otra descripción.</w:t>
      </w:r>
    </w:p>
  </w:comment>
  <w:comment w:id="13" w:author="WinuE" w:date="2010-09-24T22:23:00Z" w:initials="W">
    <w:p w:rsidR="00E900BB" w:rsidRDefault="00E900BB">
      <w:pPr>
        <w:pStyle w:val="Textocomentario"/>
      </w:pPr>
      <w:r>
        <w:rPr>
          <w:rStyle w:val="Refdecomentario"/>
        </w:rPr>
        <w:annotationRef/>
      </w:r>
      <w:r>
        <w:t>Esto no lo vamos a usar porque nuestro tiempo es muy bajo :P</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FBEFF2C"/>
    <w:lvl w:ilvl="0">
      <w:start w:val="1"/>
      <w:numFmt w:val="decimal"/>
      <w:pStyle w:val="Listaconnmeros"/>
      <w:lvlText w:val="%1."/>
      <w:lvlJc w:val="left"/>
      <w:pPr>
        <w:tabs>
          <w:tab w:val="num" w:pos="360"/>
        </w:tabs>
        <w:ind w:left="360" w:hanging="360"/>
      </w:pPr>
    </w:lvl>
  </w:abstractNum>
  <w:abstractNum w:abstractNumId="1">
    <w:nsid w:val="22FC4857"/>
    <w:multiLevelType w:val="multilevel"/>
    <w:tmpl w:val="3F88A54A"/>
    <w:lvl w:ilvl="0">
      <w:start w:val="1"/>
      <w:numFmt w:val="upperRoman"/>
      <w:pStyle w:val="Ttulo1"/>
      <w:lvlText w:val="Capítulo %1 - "/>
      <w:lvlJc w:val="right"/>
      <w:pPr>
        <w:ind w:left="360" w:hanging="360"/>
      </w:pPr>
      <w:rPr>
        <w:rFonts w:hint="default"/>
      </w:rPr>
    </w:lvl>
    <w:lvl w:ilvl="1">
      <w:start w:val="1"/>
      <w:numFmt w:val="decimal"/>
      <w:pStyle w:val="Ttulo2"/>
      <w:lvlText w:val="%1.%2 - "/>
      <w:lvlJc w:val="left"/>
      <w:pPr>
        <w:tabs>
          <w:tab w:val="num" w:pos="576"/>
        </w:tabs>
        <w:ind w:left="576" w:hanging="576"/>
      </w:pPr>
      <w:rPr>
        <w:rFonts w:hint="default"/>
      </w:rPr>
    </w:lvl>
    <w:lvl w:ilvl="2">
      <w:start w:val="1"/>
      <w:numFmt w:val="decimal"/>
      <w:pStyle w:val="Ttulo3"/>
      <w:lvlText w:val="%1.%2.%3 - "/>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compat/>
  <w:rsids>
    <w:rsidRoot w:val="007907A6"/>
    <w:rsid w:val="00183567"/>
    <w:rsid w:val="005B0C79"/>
    <w:rsid w:val="007907A6"/>
    <w:rsid w:val="007D3533"/>
    <w:rsid w:val="00E900BB"/>
    <w:rsid w:val="00F22E3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ind w:left="720"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A6"/>
    <w:pPr>
      <w:spacing w:after="120"/>
      <w:ind w:left="0" w:firstLine="720"/>
      <w:jc w:val="both"/>
    </w:pPr>
    <w:rPr>
      <w:rFonts w:ascii="Times New Roman" w:eastAsia="Calibri" w:hAnsi="Times New Roman" w:cs="Times New Roman"/>
      <w:lang w:val="es-ES"/>
    </w:rPr>
  </w:style>
  <w:style w:type="paragraph" w:styleId="Ttulo1">
    <w:name w:val="heading 1"/>
    <w:basedOn w:val="Normal"/>
    <w:next w:val="Normal"/>
    <w:link w:val="Ttulo1Car"/>
    <w:qFormat/>
    <w:rsid w:val="007907A6"/>
    <w:pPr>
      <w:keepNext/>
      <w:numPr>
        <w:numId w:val="1"/>
      </w:numPr>
      <w:ind w:left="2058" w:hanging="357"/>
      <w:outlineLvl w:val="0"/>
    </w:pPr>
    <w:rPr>
      <w:rFonts w:cs="Arial"/>
      <w:b/>
      <w:bCs/>
      <w:kern w:val="32"/>
      <w:sz w:val="32"/>
      <w:szCs w:val="32"/>
    </w:rPr>
  </w:style>
  <w:style w:type="paragraph" w:styleId="Ttulo2">
    <w:name w:val="heading 2"/>
    <w:basedOn w:val="Normal"/>
    <w:next w:val="Normal"/>
    <w:link w:val="Ttulo2Car"/>
    <w:qFormat/>
    <w:rsid w:val="007907A6"/>
    <w:pPr>
      <w:keepNext/>
      <w:numPr>
        <w:ilvl w:val="1"/>
        <w:numId w:val="1"/>
      </w:numPr>
      <w:outlineLvl w:val="1"/>
    </w:pPr>
    <w:rPr>
      <w:rFonts w:cs="Arial"/>
      <w:b/>
      <w:bCs/>
      <w:i/>
      <w:iCs/>
      <w:sz w:val="28"/>
      <w:szCs w:val="28"/>
    </w:rPr>
  </w:style>
  <w:style w:type="paragraph" w:styleId="Ttulo3">
    <w:name w:val="heading 3"/>
    <w:basedOn w:val="Normal"/>
    <w:next w:val="Normal"/>
    <w:link w:val="Ttulo3Car"/>
    <w:qFormat/>
    <w:rsid w:val="007907A6"/>
    <w:pPr>
      <w:keepNext/>
      <w:numPr>
        <w:ilvl w:val="2"/>
        <w:numId w:val="1"/>
      </w:numPr>
      <w:outlineLvl w:val="2"/>
    </w:pPr>
    <w:rPr>
      <w:rFonts w:cs="Arial"/>
      <w:b/>
      <w:bCs/>
      <w:i/>
      <w:sz w:val="24"/>
      <w:szCs w:val="26"/>
    </w:rPr>
  </w:style>
  <w:style w:type="paragraph" w:styleId="Ttulo4">
    <w:name w:val="heading 4"/>
    <w:basedOn w:val="Normal"/>
    <w:next w:val="Normal"/>
    <w:link w:val="Ttulo4Car"/>
    <w:qFormat/>
    <w:rsid w:val="007907A6"/>
    <w:pPr>
      <w:keepNext/>
      <w:numPr>
        <w:ilvl w:val="3"/>
        <w:numId w:val="1"/>
      </w:numPr>
      <w:outlineLvl w:val="3"/>
    </w:pPr>
    <w:rPr>
      <w:bCs/>
      <w:i/>
      <w:szCs w:val="28"/>
    </w:rPr>
  </w:style>
  <w:style w:type="paragraph" w:styleId="Ttulo5">
    <w:name w:val="heading 5"/>
    <w:basedOn w:val="Normal"/>
    <w:next w:val="Normal"/>
    <w:link w:val="Ttulo5Car"/>
    <w:qFormat/>
    <w:rsid w:val="007907A6"/>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7907A6"/>
    <w:pPr>
      <w:numPr>
        <w:ilvl w:val="5"/>
        <w:numId w:val="1"/>
      </w:numPr>
      <w:spacing w:before="240" w:after="60"/>
      <w:outlineLvl w:val="5"/>
    </w:pPr>
    <w:rPr>
      <w:b/>
      <w:bCs/>
    </w:rPr>
  </w:style>
  <w:style w:type="paragraph" w:styleId="Ttulo7">
    <w:name w:val="heading 7"/>
    <w:basedOn w:val="Normal"/>
    <w:next w:val="Normal"/>
    <w:link w:val="Ttulo7Car"/>
    <w:qFormat/>
    <w:rsid w:val="007907A6"/>
    <w:pPr>
      <w:numPr>
        <w:ilvl w:val="6"/>
        <w:numId w:val="1"/>
      </w:numPr>
      <w:spacing w:before="240" w:after="60"/>
      <w:outlineLvl w:val="6"/>
    </w:pPr>
    <w:rPr>
      <w:sz w:val="24"/>
      <w:szCs w:val="24"/>
    </w:rPr>
  </w:style>
  <w:style w:type="paragraph" w:styleId="Ttulo8">
    <w:name w:val="heading 8"/>
    <w:basedOn w:val="Normal"/>
    <w:next w:val="Normal"/>
    <w:link w:val="Ttulo8Car"/>
    <w:qFormat/>
    <w:rsid w:val="007907A6"/>
    <w:pPr>
      <w:numPr>
        <w:ilvl w:val="7"/>
        <w:numId w:val="1"/>
      </w:numPr>
      <w:spacing w:before="240" w:after="60"/>
      <w:outlineLvl w:val="7"/>
    </w:pPr>
    <w:rPr>
      <w:i/>
      <w:iCs/>
      <w:sz w:val="24"/>
      <w:szCs w:val="24"/>
    </w:rPr>
  </w:style>
  <w:style w:type="paragraph" w:styleId="Ttulo9">
    <w:name w:val="heading 9"/>
    <w:basedOn w:val="Normal"/>
    <w:next w:val="Normal"/>
    <w:link w:val="Ttulo9Car"/>
    <w:qFormat/>
    <w:rsid w:val="007907A6"/>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907A6"/>
    <w:rPr>
      <w:rFonts w:ascii="Times New Roman" w:eastAsia="Calibri" w:hAnsi="Times New Roman" w:cs="Arial"/>
      <w:b/>
      <w:bCs/>
      <w:kern w:val="32"/>
      <w:sz w:val="32"/>
      <w:szCs w:val="32"/>
      <w:lang w:val="es-ES"/>
    </w:rPr>
  </w:style>
  <w:style w:type="character" w:customStyle="1" w:styleId="Ttulo2Car">
    <w:name w:val="Título 2 Car"/>
    <w:basedOn w:val="Fuentedeprrafopredeter"/>
    <w:link w:val="Ttulo2"/>
    <w:rsid w:val="007907A6"/>
    <w:rPr>
      <w:rFonts w:ascii="Times New Roman" w:eastAsia="Calibri" w:hAnsi="Times New Roman" w:cs="Arial"/>
      <w:b/>
      <w:bCs/>
      <w:i/>
      <w:iCs/>
      <w:sz w:val="28"/>
      <w:szCs w:val="28"/>
      <w:lang w:val="es-ES"/>
    </w:rPr>
  </w:style>
  <w:style w:type="character" w:customStyle="1" w:styleId="Ttulo3Car">
    <w:name w:val="Título 3 Car"/>
    <w:basedOn w:val="Fuentedeprrafopredeter"/>
    <w:link w:val="Ttulo3"/>
    <w:rsid w:val="007907A6"/>
    <w:rPr>
      <w:rFonts w:ascii="Times New Roman" w:eastAsia="Calibri" w:hAnsi="Times New Roman" w:cs="Arial"/>
      <w:b/>
      <w:bCs/>
      <w:i/>
      <w:sz w:val="24"/>
      <w:szCs w:val="26"/>
      <w:lang w:val="es-ES"/>
    </w:rPr>
  </w:style>
  <w:style w:type="character" w:customStyle="1" w:styleId="Ttulo4Car">
    <w:name w:val="Título 4 Car"/>
    <w:basedOn w:val="Fuentedeprrafopredeter"/>
    <w:link w:val="Ttulo4"/>
    <w:rsid w:val="007907A6"/>
    <w:rPr>
      <w:rFonts w:ascii="Times New Roman" w:eastAsia="Calibri" w:hAnsi="Times New Roman" w:cs="Times New Roman"/>
      <w:bCs/>
      <w:i/>
      <w:szCs w:val="28"/>
      <w:lang w:val="es-ES"/>
    </w:rPr>
  </w:style>
  <w:style w:type="character" w:customStyle="1" w:styleId="Ttulo5Car">
    <w:name w:val="Título 5 Car"/>
    <w:basedOn w:val="Fuentedeprrafopredeter"/>
    <w:link w:val="Ttulo5"/>
    <w:rsid w:val="007907A6"/>
    <w:rPr>
      <w:rFonts w:ascii="Times New Roman" w:eastAsia="Calibri" w:hAnsi="Times New Roman" w:cs="Times New Roman"/>
      <w:b/>
      <w:bCs/>
      <w:i/>
      <w:iCs/>
      <w:sz w:val="26"/>
      <w:szCs w:val="26"/>
      <w:lang w:val="es-ES"/>
    </w:rPr>
  </w:style>
  <w:style w:type="character" w:customStyle="1" w:styleId="Ttulo6Car">
    <w:name w:val="Título 6 Car"/>
    <w:basedOn w:val="Fuentedeprrafopredeter"/>
    <w:link w:val="Ttulo6"/>
    <w:rsid w:val="007907A6"/>
    <w:rPr>
      <w:rFonts w:ascii="Times New Roman" w:eastAsia="Calibri" w:hAnsi="Times New Roman" w:cs="Times New Roman"/>
      <w:b/>
      <w:bCs/>
      <w:lang w:val="es-ES"/>
    </w:rPr>
  </w:style>
  <w:style w:type="character" w:customStyle="1" w:styleId="Ttulo7Car">
    <w:name w:val="Título 7 Car"/>
    <w:basedOn w:val="Fuentedeprrafopredeter"/>
    <w:link w:val="Ttulo7"/>
    <w:rsid w:val="007907A6"/>
    <w:rPr>
      <w:rFonts w:ascii="Times New Roman" w:eastAsia="Calibri" w:hAnsi="Times New Roman" w:cs="Times New Roman"/>
      <w:sz w:val="24"/>
      <w:szCs w:val="24"/>
      <w:lang w:val="es-ES"/>
    </w:rPr>
  </w:style>
  <w:style w:type="character" w:customStyle="1" w:styleId="Ttulo8Car">
    <w:name w:val="Título 8 Car"/>
    <w:basedOn w:val="Fuentedeprrafopredeter"/>
    <w:link w:val="Ttulo8"/>
    <w:rsid w:val="007907A6"/>
    <w:rPr>
      <w:rFonts w:ascii="Times New Roman" w:eastAsia="Calibri" w:hAnsi="Times New Roman" w:cs="Times New Roman"/>
      <w:i/>
      <w:iCs/>
      <w:sz w:val="24"/>
      <w:szCs w:val="24"/>
      <w:lang w:val="es-ES"/>
    </w:rPr>
  </w:style>
  <w:style w:type="character" w:customStyle="1" w:styleId="Ttulo9Car">
    <w:name w:val="Título 9 Car"/>
    <w:basedOn w:val="Fuentedeprrafopredeter"/>
    <w:link w:val="Ttulo9"/>
    <w:rsid w:val="007907A6"/>
    <w:rPr>
      <w:rFonts w:ascii="Arial" w:eastAsia="Calibri" w:hAnsi="Arial" w:cs="Arial"/>
      <w:lang w:val="es-ES"/>
    </w:rPr>
  </w:style>
  <w:style w:type="table" w:styleId="Tablaconcuadrcula">
    <w:name w:val="Table Grid"/>
    <w:basedOn w:val="Tablanormal"/>
    <w:rsid w:val="007907A6"/>
    <w:pPr>
      <w:spacing w:after="200" w:line="276" w:lineRule="auto"/>
      <w:ind w:left="0" w:firstLine="0"/>
    </w:pPr>
    <w:rPr>
      <w:rFonts w:ascii="Calibri" w:eastAsia="Calibri" w:hAnsi="Calibri"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907A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7A6"/>
    <w:rPr>
      <w:rFonts w:ascii="Tahoma" w:eastAsia="Calibri" w:hAnsi="Tahoma" w:cs="Tahoma"/>
      <w:sz w:val="16"/>
      <w:szCs w:val="16"/>
      <w:lang w:val="es-ES"/>
    </w:rPr>
  </w:style>
  <w:style w:type="character" w:styleId="Refdecomentario">
    <w:name w:val="annotation reference"/>
    <w:basedOn w:val="Fuentedeprrafopredeter"/>
    <w:uiPriority w:val="99"/>
    <w:semiHidden/>
    <w:unhideWhenUsed/>
    <w:rsid w:val="007907A6"/>
    <w:rPr>
      <w:sz w:val="16"/>
      <w:szCs w:val="16"/>
    </w:rPr>
  </w:style>
  <w:style w:type="paragraph" w:styleId="Textocomentario">
    <w:name w:val="annotation text"/>
    <w:basedOn w:val="Normal"/>
    <w:link w:val="TextocomentarioCar"/>
    <w:uiPriority w:val="99"/>
    <w:semiHidden/>
    <w:unhideWhenUsed/>
    <w:rsid w:val="007907A6"/>
    <w:rPr>
      <w:sz w:val="20"/>
      <w:szCs w:val="20"/>
    </w:rPr>
  </w:style>
  <w:style w:type="character" w:customStyle="1" w:styleId="TextocomentarioCar">
    <w:name w:val="Texto comentario Car"/>
    <w:basedOn w:val="Fuentedeprrafopredeter"/>
    <w:link w:val="Textocomentario"/>
    <w:uiPriority w:val="99"/>
    <w:semiHidden/>
    <w:rsid w:val="007907A6"/>
    <w:rPr>
      <w:rFonts w:ascii="Times New Roman" w:eastAsia="Calibri"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7907A6"/>
    <w:rPr>
      <w:b/>
      <w:bCs/>
    </w:rPr>
  </w:style>
  <w:style w:type="character" w:customStyle="1" w:styleId="AsuntodelcomentarioCar">
    <w:name w:val="Asunto del comentario Car"/>
    <w:basedOn w:val="TextocomentarioCar"/>
    <w:link w:val="Asuntodelcomentario"/>
    <w:uiPriority w:val="99"/>
    <w:semiHidden/>
    <w:rsid w:val="007907A6"/>
    <w:rPr>
      <w:b/>
      <w:bCs/>
    </w:rPr>
  </w:style>
  <w:style w:type="paragraph" w:styleId="Epgrafe">
    <w:name w:val="caption"/>
    <w:basedOn w:val="Normal"/>
    <w:next w:val="Normal"/>
    <w:qFormat/>
    <w:rsid w:val="007907A6"/>
    <w:pPr>
      <w:ind w:firstLine="0"/>
      <w:jc w:val="center"/>
    </w:pPr>
    <w:rPr>
      <w:b/>
      <w:bCs/>
      <w:sz w:val="20"/>
      <w:szCs w:val="20"/>
    </w:rPr>
  </w:style>
  <w:style w:type="paragraph" w:styleId="Listaconnmeros">
    <w:name w:val="List Number"/>
    <w:basedOn w:val="Normal"/>
    <w:rsid w:val="007907A6"/>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1432</Words>
  <Characters>7880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9294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cp:revision>
  <dcterms:created xsi:type="dcterms:W3CDTF">2010-09-25T01:11:00Z</dcterms:created>
  <dcterms:modified xsi:type="dcterms:W3CDTF">2010-09-25T01:28:00Z</dcterms:modified>
</cp:coreProperties>
</file>