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9180" w:type="dxa"/>
        <w:tblLook w:val="04A0"/>
      </w:tblPr>
      <w:tblGrid>
        <w:gridCol w:w="1510"/>
        <w:gridCol w:w="7670"/>
      </w:tblGrid>
      <w:tr w:rsidR="0048667E" w:rsidRPr="00196E88" w:rsidTr="0048667E">
        <w:trPr>
          <w:cnfStyle w:val="100000000000"/>
        </w:trPr>
        <w:tc>
          <w:tcPr>
            <w:cnfStyle w:val="001000000000"/>
            <w:tcW w:w="151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 w:rsidRPr="00196E88">
              <w:rPr>
                <w:rFonts w:cstheme="minorHAnsi"/>
                <w:lang w:val="en-US"/>
              </w:rPr>
              <w:t>Nombre</w:t>
            </w:r>
            <w:proofErr w:type="spellEnd"/>
          </w:p>
        </w:tc>
        <w:tc>
          <w:tcPr>
            <w:tcW w:w="767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cnfStyle w:val="1000000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>
              <w:rPr>
                <w:rFonts w:cstheme="minorHAnsi"/>
                <w:lang w:val="en-US"/>
              </w:rPr>
              <w:t>Descripción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spacing w:after="200" w:line="276" w:lineRule="auto"/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 xml:space="preserve">Usability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have an easy to use GUI, as any person who has access to the internet should be able to use the system.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48667E" w:rsidRDefault="0048667E" w:rsidP="00C75215">
            <w:pPr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48667E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Usability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should have an on-line HELP to be consulted by any person that uses it.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Availability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be available 24 hours a day, 7 days a week. The nature of the system not being a critical system, the system might stay off until any fault is fixed. 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Performance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must be capable to handle 20 simultaneous users.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Performance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response time must not exceed 5 seconds.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Security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use a security protocol when sending data over the internet.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Distribution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</w:t>
            </w:r>
            <w:r w:rsidR="00630FE9">
              <w:rPr>
                <w:rFonts w:cstheme="minorHAnsi"/>
                <w:sz w:val="20"/>
                <w:szCs w:val="20"/>
                <w:lang w:val="en-US" w:eastAsia="es-AR"/>
              </w:rPr>
              <w:t xml:space="preserve">should be capable of </w:t>
            </w: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running on separate machines. For example, the system core could be running on one machine and the </w:t>
            </w:r>
            <w:proofErr w:type="spellStart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Servlets</w:t>
            </w:r>
            <w:proofErr w:type="spellEnd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 on another.</w:t>
            </w:r>
          </w:p>
        </w:tc>
      </w:tr>
      <w:tr w:rsidR="00C0336C" w:rsidRPr="00FF4745" w:rsidTr="0048667E">
        <w:tc>
          <w:tcPr>
            <w:cnfStyle w:val="001000000000"/>
            <w:tcW w:w="1510" w:type="dxa"/>
          </w:tcPr>
          <w:p w:rsidR="00C0336C" w:rsidRPr="00FF4745" w:rsidRDefault="00C0336C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Availability</w:t>
            </w:r>
          </w:p>
        </w:tc>
        <w:tc>
          <w:tcPr>
            <w:tcW w:w="7670" w:type="dxa"/>
          </w:tcPr>
          <w:p w:rsidR="00C0336C" w:rsidRPr="00FF4745" w:rsidRDefault="00C0336C" w:rsidP="008E68A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 serve or a processor can fail, usually in various ways, and must be built reliable using internal redundancy so that the register service remains available</w:t>
            </w:r>
            <w:r>
              <w:rPr>
                <w:rFonts w:cstheme="minorHAnsi"/>
                <w:sz w:val="20"/>
                <w:szCs w:val="20"/>
                <w:lang w:val="en-US" w:eastAsia="es-AR"/>
              </w:rPr>
              <w:t>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rPr>
                <w:rFonts w:cstheme="minorHAnsi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To have access to the complaint registration features, access must be allowed by the access control sub-system.</w:t>
            </w:r>
            <w:r w:rsid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(Authentication)</w:t>
            </w:r>
          </w:p>
        </w:tc>
      </w:tr>
      <w:tr w:rsidR="00630FE9" w:rsidRPr="00FF4745" w:rsidTr="0048667E"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Scalability</w:t>
            </w:r>
          </w:p>
        </w:tc>
        <w:tc>
          <w:tcPr>
            <w:tcW w:w="7670" w:type="dxa"/>
          </w:tcPr>
          <w:p w:rsidR="00630FE9" w:rsidRPr="00FF4745" w:rsidRDefault="00630FE9" w:rsidP="00630FE9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HW system would be used by citizens from different area, and it must be designed to cater for variations</w:t>
            </w:r>
          </w:p>
        </w:tc>
      </w:tr>
      <w:tr w:rsidR="00630FE9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Persistence</w:t>
            </w:r>
          </w:p>
        </w:tc>
        <w:tc>
          <w:tcPr>
            <w:tcW w:w="7670" w:type="dxa"/>
          </w:tcPr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Data is usually constructed and shared by citizen distributed in different locations. Therefore a major issue is the preserve the consistency of data in the concurrency</w:t>
            </w:r>
          </w:p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gramStart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and</w:t>
            </w:r>
            <w:proofErr w:type="gramEnd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failure.</w:t>
            </w:r>
          </w:p>
          <w:p w:rsidR="00630FE9" w:rsidRPr="00FF4745" w:rsidRDefault="00630FE9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</w:p>
        </w:tc>
      </w:tr>
      <w:tr w:rsidR="00980E8D" w:rsidRPr="00FF4745" w:rsidTr="0048667E">
        <w:tc>
          <w:tcPr>
            <w:cnfStyle w:val="001000000000"/>
            <w:tcW w:w="1510" w:type="dxa"/>
          </w:tcPr>
          <w:p w:rsidR="00980E8D" w:rsidRPr="00980E8D" w:rsidRDefault="00980E8D" w:rsidP="00A24645">
            <w:pPr>
              <w:rPr>
                <w:rFonts w:cstheme="minorHAnsi"/>
                <w:b w:val="0"/>
                <w:color w:val="C00000"/>
                <w:sz w:val="20"/>
                <w:szCs w:val="20"/>
                <w:lang w:val="en-US" w:eastAsia="es-AR"/>
              </w:rPr>
            </w:pPr>
            <w:r w:rsidRPr="00980E8D">
              <w:rPr>
                <w:rFonts w:cstheme="minorHAnsi"/>
                <w:b w:val="0"/>
                <w:color w:val="C0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980E8D" w:rsidRPr="00A24645" w:rsidRDefault="00980E8D" w:rsidP="00980E8D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>
              <w:rPr>
                <w:rFonts w:cstheme="minorHAnsi"/>
                <w:sz w:val="20"/>
                <w:szCs w:val="20"/>
                <w:lang w:val="en-US" w:eastAsia="es-AR"/>
              </w:rPr>
              <w:t>The system should store confidential information using some kind of encryption</w:t>
            </w:r>
          </w:p>
        </w:tc>
      </w:tr>
    </w:tbl>
    <w:p w:rsidR="00000000" w:rsidRDefault="008E68AE">
      <w:pPr>
        <w:rPr>
          <w:lang w:val="en-US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48667E"/>
    <w:rsid w:val="0048667E"/>
    <w:rsid w:val="00630FE9"/>
    <w:rsid w:val="008E68AE"/>
    <w:rsid w:val="00980E8D"/>
    <w:rsid w:val="00A24645"/>
    <w:rsid w:val="00AC143B"/>
    <w:rsid w:val="00AD746E"/>
    <w:rsid w:val="00B41C9B"/>
    <w:rsid w:val="00C0336C"/>
    <w:rsid w:val="00C3257C"/>
    <w:rsid w:val="00CA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48667E"/>
    <w:pPr>
      <w:spacing w:after="0" w:line="240" w:lineRule="auto"/>
    </w:pPr>
    <w:rPr>
      <w:rFonts w:eastAsiaTheme="minorHAnsi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8</cp:revision>
  <dcterms:created xsi:type="dcterms:W3CDTF">2010-09-25T01:34:00Z</dcterms:created>
  <dcterms:modified xsi:type="dcterms:W3CDTF">2010-09-25T01:50:00Z</dcterms:modified>
</cp:coreProperties>
</file>