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E2AB" w14:textId="713C129B" w:rsidR="00471A15" w:rsidRPr="00923875" w:rsidRDefault="00471A15" w:rsidP="00471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Propuesta</w:t>
      </w:r>
      <w:r w:rsidR="00221D4F" w:rsidRPr="00923875">
        <w:rPr>
          <w:rFonts w:ascii="Times New Roman" w:eastAsia="Times New Roman" w:hAnsi="Times New Roman" w:cs="Times New Roman"/>
          <w:b/>
          <w:bCs/>
          <w:lang w:eastAsia="es-CO"/>
        </w:rPr>
        <w:t xml:space="preserve"> Tesis Maestría</w:t>
      </w:r>
    </w:p>
    <w:p w14:paraId="687823B8" w14:textId="77777777" w:rsidR="00471A15" w:rsidRPr="00923875" w:rsidRDefault="00471A15" w:rsidP="00471A1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366C46D" w14:textId="673E9439" w:rsidR="00471A15" w:rsidRPr="00923875" w:rsidRDefault="00471A15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Título</w:t>
      </w:r>
      <w:r w:rsidRPr="00923875">
        <w:rPr>
          <w:rFonts w:ascii="Times New Roman" w:eastAsia="Times New Roman" w:hAnsi="Times New Roman" w:cs="Times New Roman"/>
          <w:lang w:eastAsia="es-CO"/>
        </w:rPr>
        <w:t>:  Generación automática de instancias del modelo cognitivo-afectivo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 (COGAF)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partiendo de ejemplos textuales usando Procesamiento de Lenguaje Natural (PLN)</w:t>
      </w:r>
    </w:p>
    <w:p w14:paraId="22BC3119" w14:textId="77777777" w:rsidR="00471A15" w:rsidRPr="00923875" w:rsidRDefault="00471A15" w:rsidP="00471A1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6EEA3F2" w14:textId="6A7AE376" w:rsidR="00471A15" w:rsidRPr="00923875" w:rsidRDefault="00471A15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Problema</w:t>
      </w:r>
      <w:r w:rsidRPr="00923875">
        <w:rPr>
          <w:rFonts w:ascii="Times New Roman" w:eastAsia="Times New Roman" w:hAnsi="Times New Roman" w:cs="Times New Roman"/>
          <w:lang w:eastAsia="es-CO"/>
        </w:rPr>
        <w:t>: Actualmente</w:t>
      </w:r>
      <w:r w:rsidR="0051518B">
        <w:rPr>
          <w:rFonts w:ascii="Times New Roman" w:eastAsia="Times New Roman" w:hAnsi="Times New Roman" w:cs="Times New Roman"/>
          <w:lang w:eastAsia="es-CO"/>
        </w:rPr>
        <w:t>,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</w:t>
      </w:r>
      <w:r w:rsidR="0051518B">
        <w:rPr>
          <w:rFonts w:ascii="Times New Roman" w:eastAsia="Times New Roman" w:hAnsi="Times New Roman" w:cs="Times New Roman"/>
          <w:lang w:eastAsia="es-CO"/>
        </w:rPr>
        <w:t>l</w:t>
      </w:r>
      <w:r w:rsidRPr="00923875">
        <w:rPr>
          <w:rFonts w:ascii="Times New Roman" w:eastAsia="Times New Roman" w:hAnsi="Times New Roman" w:cs="Times New Roman"/>
          <w:lang w:eastAsia="es-CO"/>
        </w:rPr>
        <w:t>a instanciación de componentes cognitivos y afectivos del modelo s</w:t>
      </w:r>
      <w:r w:rsidR="0051518B">
        <w:rPr>
          <w:rFonts w:ascii="Times New Roman" w:eastAsia="Times New Roman" w:hAnsi="Times New Roman" w:cs="Times New Roman"/>
          <w:lang w:eastAsia="es-CO"/>
        </w:rPr>
        <w:t>e hace manualmente</w:t>
      </w:r>
      <w:r w:rsidR="008968C0" w:rsidRPr="00923875">
        <w:rPr>
          <w:rFonts w:ascii="Times New Roman" w:eastAsia="Times New Roman" w:hAnsi="Times New Roman" w:cs="Times New Roman"/>
          <w:lang w:eastAsia="es-CO"/>
        </w:rPr>
        <w:t xml:space="preserve">. Lo que se ha hecho 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es tomar un </w:t>
      </w:r>
      <w:r w:rsidR="0051518B">
        <w:rPr>
          <w:rFonts w:ascii="Times New Roman" w:eastAsia="Times New Roman" w:hAnsi="Times New Roman" w:cs="Times New Roman"/>
          <w:lang w:eastAsia="es-CO"/>
        </w:rPr>
        <w:t>párrafo,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 </w:t>
      </w:r>
      <w:r w:rsidR="0051518B">
        <w:rPr>
          <w:rFonts w:ascii="Times New Roman" w:eastAsia="Times New Roman" w:hAnsi="Times New Roman" w:cs="Times New Roman"/>
          <w:lang w:eastAsia="es-CO"/>
        </w:rPr>
        <w:t>por ejemplo,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 un informe de un accidente minero por explosión redactado por la </w:t>
      </w:r>
      <w:r w:rsidRPr="00923875">
        <w:rPr>
          <w:rFonts w:ascii="Times New Roman" w:eastAsia="Times New Roman" w:hAnsi="Times New Roman" w:cs="Times New Roman"/>
          <w:lang w:eastAsia="es-CO"/>
        </w:rPr>
        <w:t>Agencia Nacional de Minería (ANM) de Colombia</w:t>
      </w:r>
      <w:r w:rsidR="0051518B">
        <w:rPr>
          <w:rFonts w:ascii="Times New Roman" w:eastAsia="Times New Roman" w:hAnsi="Times New Roman" w:cs="Times New Roman"/>
          <w:lang w:eastAsia="es-CO"/>
        </w:rPr>
        <w:t>, y se determina en el texto cada componente del modelo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. Luego, </w:t>
      </w:r>
      <w:r w:rsidR="0051518B">
        <w:rPr>
          <w:rFonts w:ascii="Times New Roman" w:eastAsia="Times New Roman" w:hAnsi="Times New Roman" w:cs="Times New Roman"/>
          <w:lang w:eastAsia="es-CO"/>
        </w:rPr>
        <w:t>se integran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 los componentes </w:t>
      </w:r>
      <w:r w:rsidR="0051518B">
        <w:rPr>
          <w:rFonts w:ascii="Times New Roman" w:eastAsia="Times New Roman" w:hAnsi="Times New Roman" w:cs="Times New Roman"/>
          <w:lang w:eastAsia="es-CO"/>
        </w:rPr>
        <w:t>en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el modelo 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>COGAF</w:t>
      </w:r>
      <w:r w:rsidR="00A83449" w:rsidRPr="00923875">
        <w:rPr>
          <w:rFonts w:ascii="Times New Roman" w:eastAsia="Times New Roman" w:hAnsi="Times New Roman" w:cs="Times New Roman"/>
          <w:lang w:eastAsia="es-CO"/>
        </w:rPr>
        <w:t xml:space="preserve"> 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 xml:space="preserve">de forma manual. De lo </w:t>
      </w:r>
      <w:r w:rsidR="00A83449" w:rsidRPr="00923875">
        <w:rPr>
          <w:rFonts w:ascii="Times New Roman" w:eastAsia="Times New Roman" w:hAnsi="Times New Roman" w:cs="Times New Roman"/>
          <w:lang w:eastAsia="es-CO"/>
        </w:rPr>
        <w:t xml:space="preserve">anterior se deriva </w:t>
      </w:r>
      <w:r w:rsidR="00475E78" w:rsidRPr="00923875">
        <w:rPr>
          <w:rFonts w:ascii="Times New Roman" w:eastAsia="Times New Roman" w:hAnsi="Times New Roman" w:cs="Times New Roman"/>
          <w:lang w:eastAsia="es-CO"/>
        </w:rPr>
        <w:t>la necesidad de generar instancias del modelo COGAF de manera automática.</w:t>
      </w:r>
    </w:p>
    <w:p w14:paraId="0092F106" w14:textId="77777777" w:rsidR="00493ACF" w:rsidRPr="00923875" w:rsidRDefault="00493ACF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2EDCF1F4" w14:textId="3C1E324B" w:rsidR="00493ACF" w:rsidRPr="00923875" w:rsidRDefault="00493ACF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 xml:space="preserve">Figuras de apoyo a la especificación del problema: </w:t>
      </w:r>
    </w:p>
    <w:p w14:paraId="7FF5E88A" w14:textId="77777777" w:rsidR="00493ACF" w:rsidRPr="00923875" w:rsidRDefault="00493ACF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133A2AEB" w14:textId="5092BE3C" w:rsidR="00493ACF" w:rsidRPr="00923875" w:rsidRDefault="00493ACF" w:rsidP="00493AC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23875">
        <w:rPr>
          <w:noProof/>
        </w:rPr>
        <w:drawing>
          <wp:inline distT="0" distB="0" distL="0" distR="0" wp14:anchorId="2898D984" wp14:editId="300ACD4E">
            <wp:extent cx="4015456" cy="5632450"/>
            <wp:effectExtent l="0" t="0" r="4445" b="6350"/>
            <wp:docPr id="286450913" name="Imagen 3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0913" name="Imagen 3" descr="Una captura de pantalla de un celular con letras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9" cy="56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3E8F" w14:textId="3017E231" w:rsidR="00493ACF" w:rsidRPr="00923875" w:rsidRDefault="00493ACF" w:rsidP="00493ACF">
      <w:pPr>
        <w:pStyle w:val="Descripcin"/>
        <w:rPr>
          <w:color w:val="FF0000"/>
          <w:sz w:val="22"/>
          <w:szCs w:val="22"/>
          <w:lang w:val="en-CA" w:eastAsia="es-CO"/>
        </w:rPr>
      </w:pPr>
      <w:bookmarkStart w:id="0" w:name="_Ref138946037"/>
      <w:r w:rsidRPr="00923875">
        <w:rPr>
          <w:sz w:val="22"/>
          <w:szCs w:val="22"/>
          <w:lang w:val="en-CA"/>
        </w:rPr>
        <w:t xml:space="preserve">Figure </w:t>
      </w:r>
      <w:bookmarkEnd w:id="0"/>
      <w:r w:rsidR="0051518B">
        <w:rPr>
          <w:sz w:val="22"/>
          <w:szCs w:val="22"/>
        </w:rPr>
        <w:t>1</w:t>
      </w:r>
      <w:r w:rsidRPr="00923875">
        <w:rPr>
          <w:sz w:val="22"/>
          <w:szCs w:val="22"/>
          <w:lang w:val="en-CA"/>
        </w:rPr>
        <w:t>. Cognitive Affective Model (COGAF)</w:t>
      </w:r>
    </w:p>
    <w:p w14:paraId="2F7958ED" w14:textId="77777777" w:rsidR="00493ACF" w:rsidRPr="00923875" w:rsidRDefault="00493ACF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CA" w:eastAsia="es-CO"/>
        </w:rPr>
      </w:pPr>
    </w:p>
    <w:p w14:paraId="325ED418" w14:textId="37DCBC0E" w:rsidR="00493ACF" w:rsidRPr="00923875" w:rsidRDefault="00493ACF" w:rsidP="00493AC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23875">
        <w:rPr>
          <w:noProof/>
          <w:lang w:val="en-CA"/>
        </w:rPr>
        <w:drawing>
          <wp:inline distT="0" distB="0" distL="0" distR="0" wp14:anchorId="2A272D2B" wp14:editId="7103B177">
            <wp:extent cx="4222750" cy="3886850"/>
            <wp:effectExtent l="0" t="0" r="6350" b="0"/>
            <wp:docPr id="19115733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3372" name="Imagen 1911573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02" cy="38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8C9" w14:textId="28799113" w:rsidR="00493ACF" w:rsidRPr="0051518B" w:rsidRDefault="00493ACF" w:rsidP="00493ACF">
      <w:pPr>
        <w:pStyle w:val="Descripcin"/>
        <w:rPr>
          <w:sz w:val="22"/>
          <w:szCs w:val="22"/>
        </w:rPr>
      </w:pPr>
      <w:r w:rsidRPr="0051518B">
        <w:rPr>
          <w:sz w:val="22"/>
          <w:szCs w:val="22"/>
        </w:rPr>
        <w:t xml:space="preserve">Figure </w:t>
      </w:r>
      <w:r w:rsidR="0051518B">
        <w:rPr>
          <w:sz w:val="22"/>
          <w:szCs w:val="22"/>
        </w:rPr>
        <w:t>2</w:t>
      </w:r>
      <w:r w:rsidRPr="0051518B">
        <w:rPr>
          <w:sz w:val="22"/>
          <w:szCs w:val="22"/>
        </w:rPr>
        <w:t xml:space="preserve">. </w:t>
      </w:r>
      <w:r w:rsidR="0051518B" w:rsidRPr="0051518B">
        <w:rPr>
          <w:sz w:val="22"/>
          <w:szCs w:val="22"/>
        </w:rPr>
        <w:t>Ejemplo de instanciación</w:t>
      </w:r>
      <w:r w:rsidRPr="0051518B">
        <w:rPr>
          <w:sz w:val="22"/>
          <w:szCs w:val="22"/>
        </w:rPr>
        <w:t xml:space="preserve"> </w:t>
      </w:r>
    </w:p>
    <w:p w14:paraId="546C288F" w14:textId="1EDA5D59" w:rsidR="00493ACF" w:rsidRPr="00923875" w:rsidRDefault="00493ACF" w:rsidP="00493ACF">
      <w:pPr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lang w:eastAsia="es-CO"/>
        </w:rPr>
        <w:t>Para entender mejor estas figuras</w:t>
      </w:r>
      <w:r w:rsidR="0051518B">
        <w:rPr>
          <w:rFonts w:ascii="Times New Roman" w:eastAsia="Times New Roman" w:hAnsi="Times New Roman" w:cs="Times New Roman"/>
          <w:lang w:eastAsia="es-CO"/>
        </w:rPr>
        <w:t>,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se debe leer </w:t>
      </w:r>
      <w:r w:rsidR="0051518B">
        <w:rPr>
          <w:rFonts w:ascii="Times New Roman" w:eastAsia="Times New Roman" w:hAnsi="Times New Roman" w:cs="Times New Roman"/>
          <w:lang w:eastAsia="es-CO"/>
        </w:rPr>
        <w:t xml:space="preserve">desde </w:t>
      </w:r>
      <w:r w:rsidRPr="00923875">
        <w:rPr>
          <w:rFonts w:ascii="Times New Roman" w:eastAsia="Times New Roman" w:hAnsi="Times New Roman" w:cs="Times New Roman"/>
          <w:lang w:eastAsia="es-CO"/>
        </w:rPr>
        <w:t>Sección 3 hasta sección 4.2 del artículo en producción</w:t>
      </w:r>
      <w:r w:rsidR="0051518B">
        <w:rPr>
          <w:rFonts w:ascii="Times New Roman" w:eastAsia="Times New Roman" w:hAnsi="Times New Roman" w:cs="Times New Roman"/>
          <w:lang w:eastAsia="es-CO"/>
        </w:rPr>
        <w:t xml:space="preserve"> anexo</w:t>
      </w:r>
      <w:r w:rsidRPr="00923875">
        <w:rPr>
          <w:rFonts w:ascii="Times New Roman" w:eastAsia="Times New Roman" w:hAnsi="Times New Roman" w:cs="Times New Roman"/>
          <w:lang w:eastAsia="es-CO"/>
        </w:rPr>
        <w:t>.</w:t>
      </w:r>
    </w:p>
    <w:p w14:paraId="053780AA" w14:textId="0A3F51B3" w:rsidR="00475E78" w:rsidRPr="00923875" w:rsidRDefault="00475E78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Pregunta</w:t>
      </w:r>
      <w:r w:rsidRPr="00923875">
        <w:rPr>
          <w:rFonts w:ascii="Times New Roman" w:eastAsia="Times New Roman" w:hAnsi="Times New Roman" w:cs="Times New Roman"/>
          <w:lang w:eastAsia="es-CO"/>
        </w:rPr>
        <w:t>: ¿Cómo generar automáticamente instancias desde un text</w:t>
      </w:r>
      <w:r w:rsidR="0051518B">
        <w:rPr>
          <w:rFonts w:ascii="Times New Roman" w:eastAsia="Times New Roman" w:hAnsi="Times New Roman" w:cs="Times New Roman"/>
          <w:lang w:eastAsia="es-CO"/>
        </w:rPr>
        <w:t>o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del modelo COGAF?</w:t>
      </w:r>
    </w:p>
    <w:p w14:paraId="6E14C6F8" w14:textId="77777777" w:rsidR="00475E78" w:rsidRPr="00923875" w:rsidRDefault="00475E78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6AA988C5" w14:textId="3A2DF96C" w:rsidR="00475E78" w:rsidRPr="00923875" w:rsidRDefault="00475E78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Posible solución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: PLN </w:t>
      </w:r>
    </w:p>
    <w:p w14:paraId="78015D6B" w14:textId="77777777" w:rsidR="00471A15" w:rsidRPr="00923875" w:rsidRDefault="00471A15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036458A4" w14:textId="2AA8A786" w:rsidR="00471A15" w:rsidRPr="00923875" w:rsidRDefault="00471A15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923875">
        <w:rPr>
          <w:rFonts w:ascii="Times New Roman" w:eastAsia="Times New Roman" w:hAnsi="Times New Roman" w:cs="Times New Roman"/>
          <w:b/>
          <w:bCs/>
          <w:lang w:eastAsia="es-CO"/>
        </w:rPr>
        <w:t>Objetivo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: Instanciar automáticamente el modelo cognitivo-afectivo </w:t>
      </w:r>
      <w:r w:rsidR="005E0EF8" w:rsidRPr="00923875">
        <w:rPr>
          <w:rFonts w:ascii="Times New Roman" w:eastAsia="Times New Roman" w:hAnsi="Times New Roman" w:cs="Times New Roman"/>
          <w:lang w:eastAsia="es-CO"/>
        </w:rPr>
        <w:t>partiendo de</w:t>
      </w:r>
      <w:r w:rsidR="00A83449" w:rsidRPr="00923875">
        <w:rPr>
          <w:rFonts w:ascii="Times New Roman" w:eastAsia="Times New Roman" w:hAnsi="Times New Roman" w:cs="Times New Roman"/>
          <w:lang w:eastAsia="es-CO"/>
        </w:rPr>
        <w:t xml:space="preserve"> </w:t>
      </w:r>
      <w:r w:rsidR="00FA05BB" w:rsidRPr="00923875">
        <w:rPr>
          <w:rFonts w:ascii="Times New Roman" w:eastAsia="Times New Roman" w:hAnsi="Times New Roman" w:cs="Times New Roman"/>
          <w:lang w:eastAsia="es-CO"/>
        </w:rPr>
        <w:t>texto</w:t>
      </w:r>
      <w:r w:rsidR="0051518B">
        <w:rPr>
          <w:rFonts w:ascii="Times New Roman" w:eastAsia="Times New Roman" w:hAnsi="Times New Roman" w:cs="Times New Roman"/>
          <w:lang w:eastAsia="es-CO"/>
        </w:rPr>
        <w:t>s</w:t>
      </w:r>
      <w:r w:rsidR="00A83449" w:rsidRPr="00923875">
        <w:rPr>
          <w:rFonts w:ascii="Times New Roman" w:eastAsia="Times New Roman" w:hAnsi="Times New Roman" w:cs="Times New Roman"/>
          <w:lang w:eastAsia="es-CO"/>
        </w:rPr>
        <w:t xml:space="preserve"> </w:t>
      </w:r>
      <w:r w:rsidR="005E0EF8" w:rsidRPr="00923875">
        <w:rPr>
          <w:rFonts w:ascii="Times New Roman" w:eastAsia="Times New Roman" w:hAnsi="Times New Roman" w:cs="Times New Roman"/>
          <w:lang w:eastAsia="es-CO"/>
        </w:rPr>
        <w:t xml:space="preserve">y </w:t>
      </w:r>
      <w:r w:rsidR="00A83449" w:rsidRPr="00923875">
        <w:rPr>
          <w:rFonts w:ascii="Times New Roman" w:eastAsia="Times New Roman" w:hAnsi="Times New Roman" w:cs="Times New Roman"/>
          <w:lang w:eastAsia="es-CO"/>
        </w:rPr>
        <w:t>usando</w:t>
      </w:r>
      <w:r w:rsidRPr="00923875">
        <w:rPr>
          <w:rFonts w:ascii="Times New Roman" w:eastAsia="Times New Roman" w:hAnsi="Times New Roman" w:cs="Times New Roman"/>
          <w:lang w:eastAsia="es-CO"/>
        </w:rPr>
        <w:t xml:space="preserve"> PLN</w:t>
      </w:r>
    </w:p>
    <w:p w14:paraId="5C3B67D5" w14:textId="77777777" w:rsidR="00475E78" w:rsidRPr="00923875" w:rsidRDefault="00475E78" w:rsidP="00471A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3633"/>
        <w:gridCol w:w="5431"/>
        <w:gridCol w:w="7"/>
      </w:tblGrid>
      <w:tr w:rsidR="008968C0" w:rsidRPr="00923875" w14:paraId="64C31233" w14:textId="77777777" w:rsidTr="005E0EF8">
        <w:trPr>
          <w:trHeight w:val="139"/>
        </w:trPr>
        <w:tc>
          <w:tcPr>
            <w:tcW w:w="9071" w:type="dxa"/>
            <w:gridSpan w:val="3"/>
          </w:tcPr>
          <w:p w14:paraId="0841F0E4" w14:textId="55E202E9" w:rsidR="008968C0" w:rsidRPr="00923875" w:rsidRDefault="0034210C" w:rsidP="003421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Insumos de Apoyo</w:t>
            </w:r>
          </w:p>
        </w:tc>
      </w:tr>
      <w:tr w:rsidR="008968C0" w:rsidRPr="00923875" w14:paraId="3FA3BE0C" w14:textId="77777777" w:rsidTr="005E0EF8">
        <w:trPr>
          <w:gridAfter w:val="1"/>
          <w:wAfter w:w="7" w:type="dxa"/>
          <w:trHeight w:val="274"/>
        </w:trPr>
        <w:tc>
          <w:tcPr>
            <w:tcW w:w="3633" w:type="dxa"/>
          </w:tcPr>
          <w:p w14:paraId="5F3A2981" w14:textId="52CAE6AA" w:rsidR="008968C0" w:rsidRPr="00923875" w:rsidRDefault="008968C0" w:rsidP="00896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Insumos</w:t>
            </w:r>
          </w:p>
        </w:tc>
        <w:tc>
          <w:tcPr>
            <w:tcW w:w="5431" w:type="dxa"/>
          </w:tcPr>
          <w:p w14:paraId="555732A6" w14:textId="1FBC5839" w:rsidR="008968C0" w:rsidRPr="00923875" w:rsidRDefault="008968C0" w:rsidP="008968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Enlace</w:t>
            </w:r>
          </w:p>
        </w:tc>
      </w:tr>
      <w:tr w:rsidR="008968C0" w:rsidRPr="00923875" w14:paraId="7E54349C" w14:textId="77777777" w:rsidTr="00586D52">
        <w:trPr>
          <w:gridAfter w:val="1"/>
          <w:wAfter w:w="7" w:type="dxa"/>
          <w:trHeight w:val="859"/>
        </w:trPr>
        <w:tc>
          <w:tcPr>
            <w:tcW w:w="3633" w:type="dxa"/>
          </w:tcPr>
          <w:p w14:paraId="07BEA1DD" w14:textId="5EEF0A81" w:rsidR="008968C0" w:rsidRPr="00923875" w:rsidRDefault="008968C0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>Ejemplo Accidente Minero (Texto)</w:t>
            </w:r>
          </w:p>
        </w:tc>
        <w:tc>
          <w:tcPr>
            <w:tcW w:w="5431" w:type="dxa"/>
          </w:tcPr>
          <w:p w14:paraId="3754440C" w14:textId="526F9155" w:rsidR="008968C0" w:rsidRPr="00923875" w:rsidRDefault="00000000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hyperlink r:id="rId6" w:history="1">
              <w:r w:rsidR="008968C0" w:rsidRPr="00923875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https://www.anm.gov.co/sites/default/files/DocumentosAnm/leccion_aprendida_explo_sub_carbon_cucunuba_cundinamarca_2020.pdf</w:t>
              </w:r>
            </w:hyperlink>
          </w:p>
        </w:tc>
      </w:tr>
      <w:tr w:rsidR="008968C0" w:rsidRPr="00923875" w14:paraId="169D5FAC" w14:textId="77777777" w:rsidTr="005E0EF8">
        <w:trPr>
          <w:gridAfter w:val="1"/>
          <w:wAfter w:w="7" w:type="dxa"/>
          <w:trHeight w:val="1101"/>
        </w:trPr>
        <w:tc>
          <w:tcPr>
            <w:tcW w:w="3633" w:type="dxa"/>
          </w:tcPr>
          <w:p w14:paraId="7C06C1EF" w14:textId="3B4E7FA9" w:rsidR="008968C0" w:rsidRPr="00923875" w:rsidRDefault="008968C0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>Modelo Cognitivo-Afectivo</w:t>
            </w:r>
          </w:p>
        </w:tc>
        <w:tc>
          <w:tcPr>
            <w:tcW w:w="5431" w:type="dxa"/>
          </w:tcPr>
          <w:p w14:paraId="0C0545E5" w14:textId="77777777" w:rsidR="008968C0" w:rsidRPr="00923875" w:rsidRDefault="004E6FDE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 xml:space="preserve">Artículo en producción: </w:t>
            </w:r>
          </w:p>
          <w:p w14:paraId="61EE9F2E" w14:textId="2972EE6C" w:rsidR="004C21AC" w:rsidRPr="00923875" w:rsidRDefault="00000000" w:rsidP="00252490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hyperlink r:id="rId7" w:history="1">
              <w:r w:rsidR="00252490" w:rsidRPr="00923875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https://eafit-my.sharepoint.com/:b:/g/personal/cygomezl_eafit_edu_co/EXUEIRPBHApBl3gZPGQ3rbQBCPIvbRBIbUUMFXrbd9Vq0Q?e=htgrqI</w:t>
              </w:r>
            </w:hyperlink>
          </w:p>
          <w:p w14:paraId="0FFAD300" w14:textId="6AE33C37" w:rsidR="004C21AC" w:rsidRPr="00923875" w:rsidRDefault="004C21AC" w:rsidP="00252490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Importante leer:</w:t>
            </w: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 xml:space="preserve"> Sección 3 hasta sección 4.2</w:t>
            </w:r>
          </w:p>
          <w:p w14:paraId="2A4AE76F" w14:textId="25F1A811" w:rsidR="00ED7959" w:rsidRPr="00923875" w:rsidRDefault="00ED7959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4E6FDE" w:rsidRPr="00923875" w14:paraId="028226DB" w14:textId="77777777" w:rsidTr="005E0EF8">
        <w:trPr>
          <w:gridAfter w:val="1"/>
          <w:wAfter w:w="7" w:type="dxa"/>
          <w:trHeight w:val="1101"/>
        </w:trPr>
        <w:tc>
          <w:tcPr>
            <w:tcW w:w="3633" w:type="dxa"/>
          </w:tcPr>
          <w:p w14:paraId="3C7177D0" w14:textId="1BE202CF" w:rsidR="004E6FDE" w:rsidRPr="00923875" w:rsidRDefault="004E6FDE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lastRenderedPageBreak/>
              <w:t>Otros artículos</w:t>
            </w:r>
            <w:r w:rsidR="00221D4F" w:rsidRPr="00923875">
              <w:rPr>
                <w:rFonts w:ascii="Times New Roman" w:eastAsia="Times New Roman" w:hAnsi="Times New Roman" w:cs="Times New Roman"/>
                <w:lang w:eastAsia="es-CO"/>
              </w:rPr>
              <w:t xml:space="preserve"> de apoyo</w:t>
            </w:r>
          </w:p>
        </w:tc>
        <w:tc>
          <w:tcPr>
            <w:tcW w:w="5431" w:type="dxa"/>
          </w:tcPr>
          <w:p w14:paraId="6244DCE0" w14:textId="4FDB20A1" w:rsidR="004E6FDE" w:rsidRPr="00923875" w:rsidRDefault="005E0EF8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 xml:space="preserve">(1) </w:t>
            </w:r>
            <w:hyperlink r:id="rId8" w:history="1">
              <w:r w:rsidRPr="00923875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https://www.researchgate.net/publication/312730295_Extraccion_de_datos_enlazados_desde_informacion_no_estructurada_aplicando_tecnicas_de_PLN_y_ontologias</w:t>
              </w:r>
            </w:hyperlink>
          </w:p>
          <w:p w14:paraId="27E150D2" w14:textId="77777777" w:rsidR="005E0EF8" w:rsidRPr="00923875" w:rsidRDefault="00221D4F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>(2)</w:t>
            </w:r>
          </w:p>
          <w:p w14:paraId="075FAFDA" w14:textId="7033C2BD" w:rsidR="00221D4F" w:rsidRPr="00923875" w:rsidRDefault="00000000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hyperlink r:id="rId9" w:history="1">
              <w:r w:rsidR="00221D4F" w:rsidRPr="00923875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https://www.fing.edu.uy/inco/grupos/pln/prygrado/Informe_Proygr_Esteche_Romero.pdf</w:t>
              </w:r>
            </w:hyperlink>
          </w:p>
          <w:p w14:paraId="740F2B36" w14:textId="77777777" w:rsidR="00221D4F" w:rsidRPr="00923875" w:rsidRDefault="00221D4F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Fonts w:ascii="Times New Roman" w:eastAsia="Times New Roman" w:hAnsi="Times New Roman" w:cs="Times New Roman"/>
                <w:lang w:eastAsia="es-CO"/>
              </w:rPr>
              <w:t>(3)</w:t>
            </w:r>
          </w:p>
          <w:p w14:paraId="2AE6E243" w14:textId="6C2F44B0" w:rsidR="00221D4F" w:rsidRPr="00923875" w:rsidRDefault="00000000" w:rsidP="00471A15">
            <w:pPr>
              <w:jc w:val="both"/>
              <w:rPr>
                <w:rStyle w:val="Hipervnculo"/>
                <w:rFonts w:ascii="Times New Roman" w:eastAsia="Times New Roman" w:hAnsi="Times New Roman" w:cs="Times New Roman"/>
                <w:lang w:eastAsia="es-CO"/>
              </w:rPr>
            </w:pPr>
            <w:hyperlink r:id="rId10" w:history="1">
              <w:r w:rsidR="0034210C" w:rsidRPr="00923875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https://ceur-ws.org/Vol-1961/paper05.pdf</w:t>
              </w:r>
            </w:hyperlink>
          </w:p>
          <w:p w14:paraId="33CCF40F" w14:textId="077C9629" w:rsidR="00252490" w:rsidRPr="00923875" w:rsidRDefault="00252490" w:rsidP="00471A15">
            <w:pPr>
              <w:jc w:val="both"/>
              <w:rPr>
                <w:rStyle w:val="Hipervnculo"/>
                <w:rFonts w:ascii="Times New Roman" w:eastAsia="Times New Roman" w:hAnsi="Times New Roman" w:cs="Times New Roman"/>
                <w:color w:val="auto"/>
                <w:u w:val="none"/>
                <w:lang w:eastAsia="es-CO"/>
              </w:rPr>
            </w:pPr>
            <w:r w:rsidRPr="00923875">
              <w:rPr>
                <w:rStyle w:val="Hipervnculo"/>
                <w:rFonts w:ascii="Times New Roman" w:eastAsia="Times New Roman" w:hAnsi="Times New Roman" w:cs="Times New Roman"/>
                <w:color w:val="auto"/>
                <w:u w:val="none"/>
                <w:lang w:eastAsia="es-CO"/>
              </w:rPr>
              <w:t>(4)</w:t>
            </w:r>
          </w:p>
          <w:p w14:paraId="04061B81" w14:textId="07678D9E" w:rsidR="00252490" w:rsidRPr="00923875" w:rsidRDefault="00252490" w:rsidP="00471A15">
            <w:pPr>
              <w:jc w:val="both"/>
              <w:rPr>
                <w:rStyle w:val="Hipervnculo"/>
                <w:rFonts w:ascii="Times New Roman" w:eastAsia="Times New Roman" w:hAnsi="Times New Roman" w:cs="Times New Roman"/>
                <w:lang w:eastAsia="es-CO"/>
              </w:rPr>
            </w:pPr>
            <w:r w:rsidRPr="00923875">
              <w:rPr>
                <w:rStyle w:val="Hipervnculo"/>
                <w:rFonts w:ascii="Times New Roman" w:eastAsia="Times New Roman" w:hAnsi="Times New Roman" w:cs="Times New Roman"/>
                <w:lang w:eastAsia="es-CO"/>
              </w:rPr>
              <w:t>https://link.springer.com/content/pdf/10.1007/s12145-021-00732-0.pdf</w:t>
            </w:r>
          </w:p>
          <w:p w14:paraId="680E2A85" w14:textId="744637B9" w:rsidR="0034210C" w:rsidRPr="00923875" w:rsidRDefault="0034210C" w:rsidP="00471A15">
            <w:pPr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72054DFF" w14:textId="77777777" w:rsidR="00C81B08" w:rsidRPr="00923875" w:rsidRDefault="00C81B08"/>
    <w:sectPr w:rsidR="00C81B08" w:rsidRPr="00923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15"/>
    <w:rsid w:val="0007409A"/>
    <w:rsid w:val="00221D4F"/>
    <w:rsid w:val="00252490"/>
    <w:rsid w:val="0028003D"/>
    <w:rsid w:val="0034210C"/>
    <w:rsid w:val="0036616D"/>
    <w:rsid w:val="00471A15"/>
    <w:rsid w:val="00475E78"/>
    <w:rsid w:val="00493ACF"/>
    <w:rsid w:val="004C21AC"/>
    <w:rsid w:val="004E6FDE"/>
    <w:rsid w:val="0051518B"/>
    <w:rsid w:val="00586D52"/>
    <w:rsid w:val="005B01FC"/>
    <w:rsid w:val="005E0EF8"/>
    <w:rsid w:val="005F7574"/>
    <w:rsid w:val="007C2346"/>
    <w:rsid w:val="008968C0"/>
    <w:rsid w:val="00923875"/>
    <w:rsid w:val="00A83449"/>
    <w:rsid w:val="00C81B08"/>
    <w:rsid w:val="00CE025E"/>
    <w:rsid w:val="00D13BFC"/>
    <w:rsid w:val="00DD59AB"/>
    <w:rsid w:val="00ED4738"/>
    <w:rsid w:val="00ED7959"/>
    <w:rsid w:val="00F95FA2"/>
    <w:rsid w:val="00F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A078"/>
  <w15:chartTrackingRefBased/>
  <w15:docId w15:val="{631B25AA-D3AB-4101-AAF3-97EA70E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68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68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6D5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93ACF"/>
    <w:pPr>
      <w:spacing w:after="200" w:line="240" w:lineRule="auto"/>
      <w:jc w:val="center"/>
    </w:pPr>
    <w:rPr>
      <w:rFonts w:ascii="Times New Roman" w:hAnsi="Times New Roman"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2730295_Extraccion_de_datos_enlazados_desde_informacion_no_estructurada_aplicando_tecnicas_de_PLN_y_ontologi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fit-my.sharepoint.com/:b:/g/personal/cygomezl_eafit_edu_co/EXUEIRPBHApBl3gZPGQ3rbQBCPIvbRBIbUUMFXrbd9Vq0Q?e=htgrq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m.gov.co/sites/default/files/DocumentosAnm/leccion_aprendida_explo_sub_carbon_cucunuba_cundinamarca_2020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eur-ws.org/Vol-1961/paper05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ing.edu.uy/inco/grupos/pln/prygrado/Informe_Proygr_Esteche_Romer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Yamile Gómez Llanez</dc:creator>
  <cp:keywords/>
  <dc:description/>
  <cp:lastModifiedBy>Alejandro Velasquez Arango</cp:lastModifiedBy>
  <cp:revision>2</cp:revision>
  <dcterms:created xsi:type="dcterms:W3CDTF">2023-08-30T18:48:00Z</dcterms:created>
  <dcterms:modified xsi:type="dcterms:W3CDTF">2023-08-30T18:48:00Z</dcterms:modified>
</cp:coreProperties>
</file>