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4C095" w14:textId="516792AB" w:rsidR="005115E5" w:rsidRPr="009F2399" w:rsidRDefault="009F2399" w:rsidP="009F2399">
      <w:pPr>
        <w:jc w:val="center"/>
        <w:rPr>
          <w:b/>
          <w:bCs/>
          <w:sz w:val="36"/>
          <w:szCs w:val="36"/>
          <w:lang w:val="es-MX"/>
        </w:rPr>
      </w:pPr>
      <w:r w:rsidRPr="009F2399">
        <w:rPr>
          <w:b/>
          <w:bCs/>
          <w:sz w:val="36"/>
          <w:szCs w:val="36"/>
          <w:lang w:val="es-MX"/>
        </w:rPr>
        <w:t>Actividad 1</w:t>
      </w:r>
    </w:p>
    <w:p w14:paraId="7B9C78CA" w14:textId="7E0A9200" w:rsidR="009F2399" w:rsidRPr="009F2399" w:rsidRDefault="009F2399" w:rsidP="009F2399">
      <w:pPr>
        <w:rPr>
          <w:sz w:val="24"/>
          <w:szCs w:val="24"/>
          <w:lang w:val="es-MX"/>
        </w:rPr>
      </w:pPr>
    </w:p>
    <w:p w14:paraId="0E90E277" w14:textId="034056DA" w:rsidR="009F2399" w:rsidRPr="009F2399" w:rsidRDefault="009F2399" w:rsidP="009F2399">
      <w:pPr>
        <w:jc w:val="center"/>
        <w:rPr>
          <w:b/>
          <w:bCs/>
          <w:sz w:val="24"/>
          <w:szCs w:val="24"/>
          <w:lang w:val="es-MX"/>
        </w:rPr>
      </w:pPr>
      <w:r w:rsidRPr="009F2399">
        <w:rPr>
          <w:b/>
          <w:bCs/>
          <w:sz w:val="24"/>
          <w:szCs w:val="24"/>
          <w:lang w:val="es-MX"/>
        </w:rPr>
        <w:t>Duración: 1 hora</w:t>
      </w:r>
    </w:p>
    <w:p w14:paraId="6FCAAACF" w14:textId="77777777" w:rsidR="009F2399" w:rsidRPr="009F2399" w:rsidRDefault="009F2399" w:rsidP="009F2399">
      <w:pPr>
        <w:rPr>
          <w:sz w:val="24"/>
          <w:szCs w:val="24"/>
          <w:lang w:val="es-MX"/>
        </w:rPr>
      </w:pPr>
    </w:p>
    <w:p w14:paraId="022765BB" w14:textId="6E8D6F15" w:rsidR="009F2399" w:rsidRPr="009F2399" w:rsidRDefault="009F2399" w:rsidP="009F2399">
      <w:pPr>
        <w:pStyle w:val="NormalWeb"/>
        <w:spacing w:before="0" w:beforeAutospacing="0" w:after="160" w:afterAutospacing="0"/>
        <w:jc w:val="both"/>
      </w:pPr>
      <w:r w:rsidRPr="009F2399">
        <w:rPr>
          <w:rFonts w:ascii="Arial" w:hAnsi="Arial" w:cs="Arial"/>
          <w:color w:val="000000"/>
        </w:rPr>
        <w:t xml:space="preserve">Mientras que el que el Tutor va presentado los conceptos básicos y generalidades de un proyecto, especialmente, de proyectos de Desarrollo Tecnológico (TI) y </w:t>
      </w:r>
      <w:r w:rsidR="003E3E7D">
        <w:rPr>
          <w:rFonts w:ascii="Arial" w:hAnsi="Arial" w:cs="Arial"/>
          <w:color w:val="000000"/>
        </w:rPr>
        <w:t xml:space="preserve">algunos </w:t>
      </w:r>
      <w:r w:rsidRPr="009F2399">
        <w:rPr>
          <w:rFonts w:ascii="Arial" w:hAnsi="Arial" w:cs="Arial"/>
          <w:color w:val="000000"/>
        </w:rPr>
        <w:t>ejemplos, participa del análisis colectivo durante la sesión, haciendo la analogía o comparación por similitud de cómo se aplican estos a la idea que tienes en mente llevar a cabo durante la siguiente fase, para que tengas un aprendizaje más significativo.  (Si aún no lo tienes muy claro, puedes utilizar la idea de proyecto general, planteado en la Indagación de Saberes Previos de esta unidad).</w:t>
      </w:r>
    </w:p>
    <w:p w14:paraId="3C765B20" w14:textId="77777777" w:rsidR="009F2399" w:rsidRPr="009F2399" w:rsidRDefault="009F2399" w:rsidP="009F2399">
      <w:pPr>
        <w:rPr>
          <w:sz w:val="24"/>
          <w:szCs w:val="24"/>
        </w:rPr>
      </w:pPr>
    </w:p>
    <w:p w14:paraId="2392AA34" w14:textId="77777777" w:rsidR="009F2399" w:rsidRPr="009F2399" w:rsidRDefault="009F2399" w:rsidP="009F2399">
      <w:pPr>
        <w:pStyle w:val="Ttulo3"/>
        <w:shd w:val="clear" w:color="auto" w:fill="FFFFFF"/>
        <w:spacing w:before="0" w:after="0"/>
        <w:jc w:val="both"/>
        <w:rPr>
          <w:b/>
          <w:bCs/>
          <w:sz w:val="24"/>
          <w:szCs w:val="24"/>
        </w:rPr>
      </w:pPr>
      <w:r w:rsidRPr="009F2399">
        <w:rPr>
          <w:b/>
          <w:bCs/>
          <w:color w:val="000000"/>
          <w:sz w:val="24"/>
          <w:szCs w:val="24"/>
        </w:rPr>
        <w:t>Ejemplo 1 del ciclo de vida de un proyecto</w:t>
      </w:r>
    </w:p>
    <w:p w14:paraId="07ECB7D6" w14:textId="77777777" w:rsidR="009F2399" w:rsidRDefault="009F2399" w:rsidP="009F2399">
      <w:pPr>
        <w:pStyle w:val="NormalWeb"/>
        <w:shd w:val="clear" w:color="auto" w:fill="FFFFFF"/>
        <w:spacing w:before="0" w:beforeAutospacing="0" w:after="240" w:afterAutospacing="0"/>
        <w:jc w:val="both"/>
        <w:rPr>
          <w:rFonts w:ascii="Arial" w:hAnsi="Arial" w:cs="Arial"/>
          <w:color w:val="000000"/>
        </w:rPr>
      </w:pPr>
    </w:p>
    <w:p w14:paraId="4C98539F" w14:textId="01BB4257" w:rsidR="009F2399" w:rsidRPr="009F2399" w:rsidRDefault="009F2399" w:rsidP="009F2399">
      <w:pPr>
        <w:pStyle w:val="NormalWeb"/>
        <w:shd w:val="clear" w:color="auto" w:fill="FFFFFF"/>
        <w:spacing w:before="0" w:beforeAutospacing="0" w:after="240" w:afterAutospacing="0"/>
        <w:jc w:val="both"/>
      </w:pPr>
      <w:r w:rsidRPr="009F2399">
        <w:rPr>
          <w:rFonts w:ascii="Arial" w:hAnsi="Arial" w:cs="Arial"/>
          <w:color w:val="000000"/>
        </w:rPr>
        <w:t xml:space="preserve">Imaginemos que el proyecto que vamos a gestionar es el </w:t>
      </w:r>
      <w:r w:rsidRPr="009F2399">
        <w:rPr>
          <w:rFonts w:ascii="Arial" w:hAnsi="Arial" w:cs="Arial"/>
          <w:b/>
          <w:bCs/>
          <w:color w:val="000000"/>
        </w:rPr>
        <w:t xml:space="preserve">diseño y lanzamiento de una </w:t>
      </w:r>
      <w:r w:rsidRPr="009F2399">
        <w:rPr>
          <w:rFonts w:ascii="Arial" w:hAnsi="Arial" w:cs="Arial"/>
          <w:b/>
          <w:bCs/>
          <w:i/>
          <w:iCs/>
          <w:color w:val="000000"/>
        </w:rPr>
        <w:t>App</w:t>
      </w:r>
      <w:r w:rsidRPr="009F2399">
        <w:rPr>
          <w:rFonts w:ascii="Arial" w:hAnsi="Arial" w:cs="Arial"/>
          <w:i/>
          <w:iCs/>
          <w:color w:val="000000"/>
        </w:rPr>
        <w:t>.</w:t>
      </w:r>
      <w:r w:rsidRPr="009F2399">
        <w:rPr>
          <w:rFonts w:ascii="Arial" w:hAnsi="Arial" w:cs="Arial"/>
          <w:color w:val="000000"/>
        </w:rPr>
        <w:t xml:space="preserve"> ¿Cómo determinamos las 5 fases que hemos identificado?</w:t>
      </w:r>
    </w:p>
    <w:p w14:paraId="0ACCE696" w14:textId="77777777" w:rsidR="009F2399" w:rsidRPr="009F2399" w:rsidRDefault="009F2399" w:rsidP="009F2399">
      <w:pPr>
        <w:pStyle w:val="NormalWeb"/>
        <w:numPr>
          <w:ilvl w:val="0"/>
          <w:numId w:val="23"/>
        </w:numPr>
        <w:shd w:val="clear" w:color="auto" w:fill="FFFFFF"/>
        <w:spacing w:before="0" w:beforeAutospacing="0" w:after="240" w:afterAutospacing="0"/>
        <w:jc w:val="both"/>
        <w:textAlignment w:val="baseline"/>
        <w:rPr>
          <w:rFonts w:ascii="Arial" w:hAnsi="Arial" w:cs="Arial"/>
          <w:color w:val="000000"/>
        </w:rPr>
      </w:pPr>
      <w:r w:rsidRPr="009F2399">
        <w:rPr>
          <w:rFonts w:ascii="Arial" w:hAnsi="Arial" w:cs="Arial"/>
          <w:b/>
          <w:bCs/>
          <w:color w:val="000000"/>
        </w:rPr>
        <w:t>Inicio:</w:t>
      </w:r>
      <w:r w:rsidRPr="009F2399">
        <w:rPr>
          <w:rFonts w:ascii="Arial" w:hAnsi="Arial" w:cs="Arial"/>
          <w:color w:val="000000"/>
        </w:rPr>
        <w:t xml:space="preserve"> en esta primera fase habría que determinar cuál es el objetivo del proyecto, qué problema solucionará y quién va a formar parte de los diferentes equipos que estarán involucrados en el desarrollo de la</w:t>
      </w:r>
      <w:r w:rsidRPr="009F2399">
        <w:rPr>
          <w:rFonts w:ascii="Arial" w:hAnsi="Arial" w:cs="Arial"/>
          <w:i/>
          <w:iCs/>
          <w:color w:val="000000"/>
        </w:rPr>
        <w:t xml:space="preserve"> App</w:t>
      </w:r>
      <w:r w:rsidRPr="009F2399">
        <w:rPr>
          <w:rFonts w:ascii="Arial" w:hAnsi="Arial" w:cs="Arial"/>
          <w:color w:val="000000"/>
        </w:rPr>
        <w:t>. Todo esto se documentará para que haya registro escrito.</w:t>
      </w:r>
    </w:p>
    <w:p w14:paraId="0C86718D" w14:textId="77777777" w:rsidR="009F2399" w:rsidRPr="009F2399" w:rsidRDefault="009F2399" w:rsidP="009F2399">
      <w:pPr>
        <w:pStyle w:val="NormalWeb"/>
        <w:numPr>
          <w:ilvl w:val="0"/>
          <w:numId w:val="24"/>
        </w:numPr>
        <w:shd w:val="clear" w:color="auto" w:fill="FFFFFF"/>
        <w:spacing w:before="0" w:beforeAutospacing="0" w:after="240" w:afterAutospacing="0"/>
        <w:jc w:val="both"/>
        <w:textAlignment w:val="baseline"/>
        <w:rPr>
          <w:rFonts w:ascii="Arial" w:hAnsi="Arial" w:cs="Arial"/>
          <w:color w:val="000000"/>
        </w:rPr>
      </w:pPr>
      <w:r w:rsidRPr="009F2399">
        <w:rPr>
          <w:rFonts w:ascii="Arial" w:hAnsi="Arial" w:cs="Arial"/>
          <w:b/>
          <w:bCs/>
          <w:color w:val="000000"/>
        </w:rPr>
        <w:t xml:space="preserve">Planificación: </w:t>
      </w:r>
      <w:r w:rsidRPr="009F2399">
        <w:rPr>
          <w:rFonts w:ascii="Arial" w:hAnsi="Arial" w:cs="Arial"/>
          <w:color w:val="000000"/>
        </w:rPr>
        <w:t xml:space="preserve">una vez decidido y documentado lo anterior, es el momento de diseñar el plan propiamente dicho. Esto incluye los diferentes hitos, el cronograma específico y la atribución de tareas a cada miembro del equipo -en el caso de que sean varias personas quienes lo van a desarrollar-, desde el diseño hasta las funciones de la </w:t>
      </w:r>
      <w:r w:rsidRPr="009F2399">
        <w:rPr>
          <w:rFonts w:ascii="Arial" w:hAnsi="Arial" w:cs="Arial"/>
          <w:i/>
          <w:iCs/>
          <w:color w:val="000000"/>
        </w:rPr>
        <w:t>App</w:t>
      </w:r>
      <w:r w:rsidRPr="009F2399">
        <w:rPr>
          <w:rFonts w:ascii="Arial" w:hAnsi="Arial" w:cs="Arial"/>
          <w:color w:val="000000"/>
        </w:rPr>
        <w:t>, quién hará las pruebas, etc. Y, por supuesto, con qué presupuesto se cuenta y qué uso se le dará.</w:t>
      </w:r>
    </w:p>
    <w:p w14:paraId="62249EDA" w14:textId="77777777" w:rsidR="009F2399" w:rsidRPr="009F2399" w:rsidRDefault="009F2399" w:rsidP="009F2399">
      <w:pPr>
        <w:pStyle w:val="NormalWeb"/>
        <w:numPr>
          <w:ilvl w:val="0"/>
          <w:numId w:val="25"/>
        </w:numPr>
        <w:shd w:val="clear" w:color="auto" w:fill="FFFFFF"/>
        <w:spacing w:before="0" w:beforeAutospacing="0" w:after="240" w:afterAutospacing="0"/>
        <w:jc w:val="both"/>
        <w:textAlignment w:val="baseline"/>
        <w:rPr>
          <w:rFonts w:ascii="Arial" w:hAnsi="Arial" w:cs="Arial"/>
          <w:color w:val="000000"/>
        </w:rPr>
      </w:pPr>
      <w:r w:rsidRPr="009F2399">
        <w:rPr>
          <w:rFonts w:ascii="Arial" w:hAnsi="Arial" w:cs="Arial"/>
          <w:b/>
          <w:bCs/>
          <w:color w:val="000000"/>
        </w:rPr>
        <w:t>Ejecución:</w:t>
      </w:r>
      <w:r w:rsidRPr="009F2399">
        <w:rPr>
          <w:rFonts w:ascii="Arial" w:hAnsi="Arial" w:cs="Arial"/>
          <w:color w:val="000000"/>
        </w:rPr>
        <w:t xml:space="preserve"> es la etapa de trabajo en la que se diseña y prueba la </w:t>
      </w:r>
      <w:r w:rsidRPr="009F2399">
        <w:rPr>
          <w:rFonts w:ascii="Arial" w:hAnsi="Arial" w:cs="Arial"/>
          <w:i/>
          <w:iCs/>
          <w:color w:val="000000"/>
        </w:rPr>
        <w:t>App</w:t>
      </w:r>
      <w:r w:rsidRPr="009F2399">
        <w:rPr>
          <w:rFonts w:ascii="Arial" w:hAnsi="Arial" w:cs="Arial"/>
          <w:color w:val="000000"/>
        </w:rPr>
        <w:t>.</w:t>
      </w:r>
    </w:p>
    <w:p w14:paraId="3953608F" w14:textId="77777777" w:rsidR="009F2399" w:rsidRPr="009F2399" w:rsidRDefault="009F2399" w:rsidP="009F2399">
      <w:pPr>
        <w:pStyle w:val="NormalWeb"/>
        <w:numPr>
          <w:ilvl w:val="0"/>
          <w:numId w:val="26"/>
        </w:numPr>
        <w:shd w:val="clear" w:color="auto" w:fill="FFFFFF"/>
        <w:spacing w:before="0" w:beforeAutospacing="0" w:after="240" w:afterAutospacing="0"/>
        <w:jc w:val="both"/>
        <w:textAlignment w:val="baseline"/>
        <w:rPr>
          <w:rFonts w:ascii="Arial" w:hAnsi="Arial" w:cs="Arial"/>
          <w:color w:val="000000"/>
        </w:rPr>
      </w:pPr>
      <w:r w:rsidRPr="009F2399">
        <w:rPr>
          <w:rFonts w:ascii="Arial" w:hAnsi="Arial" w:cs="Arial"/>
          <w:b/>
          <w:bCs/>
          <w:color w:val="000000"/>
        </w:rPr>
        <w:t>Seguimiento:</w:t>
      </w:r>
      <w:r w:rsidRPr="009F2399">
        <w:rPr>
          <w:rFonts w:ascii="Arial" w:hAnsi="Arial" w:cs="Arial"/>
          <w:color w:val="000000"/>
        </w:rPr>
        <w:t xml:space="preserve"> el </w:t>
      </w:r>
      <w:r w:rsidRPr="009F2399">
        <w:rPr>
          <w:rFonts w:ascii="Arial" w:hAnsi="Arial" w:cs="Arial"/>
          <w:i/>
          <w:iCs/>
          <w:color w:val="000000"/>
        </w:rPr>
        <w:t>Project Manager</w:t>
      </w:r>
      <w:r w:rsidRPr="009F2399">
        <w:rPr>
          <w:rFonts w:ascii="Arial" w:hAnsi="Arial" w:cs="Arial"/>
          <w:color w:val="000000"/>
        </w:rPr>
        <w:t xml:space="preserve"> (Director del Proyecto) deberá asegurarse de que todo va según lo previsto en el plan. De no ser así, establecerá las medidas de corrección que considere oportunas.</w:t>
      </w:r>
    </w:p>
    <w:p w14:paraId="3B461BA9" w14:textId="77777777" w:rsidR="009F2399" w:rsidRPr="009F2399" w:rsidRDefault="009F2399" w:rsidP="009F2399">
      <w:pPr>
        <w:pStyle w:val="NormalWeb"/>
        <w:numPr>
          <w:ilvl w:val="0"/>
          <w:numId w:val="27"/>
        </w:numPr>
        <w:shd w:val="clear" w:color="auto" w:fill="FFFFFF"/>
        <w:spacing w:before="0" w:beforeAutospacing="0" w:after="240" w:afterAutospacing="0"/>
        <w:jc w:val="both"/>
        <w:textAlignment w:val="baseline"/>
        <w:rPr>
          <w:rFonts w:ascii="Arial" w:hAnsi="Arial" w:cs="Arial"/>
          <w:color w:val="000000"/>
        </w:rPr>
      </w:pPr>
      <w:r w:rsidRPr="009F2399">
        <w:rPr>
          <w:rFonts w:ascii="Arial" w:hAnsi="Arial" w:cs="Arial"/>
          <w:b/>
          <w:bCs/>
          <w:color w:val="000000"/>
        </w:rPr>
        <w:t xml:space="preserve">Cierre: </w:t>
      </w:r>
      <w:r w:rsidRPr="009F2399">
        <w:rPr>
          <w:rFonts w:ascii="Arial" w:hAnsi="Arial" w:cs="Arial"/>
          <w:color w:val="000000"/>
        </w:rPr>
        <w:t>se entrega la App al cliente o se lanza al mercado.</w:t>
      </w:r>
    </w:p>
    <w:p w14:paraId="22460744" w14:textId="77777777" w:rsidR="009F2399" w:rsidRDefault="009F2399">
      <w:pPr>
        <w:rPr>
          <w:rFonts w:eastAsia="Times New Roman"/>
          <w:b/>
          <w:bCs/>
          <w:color w:val="000000"/>
          <w:sz w:val="24"/>
          <w:szCs w:val="24"/>
          <w:lang w:val="es-CO"/>
        </w:rPr>
      </w:pPr>
      <w:r>
        <w:rPr>
          <w:b/>
          <w:bCs/>
          <w:color w:val="000000"/>
        </w:rPr>
        <w:br w:type="page"/>
      </w:r>
    </w:p>
    <w:p w14:paraId="0BA00621" w14:textId="1F553103" w:rsidR="009F2399" w:rsidRPr="009F2399" w:rsidRDefault="009F2399" w:rsidP="009F2399">
      <w:pPr>
        <w:pStyle w:val="Ttulo3"/>
        <w:shd w:val="clear" w:color="auto" w:fill="FFFFFF"/>
        <w:spacing w:before="0" w:after="0"/>
        <w:jc w:val="both"/>
        <w:rPr>
          <w:b/>
          <w:bCs/>
          <w:color w:val="000000"/>
          <w:sz w:val="24"/>
          <w:szCs w:val="24"/>
        </w:rPr>
      </w:pPr>
      <w:r w:rsidRPr="009F2399">
        <w:rPr>
          <w:b/>
          <w:bCs/>
          <w:color w:val="000000"/>
          <w:sz w:val="24"/>
          <w:szCs w:val="24"/>
        </w:rPr>
        <w:lastRenderedPageBreak/>
        <w:t>Ejemplo 2 del ciclo de vida de un proyecto</w:t>
      </w:r>
    </w:p>
    <w:p w14:paraId="2E502EB7" w14:textId="77777777" w:rsidR="009F2399" w:rsidRDefault="009F2399" w:rsidP="009F2399">
      <w:pPr>
        <w:pStyle w:val="NormalWeb"/>
        <w:shd w:val="clear" w:color="auto" w:fill="FFFFFF"/>
        <w:spacing w:before="0" w:beforeAutospacing="0" w:after="240" w:afterAutospacing="0"/>
        <w:jc w:val="both"/>
        <w:rPr>
          <w:rFonts w:ascii="Arial" w:hAnsi="Arial" w:cs="Arial"/>
          <w:color w:val="000000"/>
        </w:rPr>
      </w:pPr>
    </w:p>
    <w:p w14:paraId="1517CA67" w14:textId="7391755C" w:rsidR="009F2399" w:rsidRPr="009F2399" w:rsidRDefault="009F2399" w:rsidP="009F2399">
      <w:pPr>
        <w:pStyle w:val="NormalWeb"/>
        <w:shd w:val="clear" w:color="auto" w:fill="FFFFFF"/>
        <w:spacing w:before="0" w:beforeAutospacing="0" w:after="240" w:afterAutospacing="0"/>
        <w:jc w:val="both"/>
      </w:pPr>
      <w:r w:rsidRPr="009F2399">
        <w:rPr>
          <w:rFonts w:ascii="Arial" w:hAnsi="Arial" w:cs="Arial"/>
          <w:color w:val="000000"/>
        </w:rPr>
        <w:t xml:space="preserve">Podría ser la creación de un </w:t>
      </w:r>
      <w:r w:rsidRPr="009F2399">
        <w:rPr>
          <w:rFonts w:ascii="Arial" w:hAnsi="Arial" w:cs="Arial"/>
          <w:b/>
          <w:bCs/>
          <w:color w:val="000000"/>
        </w:rPr>
        <w:t>programa de capacitación en línea</w:t>
      </w:r>
      <w:r w:rsidRPr="009F2399">
        <w:rPr>
          <w:rFonts w:ascii="Arial" w:hAnsi="Arial" w:cs="Arial"/>
          <w:color w:val="000000"/>
        </w:rPr>
        <w:t>. Es este caso, las fases serían:</w:t>
      </w:r>
    </w:p>
    <w:p w14:paraId="4CBC7D8D" w14:textId="77777777" w:rsidR="009F2399" w:rsidRPr="009F2399" w:rsidRDefault="009F2399" w:rsidP="009F2399">
      <w:pPr>
        <w:pStyle w:val="NormalWeb"/>
        <w:numPr>
          <w:ilvl w:val="0"/>
          <w:numId w:val="28"/>
        </w:numPr>
        <w:shd w:val="clear" w:color="auto" w:fill="FFFFFF"/>
        <w:spacing w:before="0" w:beforeAutospacing="0" w:after="240" w:afterAutospacing="0"/>
        <w:jc w:val="both"/>
        <w:textAlignment w:val="baseline"/>
        <w:rPr>
          <w:rFonts w:ascii="Arial" w:hAnsi="Arial" w:cs="Arial"/>
          <w:color w:val="000000"/>
        </w:rPr>
      </w:pPr>
      <w:r w:rsidRPr="009F2399">
        <w:rPr>
          <w:rFonts w:ascii="Arial" w:hAnsi="Arial" w:cs="Arial"/>
          <w:b/>
          <w:bCs/>
          <w:color w:val="000000"/>
        </w:rPr>
        <w:t>Inicio:</w:t>
      </w:r>
      <w:r w:rsidRPr="009F2399">
        <w:rPr>
          <w:rFonts w:ascii="Arial" w:hAnsi="Arial" w:cs="Arial"/>
          <w:color w:val="000000"/>
        </w:rPr>
        <w:t xml:space="preserve"> se identifica la necesidad de capacitación y se define el propósito del programa. Se analizan las áreas temáticas, se identifican los grupos de destinatarios y se establece el equipo de desarrollo. Se documenta el alcance, los objetivos y los resultados esperados.</w:t>
      </w:r>
    </w:p>
    <w:p w14:paraId="2CDC6C64" w14:textId="77777777" w:rsidR="009F2399" w:rsidRPr="009F2399" w:rsidRDefault="009F2399" w:rsidP="009F2399">
      <w:pPr>
        <w:pStyle w:val="NormalWeb"/>
        <w:numPr>
          <w:ilvl w:val="0"/>
          <w:numId w:val="29"/>
        </w:numPr>
        <w:shd w:val="clear" w:color="auto" w:fill="FFFFFF"/>
        <w:spacing w:before="0" w:beforeAutospacing="0" w:after="240" w:afterAutospacing="0"/>
        <w:jc w:val="both"/>
        <w:textAlignment w:val="baseline"/>
        <w:rPr>
          <w:rFonts w:ascii="Arial" w:hAnsi="Arial" w:cs="Arial"/>
          <w:color w:val="000000"/>
        </w:rPr>
      </w:pPr>
      <w:r w:rsidRPr="009F2399">
        <w:rPr>
          <w:rFonts w:ascii="Arial" w:hAnsi="Arial" w:cs="Arial"/>
          <w:b/>
          <w:bCs/>
          <w:color w:val="000000"/>
        </w:rPr>
        <w:t>Planificación:</w:t>
      </w:r>
      <w:r w:rsidRPr="009F2399">
        <w:rPr>
          <w:rFonts w:ascii="Arial" w:hAnsi="Arial" w:cs="Arial"/>
          <w:color w:val="000000"/>
        </w:rPr>
        <w:t xml:space="preserve"> una vez definidos los detalles del proyecto, se elabora un plan específico, que incluya la selección de contenido, el diseño de los módulos de capacitación, la creación de actividades interactivas y las evaluaciones. Se establece un cronograma para cada fase y se asignan tareas a los equipos. Además, se establece el presupuesto para la creación y el lanzamiento del programa.</w:t>
      </w:r>
    </w:p>
    <w:p w14:paraId="1D455E5E" w14:textId="77777777" w:rsidR="009F2399" w:rsidRPr="009F2399" w:rsidRDefault="009F2399" w:rsidP="009F2399">
      <w:pPr>
        <w:pStyle w:val="NormalWeb"/>
        <w:numPr>
          <w:ilvl w:val="0"/>
          <w:numId w:val="30"/>
        </w:numPr>
        <w:shd w:val="clear" w:color="auto" w:fill="FFFFFF"/>
        <w:spacing w:before="0" w:beforeAutospacing="0" w:after="240" w:afterAutospacing="0"/>
        <w:jc w:val="both"/>
        <w:textAlignment w:val="baseline"/>
        <w:rPr>
          <w:rFonts w:ascii="Arial" w:hAnsi="Arial" w:cs="Arial"/>
          <w:color w:val="000000"/>
        </w:rPr>
      </w:pPr>
      <w:r w:rsidRPr="009F2399">
        <w:rPr>
          <w:rFonts w:ascii="Arial" w:hAnsi="Arial" w:cs="Arial"/>
          <w:b/>
          <w:bCs/>
          <w:color w:val="000000"/>
        </w:rPr>
        <w:t>Ejecución:</w:t>
      </w:r>
      <w:r w:rsidRPr="009F2399">
        <w:rPr>
          <w:rFonts w:ascii="Arial" w:hAnsi="Arial" w:cs="Arial"/>
          <w:color w:val="000000"/>
        </w:rPr>
        <w:t xml:space="preserve"> se procede con la creación real del contenido del programa. Se diseñan materiales didácticos, se crean videos y recursos interactivos, y se desarrolla la plataforma en línea que albergará el programa con los elementos multimedia.</w:t>
      </w:r>
    </w:p>
    <w:p w14:paraId="4289D3AD" w14:textId="77777777" w:rsidR="009F2399" w:rsidRPr="009F2399" w:rsidRDefault="009F2399" w:rsidP="009F2399">
      <w:pPr>
        <w:pStyle w:val="NormalWeb"/>
        <w:numPr>
          <w:ilvl w:val="0"/>
          <w:numId w:val="31"/>
        </w:numPr>
        <w:shd w:val="clear" w:color="auto" w:fill="FFFFFF"/>
        <w:spacing w:before="0" w:beforeAutospacing="0" w:after="240" w:afterAutospacing="0"/>
        <w:jc w:val="both"/>
        <w:textAlignment w:val="baseline"/>
        <w:rPr>
          <w:rFonts w:ascii="Arial" w:hAnsi="Arial" w:cs="Arial"/>
          <w:color w:val="000000"/>
        </w:rPr>
      </w:pPr>
      <w:r w:rsidRPr="009F2399">
        <w:rPr>
          <w:rFonts w:ascii="Arial" w:hAnsi="Arial" w:cs="Arial"/>
          <w:b/>
          <w:bCs/>
          <w:color w:val="000000"/>
        </w:rPr>
        <w:t>Seguimiento:</w:t>
      </w:r>
      <w:r w:rsidRPr="009F2399">
        <w:rPr>
          <w:rFonts w:ascii="Arial" w:hAnsi="Arial" w:cs="Arial"/>
          <w:color w:val="000000"/>
        </w:rPr>
        <w:t xml:space="preserve"> el </w:t>
      </w:r>
      <w:r w:rsidRPr="009F2399">
        <w:rPr>
          <w:rFonts w:ascii="Arial" w:hAnsi="Arial" w:cs="Arial"/>
          <w:i/>
          <w:iCs/>
          <w:color w:val="000000"/>
        </w:rPr>
        <w:t>Project Manager</w:t>
      </w:r>
      <w:r w:rsidRPr="009F2399">
        <w:rPr>
          <w:rFonts w:ascii="Arial" w:hAnsi="Arial" w:cs="Arial"/>
          <w:color w:val="000000"/>
        </w:rPr>
        <w:t xml:space="preserve"> (Director de Proyecto) supervisa el progreso del desarrollo del programa, con </w:t>
      </w:r>
      <w:r w:rsidRPr="009F2399">
        <w:rPr>
          <w:rFonts w:ascii="Arial" w:hAnsi="Arial" w:cs="Arial"/>
          <w:b/>
          <w:bCs/>
          <w:color w:val="000000"/>
        </w:rPr>
        <w:t xml:space="preserve">una revisión constante que asegure que el contenido se esté creando de acuerdo con las </w:t>
      </w:r>
      <w:r w:rsidRPr="009F2399">
        <w:rPr>
          <w:rFonts w:ascii="Arial" w:hAnsi="Arial" w:cs="Arial"/>
          <w:b/>
          <w:bCs/>
          <w:color w:val="000000"/>
          <w:u w:val="single"/>
        </w:rPr>
        <w:t>especificaciones y los plazos</w:t>
      </w:r>
      <w:r w:rsidRPr="009F2399">
        <w:rPr>
          <w:rFonts w:ascii="Arial" w:hAnsi="Arial" w:cs="Arial"/>
          <w:b/>
          <w:bCs/>
          <w:color w:val="000000"/>
        </w:rPr>
        <w:t xml:space="preserve">. Cualquier </w:t>
      </w:r>
      <w:r w:rsidRPr="009F2399">
        <w:rPr>
          <w:rFonts w:ascii="Arial" w:hAnsi="Arial" w:cs="Arial"/>
          <w:b/>
          <w:bCs/>
          <w:color w:val="000000"/>
          <w:u w:val="single"/>
        </w:rPr>
        <w:t>desviación</w:t>
      </w:r>
      <w:r w:rsidRPr="009F2399">
        <w:rPr>
          <w:rFonts w:ascii="Arial" w:hAnsi="Arial" w:cs="Arial"/>
          <w:b/>
          <w:bCs/>
          <w:color w:val="000000"/>
        </w:rPr>
        <w:t xml:space="preserve"> se aborda de manera </w:t>
      </w:r>
      <w:r w:rsidRPr="009F2399">
        <w:rPr>
          <w:rFonts w:ascii="Arial" w:hAnsi="Arial" w:cs="Arial"/>
          <w:b/>
          <w:bCs/>
          <w:color w:val="000000"/>
          <w:u w:val="single"/>
        </w:rPr>
        <w:t>proactiva</w:t>
      </w:r>
      <w:r w:rsidRPr="009F2399">
        <w:rPr>
          <w:rFonts w:ascii="Arial" w:hAnsi="Arial" w:cs="Arial"/>
          <w:b/>
          <w:bCs/>
          <w:color w:val="000000"/>
        </w:rPr>
        <w:t xml:space="preserve"> y se realizan ajustes según sea necesario</w:t>
      </w:r>
      <w:r w:rsidRPr="009F2399">
        <w:rPr>
          <w:rFonts w:ascii="Arial" w:hAnsi="Arial" w:cs="Arial"/>
          <w:color w:val="000000"/>
        </w:rPr>
        <w:t>.</w:t>
      </w:r>
    </w:p>
    <w:p w14:paraId="242EDB2A" w14:textId="77777777" w:rsidR="009F2399" w:rsidRPr="009F2399" w:rsidRDefault="009F2399" w:rsidP="009F2399">
      <w:pPr>
        <w:pStyle w:val="NormalWeb"/>
        <w:numPr>
          <w:ilvl w:val="0"/>
          <w:numId w:val="32"/>
        </w:numPr>
        <w:shd w:val="clear" w:color="auto" w:fill="FFFFFF"/>
        <w:spacing w:before="0" w:beforeAutospacing="0" w:after="240" w:afterAutospacing="0"/>
        <w:jc w:val="both"/>
        <w:textAlignment w:val="baseline"/>
        <w:rPr>
          <w:rFonts w:ascii="Arial" w:hAnsi="Arial" w:cs="Arial"/>
          <w:color w:val="000000"/>
        </w:rPr>
      </w:pPr>
      <w:r w:rsidRPr="009F2399">
        <w:rPr>
          <w:rFonts w:ascii="Arial" w:hAnsi="Arial" w:cs="Arial"/>
          <w:b/>
          <w:bCs/>
          <w:color w:val="000000"/>
        </w:rPr>
        <w:t>Cierre:</w:t>
      </w:r>
      <w:r w:rsidRPr="009F2399">
        <w:rPr>
          <w:rFonts w:ascii="Arial" w:hAnsi="Arial" w:cs="Arial"/>
          <w:color w:val="000000"/>
        </w:rPr>
        <w:t xml:space="preserve"> una vez finalizada la creación del programa, se realizan pruebas exhaustivas para asegurar la calidad y la funcionalidad de la plataforma y del contenido. Luego, se lanza el programa. Se recopilan comentarios iniciales y se realizan ajustes menores, si es necesario. Se lleva a cabo una evaluación final para determinar si se alcanzaron los objetivos de capacitación establecidos.</w:t>
      </w:r>
    </w:p>
    <w:p w14:paraId="3BCA8B00" w14:textId="77777777" w:rsidR="009F2399" w:rsidRPr="009F2399" w:rsidRDefault="009F2399" w:rsidP="009F2399">
      <w:pPr>
        <w:rPr>
          <w:sz w:val="24"/>
          <w:szCs w:val="24"/>
          <w:lang w:val="es-CO"/>
        </w:rPr>
      </w:pPr>
    </w:p>
    <w:sectPr w:rsidR="009F2399" w:rsidRPr="009F2399" w:rsidSect="00967B91">
      <w:headerReference w:type="default" r:id="rId9"/>
      <w:footerReference w:type="default" r:id="rId10"/>
      <w:pgSz w:w="12240" w:h="15840" w:code="119"/>
      <w:pgMar w:top="1843" w:right="1418" w:bottom="1418" w:left="141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556FF" w14:textId="77777777" w:rsidR="00967B91" w:rsidRDefault="00967B91">
      <w:pPr>
        <w:spacing w:line="240" w:lineRule="auto"/>
      </w:pPr>
      <w:r>
        <w:separator/>
      </w:r>
    </w:p>
  </w:endnote>
  <w:endnote w:type="continuationSeparator" w:id="0">
    <w:p w14:paraId="6362E42B" w14:textId="77777777" w:rsidR="00967B91" w:rsidRDefault="00967B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5888345"/>
      <w:docPartObj>
        <w:docPartGallery w:val="Page Numbers (Bottom of Page)"/>
        <w:docPartUnique/>
      </w:docPartObj>
    </w:sdtPr>
    <w:sdtContent>
      <w:p w14:paraId="134A7BB9" w14:textId="657363EB" w:rsidR="00E01575" w:rsidRDefault="00E01575">
        <w:pPr>
          <w:pStyle w:val="Piedepgina"/>
        </w:pPr>
        <w:r>
          <w:rPr>
            <w:noProof/>
          </w:rPr>
          <w:drawing>
            <wp:anchor distT="0" distB="0" distL="114300" distR="114300" simplePos="0" relativeHeight="251661312" behindDoc="0" locked="0" layoutInCell="1" hidden="0" allowOverlap="1" wp14:anchorId="43E9E28D" wp14:editId="52F2C94A">
              <wp:simplePos x="0" y="0"/>
              <wp:positionH relativeFrom="page">
                <wp:align>right</wp:align>
              </wp:positionH>
              <wp:positionV relativeFrom="paragraph">
                <wp:posOffset>8255</wp:posOffset>
              </wp:positionV>
              <wp:extent cx="5112596" cy="786731"/>
              <wp:effectExtent l="0" t="0" r="0" b="0"/>
              <wp:wrapNone/>
              <wp:docPr id="2" name="image2.png"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Interfaz de usuario gráfica&#10;&#10;Descripción generada automáticamente"/>
                      <pic:cNvPicPr preferRelativeResize="0"/>
                    </pic:nvPicPr>
                    <pic:blipFill>
                      <a:blip r:embed="rId1"/>
                      <a:srcRect t="-1" b="5159"/>
                      <a:stretch>
                        <a:fillRect/>
                      </a:stretch>
                    </pic:blipFill>
                    <pic:spPr>
                      <a:xfrm>
                        <a:off x="0" y="0"/>
                        <a:ext cx="5112596" cy="786731"/>
                      </a:xfrm>
                      <a:prstGeom prst="rect">
                        <a:avLst/>
                      </a:prstGeom>
                      <a:ln/>
                    </pic:spPr>
                  </pic:pic>
                </a:graphicData>
              </a:graphic>
            </wp:anchor>
          </w:drawing>
        </w:r>
        <w:r>
          <w:fldChar w:fldCharType="begin"/>
        </w:r>
        <w:r>
          <w:instrText>PAGE   \* MERGEFORMAT</w:instrText>
        </w:r>
        <w:r>
          <w:fldChar w:fldCharType="separate"/>
        </w:r>
        <w:r>
          <w:rPr>
            <w:lang w:val="es-ES"/>
          </w:rPr>
          <w:t>2</w:t>
        </w:r>
        <w:r>
          <w:fldChar w:fldCharType="end"/>
        </w:r>
      </w:p>
    </w:sdtContent>
  </w:sdt>
  <w:p w14:paraId="00000036" w14:textId="1EBD7663" w:rsidR="001720A7" w:rsidRDefault="001720A7">
    <w:pPr>
      <w:ind w:left="-1275"/>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2EDF9" w14:textId="77777777" w:rsidR="00967B91" w:rsidRDefault="00967B91">
      <w:pPr>
        <w:spacing w:line="240" w:lineRule="auto"/>
      </w:pPr>
      <w:r>
        <w:separator/>
      </w:r>
    </w:p>
  </w:footnote>
  <w:footnote w:type="continuationSeparator" w:id="0">
    <w:p w14:paraId="643799BB" w14:textId="77777777" w:rsidR="00967B91" w:rsidRDefault="00967B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3" w14:textId="7589E7B2" w:rsidR="001720A7" w:rsidRDefault="0074312B">
    <w:pPr>
      <w:ind w:hanging="1275"/>
    </w:pPr>
    <w:r>
      <w:rPr>
        <w:noProof/>
      </w:rPr>
      <w:drawing>
        <wp:anchor distT="0" distB="0" distL="114300" distR="114300" simplePos="0" relativeHeight="251659264" behindDoc="0" locked="0" layoutInCell="1" hidden="0" allowOverlap="1" wp14:anchorId="468A7BD8" wp14:editId="4A8A40D4">
          <wp:simplePos x="0" y="0"/>
          <wp:positionH relativeFrom="page">
            <wp:align>right</wp:align>
          </wp:positionH>
          <wp:positionV relativeFrom="paragraph">
            <wp:posOffset>-456565</wp:posOffset>
          </wp:positionV>
          <wp:extent cx="7780020" cy="95951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80020" cy="959518"/>
                  </a:xfrm>
                  <a:prstGeom prst="rect">
                    <a:avLst/>
                  </a:prstGeom>
                  <a:ln/>
                </pic:spPr>
              </pic:pic>
            </a:graphicData>
          </a:graphic>
          <wp14:sizeRelH relativeFrom="margin">
            <wp14:pctWidth>0</wp14:pctWidth>
          </wp14:sizeRelH>
          <wp14:sizeRelV relativeFrom="margin">
            <wp14:pctHeight>0</wp14:pctHeight>
          </wp14:sizeRelV>
        </wp:anchor>
      </w:drawing>
    </w:r>
  </w:p>
  <w:p w14:paraId="00000034" w14:textId="77777777" w:rsidR="001720A7" w:rsidRDefault="001720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568"/>
    <w:multiLevelType w:val="hybridMultilevel"/>
    <w:tmpl w:val="E6169A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1147FEF"/>
    <w:multiLevelType w:val="multilevel"/>
    <w:tmpl w:val="76BA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F25FD"/>
    <w:multiLevelType w:val="multilevel"/>
    <w:tmpl w:val="2ECC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22C5C"/>
    <w:multiLevelType w:val="multilevel"/>
    <w:tmpl w:val="F126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56A37"/>
    <w:multiLevelType w:val="hybridMultilevel"/>
    <w:tmpl w:val="2764A5C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9C91ADB"/>
    <w:multiLevelType w:val="hybridMultilevel"/>
    <w:tmpl w:val="92729820"/>
    <w:lvl w:ilvl="0" w:tplc="388A7EEC">
      <w:start w:val="1"/>
      <w:numFmt w:val="decimal"/>
      <w:lvlText w:val="%1."/>
      <w:lvlJc w:val="left"/>
      <w:pPr>
        <w:ind w:left="358" w:hanging="360"/>
      </w:pPr>
      <w:rPr>
        <w:rFonts w:hint="default"/>
        <w:b/>
      </w:rPr>
    </w:lvl>
    <w:lvl w:ilvl="1" w:tplc="240A0019" w:tentative="1">
      <w:start w:val="1"/>
      <w:numFmt w:val="lowerLetter"/>
      <w:lvlText w:val="%2."/>
      <w:lvlJc w:val="left"/>
      <w:pPr>
        <w:ind w:left="1078" w:hanging="360"/>
      </w:pPr>
    </w:lvl>
    <w:lvl w:ilvl="2" w:tplc="240A001B" w:tentative="1">
      <w:start w:val="1"/>
      <w:numFmt w:val="lowerRoman"/>
      <w:lvlText w:val="%3."/>
      <w:lvlJc w:val="right"/>
      <w:pPr>
        <w:ind w:left="1798" w:hanging="180"/>
      </w:pPr>
    </w:lvl>
    <w:lvl w:ilvl="3" w:tplc="240A000F" w:tentative="1">
      <w:start w:val="1"/>
      <w:numFmt w:val="decimal"/>
      <w:lvlText w:val="%4."/>
      <w:lvlJc w:val="left"/>
      <w:pPr>
        <w:ind w:left="2518" w:hanging="360"/>
      </w:pPr>
    </w:lvl>
    <w:lvl w:ilvl="4" w:tplc="240A0019" w:tentative="1">
      <w:start w:val="1"/>
      <w:numFmt w:val="lowerLetter"/>
      <w:lvlText w:val="%5."/>
      <w:lvlJc w:val="left"/>
      <w:pPr>
        <w:ind w:left="3238" w:hanging="360"/>
      </w:pPr>
    </w:lvl>
    <w:lvl w:ilvl="5" w:tplc="240A001B" w:tentative="1">
      <w:start w:val="1"/>
      <w:numFmt w:val="lowerRoman"/>
      <w:lvlText w:val="%6."/>
      <w:lvlJc w:val="right"/>
      <w:pPr>
        <w:ind w:left="3958" w:hanging="180"/>
      </w:pPr>
    </w:lvl>
    <w:lvl w:ilvl="6" w:tplc="240A000F" w:tentative="1">
      <w:start w:val="1"/>
      <w:numFmt w:val="decimal"/>
      <w:lvlText w:val="%7."/>
      <w:lvlJc w:val="left"/>
      <w:pPr>
        <w:ind w:left="4678" w:hanging="360"/>
      </w:pPr>
    </w:lvl>
    <w:lvl w:ilvl="7" w:tplc="240A0019" w:tentative="1">
      <w:start w:val="1"/>
      <w:numFmt w:val="lowerLetter"/>
      <w:lvlText w:val="%8."/>
      <w:lvlJc w:val="left"/>
      <w:pPr>
        <w:ind w:left="5398" w:hanging="360"/>
      </w:pPr>
    </w:lvl>
    <w:lvl w:ilvl="8" w:tplc="240A001B" w:tentative="1">
      <w:start w:val="1"/>
      <w:numFmt w:val="lowerRoman"/>
      <w:lvlText w:val="%9."/>
      <w:lvlJc w:val="right"/>
      <w:pPr>
        <w:ind w:left="6118" w:hanging="180"/>
      </w:pPr>
    </w:lvl>
  </w:abstractNum>
  <w:abstractNum w:abstractNumId="6" w15:restartNumberingAfterBreak="0">
    <w:nsid w:val="0B0F7300"/>
    <w:multiLevelType w:val="multilevel"/>
    <w:tmpl w:val="2EC4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2500D6"/>
    <w:multiLevelType w:val="hybridMultilevel"/>
    <w:tmpl w:val="A418C45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20EC3364"/>
    <w:multiLevelType w:val="multilevel"/>
    <w:tmpl w:val="F3FE170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216605F3"/>
    <w:multiLevelType w:val="hybridMultilevel"/>
    <w:tmpl w:val="BC0E08C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2EC02572"/>
    <w:multiLevelType w:val="multilevel"/>
    <w:tmpl w:val="8166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184D05"/>
    <w:multiLevelType w:val="multilevel"/>
    <w:tmpl w:val="1CFA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C30517"/>
    <w:multiLevelType w:val="multilevel"/>
    <w:tmpl w:val="EFF6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7E0008"/>
    <w:multiLevelType w:val="hybridMultilevel"/>
    <w:tmpl w:val="B9A0CC3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415B01E1"/>
    <w:multiLevelType w:val="hybridMultilevel"/>
    <w:tmpl w:val="7B82D1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5A2166A"/>
    <w:multiLevelType w:val="multilevel"/>
    <w:tmpl w:val="1962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BC30F9"/>
    <w:multiLevelType w:val="multilevel"/>
    <w:tmpl w:val="FA8E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C33342"/>
    <w:multiLevelType w:val="multilevel"/>
    <w:tmpl w:val="644A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7B774B"/>
    <w:multiLevelType w:val="hybridMultilevel"/>
    <w:tmpl w:val="A594AD5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15:restartNumberingAfterBreak="0">
    <w:nsid w:val="552A6FFB"/>
    <w:multiLevelType w:val="multilevel"/>
    <w:tmpl w:val="6C28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9C3296"/>
    <w:multiLevelType w:val="multilevel"/>
    <w:tmpl w:val="B204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9D6E78"/>
    <w:multiLevelType w:val="multilevel"/>
    <w:tmpl w:val="A32A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201EF2"/>
    <w:multiLevelType w:val="multilevel"/>
    <w:tmpl w:val="D090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F167B7"/>
    <w:multiLevelType w:val="hybridMultilevel"/>
    <w:tmpl w:val="3746C940"/>
    <w:lvl w:ilvl="0" w:tplc="3154C584">
      <w:start w:val="1"/>
      <w:numFmt w:val="decimal"/>
      <w:lvlText w:val="%1."/>
      <w:lvlJc w:val="left"/>
      <w:pPr>
        <w:ind w:left="720" w:hanging="360"/>
      </w:pPr>
    </w:lvl>
    <w:lvl w:ilvl="1" w:tplc="F4B6A344">
      <w:start w:val="1"/>
      <w:numFmt w:val="lowerLetter"/>
      <w:lvlText w:val="%2."/>
      <w:lvlJc w:val="left"/>
      <w:pPr>
        <w:ind w:left="1440" w:hanging="360"/>
      </w:pPr>
    </w:lvl>
    <w:lvl w:ilvl="2" w:tplc="085890E4">
      <w:start w:val="1"/>
      <w:numFmt w:val="lowerRoman"/>
      <w:lvlText w:val="%3."/>
      <w:lvlJc w:val="right"/>
      <w:pPr>
        <w:ind w:left="2160" w:hanging="180"/>
      </w:pPr>
    </w:lvl>
    <w:lvl w:ilvl="3" w:tplc="E78214EE">
      <w:start w:val="1"/>
      <w:numFmt w:val="decimal"/>
      <w:lvlText w:val="%4."/>
      <w:lvlJc w:val="left"/>
      <w:pPr>
        <w:ind w:left="2880" w:hanging="360"/>
      </w:pPr>
    </w:lvl>
    <w:lvl w:ilvl="4" w:tplc="65807C30">
      <w:start w:val="1"/>
      <w:numFmt w:val="lowerLetter"/>
      <w:lvlText w:val="%5."/>
      <w:lvlJc w:val="left"/>
      <w:pPr>
        <w:ind w:left="3600" w:hanging="360"/>
      </w:pPr>
    </w:lvl>
    <w:lvl w:ilvl="5" w:tplc="D9B808F2">
      <w:start w:val="1"/>
      <w:numFmt w:val="lowerRoman"/>
      <w:lvlText w:val="%6."/>
      <w:lvlJc w:val="right"/>
      <w:pPr>
        <w:ind w:left="4320" w:hanging="180"/>
      </w:pPr>
    </w:lvl>
    <w:lvl w:ilvl="6" w:tplc="6E868B8C">
      <w:start w:val="1"/>
      <w:numFmt w:val="decimal"/>
      <w:lvlText w:val="%7."/>
      <w:lvlJc w:val="left"/>
      <w:pPr>
        <w:ind w:left="5040" w:hanging="360"/>
      </w:pPr>
    </w:lvl>
    <w:lvl w:ilvl="7" w:tplc="DEF03F24">
      <w:start w:val="1"/>
      <w:numFmt w:val="lowerLetter"/>
      <w:lvlText w:val="%8."/>
      <w:lvlJc w:val="left"/>
      <w:pPr>
        <w:ind w:left="5760" w:hanging="360"/>
      </w:pPr>
    </w:lvl>
    <w:lvl w:ilvl="8" w:tplc="A698820A">
      <w:start w:val="1"/>
      <w:numFmt w:val="lowerRoman"/>
      <w:lvlText w:val="%9."/>
      <w:lvlJc w:val="right"/>
      <w:pPr>
        <w:ind w:left="6480" w:hanging="180"/>
      </w:pPr>
    </w:lvl>
  </w:abstractNum>
  <w:abstractNum w:abstractNumId="24" w15:restartNumberingAfterBreak="0">
    <w:nsid w:val="66756F9D"/>
    <w:multiLevelType w:val="multilevel"/>
    <w:tmpl w:val="4FC8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EB7929"/>
    <w:multiLevelType w:val="multilevel"/>
    <w:tmpl w:val="EBDE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93189B"/>
    <w:multiLevelType w:val="multilevel"/>
    <w:tmpl w:val="4228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E60A2D"/>
    <w:multiLevelType w:val="hybridMultilevel"/>
    <w:tmpl w:val="2C9A89E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8" w15:restartNumberingAfterBreak="0">
    <w:nsid w:val="735C4EDF"/>
    <w:multiLevelType w:val="hybridMultilevel"/>
    <w:tmpl w:val="2BE44D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7C226850"/>
    <w:multiLevelType w:val="hybridMultilevel"/>
    <w:tmpl w:val="448038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C2B4242"/>
    <w:multiLevelType w:val="hybridMultilevel"/>
    <w:tmpl w:val="2E04CDE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1" w15:restartNumberingAfterBreak="0">
    <w:nsid w:val="7E5013D0"/>
    <w:multiLevelType w:val="hybridMultilevel"/>
    <w:tmpl w:val="7F1A689E"/>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num w:numId="1" w16cid:durableId="539241762">
    <w:abstractNumId w:val="23"/>
  </w:num>
  <w:num w:numId="2" w16cid:durableId="1264460792">
    <w:abstractNumId w:val="5"/>
  </w:num>
  <w:num w:numId="3" w16cid:durableId="1414081611">
    <w:abstractNumId w:val="8"/>
  </w:num>
  <w:num w:numId="4" w16cid:durableId="1423918229">
    <w:abstractNumId w:val="31"/>
  </w:num>
  <w:num w:numId="5" w16cid:durableId="2026439301">
    <w:abstractNumId w:val="7"/>
  </w:num>
  <w:num w:numId="6" w16cid:durableId="65302859">
    <w:abstractNumId w:val="27"/>
  </w:num>
  <w:num w:numId="7" w16cid:durableId="672025791">
    <w:abstractNumId w:val="9"/>
  </w:num>
  <w:num w:numId="8" w16cid:durableId="1730692200">
    <w:abstractNumId w:val="13"/>
  </w:num>
  <w:num w:numId="9" w16cid:durableId="919216266">
    <w:abstractNumId w:val="30"/>
  </w:num>
  <w:num w:numId="10" w16cid:durableId="816261507">
    <w:abstractNumId w:val="18"/>
  </w:num>
  <w:num w:numId="11" w16cid:durableId="1567645018">
    <w:abstractNumId w:val="29"/>
  </w:num>
  <w:num w:numId="12" w16cid:durableId="1873032080">
    <w:abstractNumId w:val="4"/>
  </w:num>
  <w:num w:numId="13" w16cid:durableId="245773157">
    <w:abstractNumId w:val="0"/>
  </w:num>
  <w:num w:numId="14" w16cid:durableId="1526939536">
    <w:abstractNumId w:val="28"/>
  </w:num>
  <w:num w:numId="15" w16cid:durableId="1052078038">
    <w:abstractNumId w:val="14"/>
  </w:num>
  <w:num w:numId="16" w16cid:durableId="332611627">
    <w:abstractNumId w:val="26"/>
  </w:num>
  <w:num w:numId="17" w16cid:durableId="468401778">
    <w:abstractNumId w:val="10"/>
  </w:num>
  <w:num w:numId="18" w16cid:durableId="64183372">
    <w:abstractNumId w:val="20"/>
  </w:num>
  <w:num w:numId="19" w16cid:durableId="1175921643">
    <w:abstractNumId w:val="3"/>
  </w:num>
  <w:num w:numId="20" w16cid:durableId="225651446">
    <w:abstractNumId w:val="11"/>
  </w:num>
  <w:num w:numId="21" w16cid:durableId="261574897">
    <w:abstractNumId w:val="24"/>
  </w:num>
  <w:num w:numId="22" w16cid:durableId="9573784">
    <w:abstractNumId w:val="1"/>
  </w:num>
  <w:num w:numId="23" w16cid:durableId="1256866552">
    <w:abstractNumId w:val="16"/>
  </w:num>
  <w:num w:numId="24" w16cid:durableId="902833910">
    <w:abstractNumId w:val="21"/>
  </w:num>
  <w:num w:numId="25" w16cid:durableId="1895964470">
    <w:abstractNumId w:val="22"/>
  </w:num>
  <w:num w:numId="26" w16cid:durableId="1115515806">
    <w:abstractNumId w:val="2"/>
  </w:num>
  <w:num w:numId="27" w16cid:durableId="1620600783">
    <w:abstractNumId w:val="25"/>
  </w:num>
  <w:num w:numId="28" w16cid:durableId="8529375">
    <w:abstractNumId w:val="12"/>
  </w:num>
  <w:num w:numId="29" w16cid:durableId="1642954375">
    <w:abstractNumId w:val="6"/>
  </w:num>
  <w:num w:numId="30" w16cid:durableId="2056804629">
    <w:abstractNumId w:val="19"/>
  </w:num>
  <w:num w:numId="31" w16cid:durableId="1995602997">
    <w:abstractNumId w:val="15"/>
  </w:num>
  <w:num w:numId="32" w16cid:durableId="15070897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0A7"/>
    <w:rsid w:val="000053E6"/>
    <w:rsid w:val="000112A0"/>
    <w:rsid w:val="0001346B"/>
    <w:rsid w:val="00016125"/>
    <w:rsid w:val="00034F87"/>
    <w:rsid w:val="00070874"/>
    <w:rsid w:val="000734B9"/>
    <w:rsid w:val="00076370"/>
    <w:rsid w:val="00086640"/>
    <w:rsid w:val="000959FC"/>
    <w:rsid w:val="000A296A"/>
    <w:rsid w:val="000A3E8D"/>
    <w:rsid w:val="000C2B17"/>
    <w:rsid w:val="000E6BF9"/>
    <w:rsid w:val="00115670"/>
    <w:rsid w:val="00132753"/>
    <w:rsid w:val="001622DB"/>
    <w:rsid w:val="001674B7"/>
    <w:rsid w:val="001720A7"/>
    <w:rsid w:val="00176843"/>
    <w:rsid w:val="001815D8"/>
    <w:rsid w:val="00192FB6"/>
    <w:rsid w:val="001A40DF"/>
    <w:rsid w:val="001A4439"/>
    <w:rsid w:val="001A72B8"/>
    <w:rsid w:val="001B4190"/>
    <w:rsid w:val="001D6294"/>
    <w:rsid w:val="001E05B6"/>
    <w:rsid w:val="001E68A2"/>
    <w:rsid w:val="002025EF"/>
    <w:rsid w:val="00203DF4"/>
    <w:rsid w:val="002351AF"/>
    <w:rsid w:val="00262033"/>
    <w:rsid w:val="002646F7"/>
    <w:rsid w:val="002907D6"/>
    <w:rsid w:val="002A44A8"/>
    <w:rsid w:val="002A5C67"/>
    <w:rsid w:val="002B445F"/>
    <w:rsid w:val="002B516E"/>
    <w:rsid w:val="002D59CE"/>
    <w:rsid w:val="00301C32"/>
    <w:rsid w:val="00331478"/>
    <w:rsid w:val="00333C29"/>
    <w:rsid w:val="00345DE1"/>
    <w:rsid w:val="00361079"/>
    <w:rsid w:val="00374708"/>
    <w:rsid w:val="00381B42"/>
    <w:rsid w:val="00386C2E"/>
    <w:rsid w:val="003A6EE0"/>
    <w:rsid w:val="003D036D"/>
    <w:rsid w:val="003D3FE4"/>
    <w:rsid w:val="003D4508"/>
    <w:rsid w:val="003D4CBF"/>
    <w:rsid w:val="003D4F4D"/>
    <w:rsid w:val="003E3D2D"/>
    <w:rsid w:val="003E3E7D"/>
    <w:rsid w:val="003F0810"/>
    <w:rsid w:val="003F37C2"/>
    <w:rsid w:val="003F753E"/>
    <w:rsid w:val="0042431C"/>
    <w:rsid w:val="00433206"/>
    <w:rsid w:val="0043600F"/>
    <w:rsid w:val="00464A8A"/>
    <w:rsid w:val="0048281D"/>
    <w:rsid w:val="004C6223"/>
    <w:rsid w:val="004D3340"/>
    <w:rsid w:val="004E7A7E"/>
    <w:rsid w:val="005115E5"/>
    <w:rsid w:val="00517B0E"/>
    <w:rsid w:val="0052367F"/>
    <w:rsid w:val="00527723"/>
    <w:rsid w:val="00530DD8"/>
    <w:rsid w:val="005400F0"/>
    <w:rsid w:val="00553BCF"/>
    <w:rsid w:val="00557FC9"/>
    <w:rsid w:val="0056165F"/>
    <w:rsid w:val="005A37FF"/>
    <w:rsid w:val="005B19C4"/>
    <w:rsid w:val="005C69EB"/>
    <w:rsid w:val="005D40B4"/>
    <w:rsid w:val="005E478D"/>
    <w:rsid w:val="005F5E63"/>
    <w:rsid w:val="005F6278"/>
    <w:rsid w:val="006032BC"/>
    <w:rsid w:val="006174F4"/>
    <w:rsid w:val="00620B4F"/>
    <w:rsid w:val="00622906"/>
    <w:rsid w:val="00623229"/>
    <w:rsid w:val="00641310"/>
    <w:rsid w:val="006466A3"/>
    <w:rsid w:val="00670F3B"/>
    <w:rsid w:val="00686781"/>
    <w:rsid w:val="0069053E"/>
    <w:rsid w:val="006A7B45"/>
    <w:rsid w:val="006B1EE4"/>
    <w:rsid w:val="006C5B46"/>
    <w:rsid w:val="006C70E1"/>
    <w:rsid w:val="006D6EA8"/>
    <w:rsid w:val="00703817"/>
    <w:rsid w:val="00711C62"/>
    <w:rsid w:val="00717250"/>
    <w:rsid w:val="00725080"/>
    <w:rsid w:val="0074312B"/>
    <w:rsid w:val="00762793"/>
    <w:rsid w:val="00763955"/>
    <w:rsid w:val="00763AE7"/>
    <w:rsid w:val="00780EFE"/>
    <w:rsid w:val="007830F3"/>
    <w:rsid w:val="007902CC"/>
    <w:rsid w:val="007A0E63"/>
    <w:rsid w:val="007E34B3"/>
    <w:rsid w:val="007E4316"/>
    <w:rsid w:val="007E71C9"/>
    <w:rsid w:val="00803E23"/>
    <w:rsid w:val="008571F2"/>
    <w:rsid w:val="008826FC"/>
    <w:rsid w:val="008845CB"/>
    <w:rsid w:val="008915D6"/>
    <w:rsid w:val="008A1E0C"/>
    <w:rsid w:val="008A5526"/>
    <w:rsid w:val="008B2614"/>
    <w:rsid w:val="008E1A90"/>
    <w:rsid w:val="009165EE"/>
    <w:rsid w:val="00935A20"/>
    <w:rsid w:val="00946B97"/>
    <w:rsid w:val="00964A64"/>
    <w:rsid w:val="009661E3"/>
    <w:rsid w:val="00967B91"/>
    <w:rsid w:val="00970B2E"/>
    <w:rsid w:val="00973514"/>
    <w:rsid w:val="00976AFF"/>
    <w:rsid w:val="0098473C"/>
    <w:rsid w:val="009961C9"/>
    <w:rsid w:val="009C4F5F"/>
    <w:rsid w:val="009F2399"/>
    <w:rsid w:val="00A0742F"/>
    <w:rsid w:val="00A2317D"/>
    <w:rsid w:val="00A304F2"/>
    <w:rsid w:val="00A30D42"/>
    <w:rsid w:val="00A31740"/>
    <w:rsid w:val="00A3217D"/>
    <w:rsid w:val="00A41018"/>
    <w:rsid w:val="00A4375F"/>
    <w:rsid w:val="00A57A07"/>
    <w:rsid w:val="00A60C8A"/>
    <w:rsid w:val="00A64F84"/>
    <w:rsid w:val="00AA67AC"/>
    <w:rsid w:val="00AD28DE"/>
    <w:rsid w:val="00AD6478"/>
    <w:rsid w:val="00AE68D4"/>
    <w:rsid w:val="00B0451C"/>
    <w:rsid w:val="00B04D4B"/>
    <w:rsid w:val="00B15F04"/>
    <w:rsid w:val="00B2452B"/>
    <w:rsid w:val="00B30F5C"/>
    <w:rsid w:val="00B34357"/>
    <w:rsid w:val="00B5590C"/>
    <w:rsid w:val="00B65B1A"/>
    <w:rsid w:val="00B80C26"/>
    <w:rsid w:val="00B834C6"/>
    <w:rsid w:val="00B91657"/>
    <w:rsid w:val="00BA393A"/>
    <w:rsid w:val="00BC4271"/>
    <w:rsid w:val="00BF081A"/>
    <w:rsid w:val="00BF24DF"/>
    <w:rsid w:val="00C0141E"/>
    <w:rsid w:val="00C03F1E"/>
    <w:rsid w:val="00C0440E"/>
    <w:rsid w:val="00C3799A"/>
    <w:rsid w:val="00C635A1"/>
    <w:rsid w:val="00C65370"/>
    <w:rsid w:val="00C73811"/>
    <w:rsid w:val="00C82F76"/>
    <w:rsid w:val="00C90379"/>
    <w:rsid w:val="00CB2F4D"/>
    <w:rsid w:val="00CB3320"/>
    <w:rsid w:val="00CE4E6F"/>
    <w:rsid w:val="00CF1F24"/>
    <w:rsid w:val="00CF2205"/>
    <w:rsid w:val="00CF4EA8"/>
    <w:rsid w:val="00CF6AD4"/>
    <w:rsid w:val="00D03E64"/>
    <w:rsid w:val="00D255C3"/>
    <w:rsid w:val="00D43AAE"/>
    <w:rsid w:val="00D615BD"/>
    <w:rsid w:val="00D62B14"/>
    <w:rsid w:val="00D73E0A"/>
    <w:rsid w:val="00DC47DC"/>
    <w:rsid w:val="00DE6F4B"/>
    <w:rsid w:val="00DF6918"/>
    <w:rsid w:val="00DF75E2"/>
    <w:rsid w:val="00E01575"/>
    <w:rsid w:val="00E13118"/>
    <w:rsid w:val="00E141F0"/>
    <w:rsid w:val="00E2783A"/>
    <w:rsid w:val="00E30FE7"/>
    <w:rsid w:val="00E41303"/>
    <w:rsid w:val="00E57B40"/>
    <w:rsid w:val="00E74BE3"/>
    <w:rsid w:val="00E93F68"/>
    <w:rsid w:val="00EA1C0E"/>
    <w:rsid w:val="00EB3567"/>
    <w:rsid w:val="00EC4A6C"/>
    <w:rsid w:val="00ED5BDD"/>
    <w:rsid w:val="00ED5E2C"/>
    <w:rsid w:val="00EF7A88"/>
    <w:rsid w:val="00F15971"/>
    <w:rsid w:val="00F17ED2"/>
    <w:rsid w:val="00F26B8C"/>
    <w:rsid w:val="00F57652"/>
    <w:rsid w:val="00F66180"/>
    <w:rsid w:val="00F76990"/>
    <w:rsid w:val="00F80DD8"/>
    <w:rsid w:val="00F94FB8"/>
    <w:rsid w:val="00FA2F62"/>
    <w:rsid w:val="00FA2FA0"/>
    <w:rsid w:val="00FC070B"/>
    <w:rsid w:val="00FD205B"/>
    <w:rsid w:val="00FD7664"/>
    <w:rsid w:val="00FE5889"/>
    <w:rsid w:val="329193D2"/>
    <w:rsid w:val="5721C74E"/>
    <w:rsid w:val="69155667"/>
    <w:rsid w:val="76182496"/>
    <w:rsid w:val="7DD3AD63"/>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5183B"/>
  <w15:docId w15:val="{09E5A585-E626-4E8F-A426-EC7E4091C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6B0"/>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6C7D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F0FD8"/>
    <w:pPr>
      <w:spacing w:line="240" w:lineRule="auto"/>
      <w:ind w:left="720"/>
      <w:contextualSpacing/>
    </w:pPr>
    <w:rPr>
      <w:rFonts w:ascii="Times New Roman" w:eastAsia="Times New Roman" w:hAnsi="Times New Roman" w:cs="Times New Roman"/>
      <w:sz w:val="24"/>
      <w:szCs w:val="24"/>
      <w:lang w:val="es-CO"/>
    </w:rPr>
  </w:style>
  <w:style w:type="paragraph" w:customStyle="1" w:styleId="Default">
    <w:name w:val="Default"/>
    <w:rsid w:val="00F60282"/>
    <w:pPr>
      <w:autoSpaceDE w:val="0"/>
      <w:autoSpaceDN w:val="0"/>
      <w:adjustRightInd w:val="0"/>
      <w:spacing w:line="240" w:lineRule="auto"/>
    </w:pPr>
    <w:rPr>
      <w:color w:val="000000"/>
      <w:sz w:val="24"/>
      <w:szCs w:val="24"/>
      <w:lang w:val="es-CO"/>
    </w:rPr>
  </w:style>
  <w:style w:type="paragraph" w:styleId="TDC2">
    <w:name w:val="toc 2"/>
    <w:basedOn w:val="Normal"/>
    <w:next w:val="Normal"/>
    <w:autoRedefine/>
    <w:uiPriority w:val="39"/>
    <w:unhideWhenUsed/>
    <w:rsid w:val="002A08FF"/>
    <w:pPr>
      <w:spacing w:after="100"/>
      <w:ind w:left="220"/>
    </w:pPr>
  </w:style>
  <w:style w:type="character" w:styleId="Hipervnculo">
    <w:name w:val="Hyperlink"/>
    <w:basedOn w:val="Fuentedeprrafopredeter"/>
    <w:uiPriority w:val="99"/>
    <w:unhideWhenUsed/>
    <w:rsid w:val="002A08FF"/>
    <w:rPr>
      <w:color w:val="0000FF" w:themeColor="hyperlink"/>
      <w:u w:val="single"/>
    </w:rPr>
  </w:style>
  <w:style w:type="table" w:customStyle="1" w:styleId="a6">
    <w:basedOn w:val="TableNormal2"/>
    <w:pPr>
      <w:spacing w:line="240" w:lineRule="auto"/>
    </w:pPr>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79143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143D"/>
    <w:rPr>
      <w:rFonts w:ascii="Segoe UI" w:hAnsi="Segoe UI" w:cs="Segoe UI"/>
      <w:sz w:val="18"/>
      <w:szCs w:val="18"/>
    </w:rPr>
  </w:style>
  <w:style w:type="table" w:customStyle="1" w:styleId="a7">
    <w:basedOn w:val="TableNormal1"/>
    <w:tblPr>
      <w:tblStyleRowBandSize w:val="1"/>
      <w:tblStyleColBandSize w:val="1"/>
    </w:tblPr>
  </w:style>
  <w:style w:type="table" w:customStyle="1" w:styleId="a8">
    <w:basedOn w:val="TableNormal1"/>
    <w:tblPr>
      <w:tblStyleRowBandSize w:val="1"/>
      <w:tblStyleColBandSize w:val="1"/>
    </w:tblPr>
  </w:style>
  <w:style w:type="character" w:customStyle="1" w:styleId="Mencinsinresolver1">
    <w:name w:val="Mención sin resolver1"/>
    <w:basedOn w:val="Fuentedeprrafopredeter"/>
    <w:uiPriority w:val="99"/>
    <w:semiHidden/>
    <w:unhideWhenUsed/>
    <w:rsid w:val="00E13118"/>
    <w:rPr>
      <w:color w:val="605E5C"/>
      <w:shd w:val="clear" w:color="auto" w:fill="E1DFDD"/>
    </w:rPr>
  </w:style>
  <w:style w:type="character" w:styleId="Refdecomentario">
    <w:name w:val="annotation reference"/>
    <w:basedOn w:val="Fuentedeprrafopredeter"/>
    <w:uiPriority w:val="99"/>
    <w:semiHidden/>
    <w:unhideWhenUsed/>
    <w:rsid w:val="002B516E"/>
    <w:rPr>
      <w:sz w:val="16"/>
      <w:szCs w:val="16"/>
    </w:rPr>
  </w:style>
  <w:style w:type="paragraph" w:styleId="Textocomentario">
    <w:name w:val="annotation text"/>
    <w:basedOn w:val="Normal"/>
    <w:link w:val="TextocomentarioCar"/>
    <w:uiPriority w:val="99"/>
    <w:semiHidden/>
    <w:unhideWhenUsed/>
    <w:rsid w:val="002B516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B516E"/>
    <w:rPr>
      <w:sz w:val="20"/>
      <w:szCs w:val="20"/>
    </w:rPr>
  </w:style>
  <w:style w:type="paragraph" w:styleId="Asuntodelcomentario">
    <w:name w:val="annotation subject"/>
    <w:basedOn w:val="Textocomentario"/>
    <w:next w:val="Textocomentario"/>
    <w:link w:val="AsuntodelcomentarioCar"/>
    <w:uiPriority w:val="99"/>
    <w:semiHidden/>
    <w:unhideWhenUsed/>
    <w:rsid w:val="002B516E"/>
    <w:rPr>
      <w:b/>
      <w:bCs/>
    </w:rPr>
  </w:style>
  <w:style w:type="character" w:customStyle="1" w:styleId="AsuntodelcomentarioCar">
    <w:name w:val="Asunto del comentario Car"/>
    <w:basedOn w:val="TextocomentarioCar"/>
    <w:link w:val="Asuntodelcomentario"/>
    <w:uiPriority w:val="99"/>
    <w:semiHidden/>
    <w:rsid w:val="002B516E"/>
    <w:rPr>
      <w:b/>
      <w:bCs/>
      <w:sz w:val="20"/>
      <w:szCs w:val="20"/>
    </w:rPr>
  </w:style>
  <w:style w:type="paragraph" w:styleId="Revisin">
    <w:name w:val="Revision"/>
    <w:hidden/>
    <w:uiPriority w:val="99"/>
    <w:semiHidden/>
    <w:rsid w:val="002B516E"/>
    <w:pPr>
      <w:spacing w:line="240" w:lineRule="auto"/>
    </w:pPr>
  </w:style>
  <w:style w:type="character" w:customStyle="1" w:styleId="hgkelc">
    <w:name w:val="hgkelc"/>
    <w:basedOn w:val="Fuentedeprrafopredeter"/>
    <w:rsid w:val="002646F7"/>
  </w:style>
  <w:style w:type="paragraph" w:styleId="Encabezado">
    <w:name w:val="header"/>
    <w:basedOn w:val="Normal"/>
    <w:link w:val="EncabezadoCar"/>
    <w:uiPriority w:val="99"/>
    <w:unhideWhenUsed/>
    <w:rsid w:val="005C69E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C69EB"/>
  </w:style>
  <w:style w:type="paragraph" w:styleId="Piedepgina">
    <w:name w:val="footer"/>
    <w:basedOn w:val="Normal"/>
    <w:link w:val="PiedepginaCar"/>
    <w:uiPriority w:val="99"/>
    <w:unhideWhenUsed/>
    <w:rsid w:val="005C69E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C69EB"/>
  </w:style>
  <w:style w:type="character" w:styleId="Textoennegrita">
    <w:name w:val="Strong"/>
    <w:basedOn w:val="Fuentedeprrafopredeter"/>
    <w:uiPriority w:val="22"/>
    <w:qFormat/>
    <w:rsid w:val="00B0451C"/>
    <w:rPr>
      <w:b/>
      <w:bCs/>
    </w:rPr>
  </w:style>
  <w:style w:type="paragraph" w:styleId="NormalWeb">
    <w:name w:val="Normal (Web)"/>
    <w:basedOn w:val="Normal"/>
    <w:uiPriority w:val="99"/>
    <w:semiHidden/>
    <w:unhideWhenUsed/>
    <w:rsid w:val="00203DF4"/>
    <w:pPr>
      <w:spacing w:before="100" w:beforeAutospacing="1" w:after="100" w:afterAutospacing="1" w:line="240" w:lineRule="auto"/>
    </w:pPr>
    <w:rPr>
      <w:rFonts w:ascii="Times New Roman" w:eastAsia="Times New Roman" w:hAnsi="Times New Roman" w:cs="Times New Roman"/>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10229">
      <w:bodyDiv w:val="1"/>
      <w:marLeft w:val="0"/>
      <w:marRight w:val="0"/>
      <w:marTop w:val="0"/>
      <w:marBottom w:val="0"/>
      <w:divBdr>
        <w:top w:val="none" w:sz="0" w:space="0" w:color="auto"/>
        <w:left w:val="none" w:sz="0" w:space="0" w:color="auto"/>
        <w:bottom w:val="none" w:sz="0" w:space="0" w:color="auto"/>
        <w:right w:val="none" w:sz="0" w:space="0" w:color="auto"/>
      </w:divBdr>
    </w:div>
    <w:div w:id="379787321">
      <w:bodyDiv w:val="1"/>
      <w:marLeft w:val="0"/>
      <w:marRight w:val="0"/>
      <w:marTop w:val="0"/>
      <w:marBottom w:val="0"/>
      <w:divBdr>
        <w:top w:val="none" w:sz="0" w:space="0" w:color="auto"/>
        <w:left w:val="none" w:sz="0" w:space="0" w:color="auto"/>
        <w:bottom w:val="none" w:sz="0" w:space="0" w:color="auto"/>
        <w:right w:val="none" w:sz="0" w:space="0" w:color="auto"/>
      </w:divBdr>
    </w:div>
    <w:div w:id="399140834">
      <w:bodyDiv w:val="1"/>
      <w:marLeft w:val="0"/>
      <w:marRight w:val="0"/>
      <w:marTop w:val="0"/>
      <w:marBottom w:val="0"/>
      <w:divBdr>
        <w:top w:val="none" w:sz="0" w:space="0" w:color="auto"/>
        <w:left w:val="none" w:sz="0" w:space="0" w:color="auto"/>
        <w:bottom w:val="none" w:sz="0" w:space="0" w:color="auto"/>
        <w:right w:val="none" w:sz="0" w:space="0" w:color="auto"/>
      </w:divBdr>
    </w:div>
    <w:div w:id="536819861">
      <w:bodyDiv w:val="1"/>
      <w:marLeft w:val="0"/>
      <w:marRight w:val="0"/>
      <w:marTop w:val="0"/>
      <w:marBottom w:val="0"/>
      <w:divBdr>
        <w:top w:val="none" w:sz="0" w:space="0" w:color="auto"/>
        <w:left w:val="none" w:sz="0" w:space="0" w:color="auto"/>
        <w:bottom w:val="none" w:sz="0" w:space="0" w:color="auto"/>
        <w:right w:val="none" w:sz="0" w:space="0" w:color="auto"/>
      </w:divBdr>
    </w:div>
    <w:div w:id="584611975">
      <w:bodyDiv w:val="1"/>
      <w:marLeft w:val="0"/>
      <w:marRight w:val="0"/>
      <w:marTop w:val="0"/>
      <w:marBottom w:val="0"/>
      <w:divBdr>
        <w:top w:val="none" w:sz="0" w:space="0" w:color="auto"/>
        <w:left w:val="none" w:sz="0" w:space="0" w:color="auto"/>
        <w:bottom w:val="none" w:sz="0" w:space="0" w:color="auto"/>
        <w:right w:val="none" w:sz="0" w:space="0" w:color="auto"/>
      </w:divBdr>
    </w:div>
    <w:div w:id="693581669">
      <w:bodyDiv w:val="1"/>
      <w:marLeft w:val="0"/>
      <w:marRight w:val="0"/>
      <w:marTop w:val="0"/>
      <w:marBottom w:val="0"/>
      <w:divBdr>
        <w:top w:val="none" w:sz="0" w:space="0" w:color="auto"/>
        <w:left w:val="none" w:sz="0" w:space="0" w:color="auto"/>
        <w:bottom w:val="none" w:sz="0" w:space="0" w:color="auto"/>
        <w:right w:val="none" w:sz="0" w:space="0" w:color="auto"/>
      </w:divBdr>
    </w:div>
    <w:div w:id="846098175">
      <w:bodyDiv w:val="1"/>
      <w:marLeft w:val="0"/>
      <w:marRight w:val="0"/>
      <w:marTop w:val="0"/>
      <w:marBottom w:val="0"/>
      <w:divBdr>
        <w:top w:val="none" w:sz="0" w:space="0" w:color="auto"/>
        <w:left w:val="none" w:sz="0" w:space="0" w:color="auto"/>
        <w:bottom w:val="none" w:sz="0" w:space="0" w:color="auto"/>
        <w:right w:val="none" w:sz="0" w:space="0" w:color="auto"/>
      </w:divBdr>
    </w:div>
    <w:div w:id="1280720194">
      <w:bodyDiv w:val="1"/>
      <w:marLeft w:val="0"/>
      <w:marRight w:val="0"/>
      <w:marTop w:val="0"/>
      <w:marBottom w:val="0"/>
      <w:divBdr>
        <w:top w:val="none" w:sz="0" w:space="0" w:color="auto"/>
        <w:left w:val="none" w:sz="0" w:space="0" w:color="auto"/>
        <w:bottom w:val="none" w:sz="0" w:space="0" w:color="auto"/>
        <w:right w:val="none" w:sz="0" w:space="0" w:color="auto"/>
      </w:divBdr>
    </w:div>
    <w:div w:id="1339961917">
      <w:bodyDiv w:val="1"/>
      <w:marLeft w:val="0"/>
      <w:marRight w:val="0"/>
      <w:marTop w:val="0"/>
      <w:marBottom w:val="0"/>
      <w:divBdr>
        <w:top w:val="none" w:sz="0" w:space="0" w:color="auto"/>
        <w:left w:val="none" w:sz="0" w:space="0" w:color="auto"/>
        <w:bottom w:val="none" w:sz="0" w:space="0" w:color="auto"/>
        <w:right w:val="none" w:sz="0" w:space="0" w:color="auto"/>
      </w:divBdr>
    </w:div>
    <w:div w:id="1414082500">
      <w:bodyDiv w:val="1"/>
      <w:marLeft w:val="0"/>
      <w:marRight w:val="0"/>
      <w:marTop w:val="0"/>
      <w:marBottom w:val="0"/>
      <w:divBdr>
        <w:top w:val="none" w:sz="0" w:space="0" w:color="auto"/>
        <w:left w:val="none" w:sz="0" w:space="0" w:color="auto"/>
        <w:bottom w:val="none" w:sz="0" w:space="0" w:color="auto"/>
        <w:right w:val="none" w:sz="0" w:space="0" w:color="auto"/>
      </w:divBdr>
    </w:div>
    <w:div w:id="1450511317">
      <w:bodyDiv w:val="1"/>
      <w:marLeft w:val="0"/>
      <w:marRight w:val="0"/>
      <w:marTop w:val="0"/>
      <w:marBottom w:val="0"/>
      <w:divBdr>
        <w:top w:val="none" w:sz="0" w:space="0" w:color="auto"/>
        <w:left w:val="none" w:sz="0" w:space="0" w:color="auto"/>
        <w:bottom w:val="none" w:sz="0" w:space="0" w:color="auto"/>
        <w:right w:val="none" w:sz="0" w:space="0" w:color="auto"/>
      </w:divBdr>
    </w:div>
    <w:div w:id="1793208414">
      <w:bodyDiv w:val="1"/>
      <w:marLeft w:val="0"/>
      <w:marRight w:val="0"/>
      <w:marTop w:val="0"/>
      <w:marBottom w:val="0"/>
      <w:divBdr>
        <w:top w:val="none" w:sz="0" w:space="0" w:color="auto"/>
        <w:left w:val="none" w:sz="0" w:space="0" w:color="auto"/>
        <w:bottom w:val="none" w:sz="0" w:space="0" w:color="auto"/>
        <w:right w:val="none" w:sz="0" w:space="0" w:color="auto"/>
      </w:divBdr>
    </w:div>
    <w:div w:id="1895114495">
      <w:bodyDiv w:val="1"/>
      <w:marLeft w:val="0"/>
      <w:marRight w:val="0"/>
      <w:marTop w:val="0"/>
      <w:marBottom w:val="0"/>
      <w:divBdr>
        <w:top w:val="none" w:sz="0" w:space="0" w:color="auto"/>
        <w:left w:val="none" w:sz="0" w:space="0" w:color="auto"/>
        <w:bottom w:val="none" w:sz="0" w:space="0" w:color="auto"/>
        <w:right w:val="none" w:sz="0" w:space="0" w:color="auto"/>
      </w:divBdr>
    </w:div>
    <w:div w:id="21040612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9NDJFPs0aRLAyxXZAGuTAbBH/Og==">AMUW2mXJRmveOSqMHPU6PSWB/04RspZKr0Tlz6r/EVyNSEsmsnBURqQTYUdJk6pDuTR4Hkw+p5um4J+co/y5k9rZCFCZ0lqYmw/A9RgFUnLkbrZPpl4d4Xs=</go:docsCustomData>
</go:gDocsCustomXmlDataStorage>
</file>

<file path=customXml/itemProps1.xml><?xml version="1.0" encoding="utf-8"?>
<ds:datastoreItem xmlns:ds="http://schemas.openxmlformats.org/officeDocument/2006/customXml" ds:itemID="{801D3201-AEF4-4B7E-9793-4E6E1BACFFE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3539</TotalTime>
  <Pages>2</Pages>
  <Words>551</Words>
  <Characters>3032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Ela</dc:creator>
  <cp:lastModifiedBy>yessica gutierrez tamayo</cp:lastModifiedBy>
  <cp:revision>57</cp:revision>
  <dcterms:created xsi:type="dcterms:W3CDTF">2024-01-28T21:58:00Z</dcterms:created>
  <dcterms:modified xsi:type="dcterms:W3CDTF">2024-03-16T04:17:00Z</dcterms:modified>
</cp:coreProperties>
</file>