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2BE1" w:rsidRDefault="00B4663E" w:rsidP="00B4663E">
      <w:pPr>
        <w:spacing w:line="360" w:lineRule="auto"/>
        <w:rPr>
          <w:rFonts w:ascii="Arial" w:hAnsi="Arial" w:cs="Arial"/>
          <w:b/>
          <w:sz w:val="24"/>
          <w:szCs w:val="24"/>
        </w:rPr>
      </w:pPr>
      <w:r w:rsidRPr="00B4663E">
        <w:rPr>
          <w:rFonts w:ascii="Arial" w:hAnsi="Arial" w:cs="Arial"/>
          <w:b/>
          <w:sz w:val="24"/>
          <w:szCs w:val="24"/>
        </w:rPr>
        <w:t>Alejandro Hernández</w:t>
      </w:r>
      <w:r>
        <w:rPr>
          <w:rFonts w:ascii="Arial" w:hAnsi="Arial" w:cs="Arial"/>
          <w:b/>
          <w:sz w:val="24"/>
          <w:szCs w:val="24"/>
        </w:rPr>
        <w:tab/>
      </w:r>
      <w:bookmarkStart w:id="0" w:name="_GoBack"/>
      <w:bookmarkEnd w:id="0"/>
    </w:p>
    <w:p w:rsidR="00B4663E" w:rsidRDefault="00B4663E" w:rsidP="00B4663E">
      <w:pPr>
        <w:spacing w:line="360" w:lineRule="auto"/>
        <w:rPr>
          <w:rFonts w:ascii="Arial" w:hAnsi="Arial" w:cs="Arial"/>
          <w:sz w:val="24"/>
          <w:szCs w:val="24"/>
        </w:rPr>
      </w:pPr>
      <w:r w:rsidRPr="00B4663E">
        <w:rPr>
          <w:rFonts w:ascii="Arial" w:hAnsi="Arial" w:cs="Arial"/>
          <w:sz w:val="24"/>
          <w:szCs w:val="24"/>
        </w:rPr>
        <w:t xml:space="preserve">¿Es posible que, al introducir nuevos hábitos o costumbres </w:t>
      </w:r>
      <w:r>
        <w:rPr>
          <w:rFonts w:ascii="Arial" w:hAnsi="Arial" w:cs="Arial"/>
          <w:sz w:val="24"/>
          <w:szCs w:val="24"/>
        </w:rPr>
        <w:t>en el</w:t>
      </w:r>
      <w:r w:rsidRPr="00B4663E">
        <w:rPr>
          <w:rFonts w:ascii="Arial" w:hAnsi="Arial" w:cs="Arial"/>
          <w:sz w:val="24"/>
          <w:szCs w:val="24"/>
        </w:rPr>
        <w:t xml:space="preserve"> hombre, </w:t>
      </w:r>
      <w:r>
        <w:rPr>
          <w:rFonts w:ascii="Arial" w:hAnsi="Arial" w:cs="Arial"/>
          <w:sz w:val="24"/>
          <w:szCs w:val="24"/>
        </w:rPr>
        <w:t>genere algún cambio en su</w:t>
      </w:r>
      <w:r w:rsidRPr="00B4663E">
        <w:rPr>
          <w:rFonts w:ascii="Arial" w:hAnsi="Arial" w:cs="Arial"/>
          <w:sz w:val="24"/>
          <w:szCs w:val="24"/>
        </w:rPr>
        <w:t xml:space="preserve"> ética?</w:t>
      </w:r>
    </w:p>
    <w:p w:rsidR="00B4663E" w:rsidRDefault="00B4663E" w:rsidP="00B4663E">
      <w:pPr>
        <w:spacing w:line="360" w:lineRule="auto"/>
        <w:rPr>
          <w:rFonts w:ascii="Arial" w:hAnsi="Arial" w:cs="Arial"/>
          <w:sz w:val="24"/>
          <w:szCs w:val="24"/>
        </w:rPr>
      </w:pPr>
    </w:p>
    <w:p w:rsidR="00B4663E" w:rsidRDefault="009B01AF" w:rsidP="009B01AF">
      <w:pPr>
        <w:spacing w:line="360" w:lineRule="auto"/>
        <w:jc w:val="both"/>
        <w:rPr>
          <w:rFonts w:ascii="Arial" w:hAnsi="Arial" w:cs="Arial"/>
          <w:sz w:val="24"/>
          <w:szCs w:val="24"/>
        </w:rPr>
      </w:pPr>
      <w:r>
        <w:rPr>
          <w:rFonts w:ascii="Arial" w:hAnsi="Arial" w:cs="Arial"/>
          <w:sz w:val="24"/>
          <w:szCs w:val="24"/>
        </w:rPr>
        <w:t>E</w:t>
      </w:r>
      <w:r w:rsidR="00BC5C8F">
        <w:rPr>
          <w:rFonts w:ascii="Arial" w:hAnsi="Arial" w:cs="Arial"/>
          <w:sz w:val="24"/>
          <w:szCs w:val="24"/>
        </w:rPr>
        <w:t>l tema que trataremos en este texto intenta dar respuesta a</w:t>
      </w:r>
      <w:r>
        <w:rPr>
          <w:rFonts w:ascii="Arial" w:hAnsi="Arial" w:cs="Arial"/>
          <w:sz w:val="24"/>
          <w:szCs w:val="24"/>
        </w:rPr>
        <w:t xml:space="preserve"> una pregunta que</w:t>
      </w:r>
      <w:r w:rsidR="00BC5C8F">
        <w:rPr>
          <w:rFonts w:ascii="Arial" w:hAnsi="Arial" w:cs="Arial"/>
          <w:sz w:val="24"/>
          <w:szCs w:val="24"/>
        </w:rPr>
        <w:t xml:space="preserve"> hace parte de la cotidianidad del hombre, ya que en el transcurso de su vida </w:t>
      </w:r>
      <w:r w:rsidR="00FA4AED">
        <w:rPr>
          <w:rFonts w:ascii="Arial" w:hAnsi="Arial" w:cs="Arial"/>
          <w:sz w:val="24"/>
          <w:szCs w:val="24"/>
        </w:rPr>
        <w:t xml:space="preserve">va adquiriendo conocimientos y costumbres que de alguna manera empiezan a influenciar su forma de ver al mundo. Eso se ve afectado </w:t>
      </w:r>
      <w:r>
        <w:rPr>
          <w:rFonts w:ascii="Arial" w:hAnsi="Arial" w:cs="Arial"/>
          <w:sz w:val="24"/>
          <w:szCs w:val="24"/>
        </w:rPr>
        <w:t>de acuerdo con el</w:t>
      </w:r>
      <w:r w:rsidR="00FA4AED">
        <w:rPr>
          <w:rFonts w:ascii="Arial" w:hAnsi="Arial" w:cs="Arial"/>
          <w:sz w:val="24"/>
          <w:szCs w:val="24"/>
        </w:rPr>
        <w:t xml:space="preserve"> lugar de nacimiento, a la sociedad por la cual se ve regido, </w:t>
      </w:r>
      <w:r w:rsidR="00C01D16">
        <w:rPr>
          <w:rFonts w:ascii="Arial" w:hAnsi="Arial" w:cs="Arial"/>
          <w:sz w:val="24"/>
          <w:szCs w:val="24"/>
        </w:rPr>
        <w:t xml:space="preserve">dicha sociedad lo que hace es </w:t>
      </w:r>
      <w:r w:rsidR="00A36A0E">
        <w:rPr>
          <w:rFonts w:ascii="Arial" w:hAnsi="Arial" w:cs="Arial"/>
          <w:sz w:val="24"/>
          <w:szCs w:val="24"/>
        </w:rPr>
        <w:t>adherirse</w:t>
      </w:r>
      <w:r w:rsidR="00C01D16">
        <w:rPr>
          <w:rFonts w:ascii="Arial" w:hAnsi="Arial" w:cs="Arial"/>
          <w:sz w:val="24"/>
          <w:szCs w:val="24"/>
        </w:rPr>
        <w:t xml:space="preserve"> a las cosas que se consideran buenas o malas, siendo muy diferentes para algunas de ellas lo que hace que una acción sea </w:t>
      </w:r>
      <w:r w:rsidR="00A36A0E">
        <w:rPr>
          <w:rFonts w:ascii="Arial" w:hAnsi="Arial" w:cs="Arial"/>
          <w:sz w:val="24"/>
          <w:szCs w:val="24"/>
        </w:rPr>
        <w:t xml:space="preserve">vista como buena o mala para diferentes personas. Pero dichas interpretaciones a las acciones se dan gracias a la búsqueda de la felicidad, para </w:t>
      </w:r>
      <w:r w:rsidR="00A36A0E" w:rsidRPr="00A36A0E">
        <w:rPr>
          <w:rFonts w:ascii="Arial" w:hAnsi="Arial" w:cs="Arial"/>
          <w:sz w:val="24"/>
          <w:szCs w:val="24"/>
        </w:rPr>
        <w:t xml:space="preserve">Aristóteles </w:t>
      </w:r>
      <w:r w:rsidR="00A36A0E" w:rsidRPr="00BC5C8F">
        <w:rPr>
          <w:rFonts w:ascii="Arial" w:hAnsi="Arial" w:cs="Arial"/>
          <w:sz w:val="24"/>
          <w:szCs w:val="24"/>
        </w:rPr>
        <w:t>“</w:t>
      </w:r>
      <w:r w:rsidR="00BC5C8F" w:rsidRPr="00BC5C8F">
        <w:rPr>
          <w:rFonts w:ascii="Arial" w:hAnsi="Arial" w:cs="Arial"/>
          <w:sz w:val="24"/>
          <w:szCs w:val="24"/>
          <w:shd w:val="clear" w:color="auto" w:fill="FFFFFF"/>
        </w:rPr>
        <w:t>Prueba el fin de las humanas acciones ser la felicidad, y que la verdadera felicidad consiste en hacer las cosas conforme a recta razón, en que consiste la virtud</w:t>
      </w:r>
      <w:r w:rsidR="00BC5C8F">
        <w:rPr>
          <w:rFonts w:ascii="Arial" w:hAnsi="Arial" w:cs="Arial"/>
          <w:sz w:val="24"/>
          <w:szCs w:val="24"/>
        </w:rPr>
        <w:t>.”</w:t>
      </w:r>
      <w:sdt>
        <w:sdtPr>
          <w:rPr>
            <w:rFonts w:ascii="Arial" w:hAnsi="Arial" w:cs="Arial"/>
            <w:sz w:val="24"/>
            <w:szCs w:val="24"/>
          </w:rPr>
          <w:id w:val="-711494005"/>
          <w:citation/>
        </w:sdtPr>
        <w:sdtEndPr/>
        <w:sdtContent>
          <w:r w:rsidR="00EF2BE1">
            <w:rPr>
              <w:rFonts w:ascii="Arial" w:hAnsi="Arial" w:cs="Arial"/>
              <w:sz w:val="24"/>
              <w:szCs w:val="24"/>
            </w:rPr>
            <w:fldChar w:fldCharType="begin"/>
          </w:r>
          <w:r w:rsidR="00EF2BE1">
            <w:rPr>
              <w:rFonts w:ascii="Arial" w:hAnsi="Arial" w:cs="Arial"/>
              <w:sz w:val="24"/>
              <w:szCs w:val="24"/>
            </w:rPr>
            <w:instrText xml:space="preserve"> CITATION Ari18 \l 3082 </w:instrText>
          </w:r>
          <w:r w:rsidR="00EF2BE1">
            <w:rPr>
              <w:rFonts w:ascii="Arial" w:hAnsi="Arial" w:cs="Arial"/>
              <w:sz w:val="24"/>
              <w:szCs w:val="24"/>
            </w:rPr>
            <w:fldChar w:fldCharType="separate"/>
          </w:r>
          <w:r w:rsidR="00EF2BE1">
            <w:rPr>
              <w:rFonts w:ascii="Arial" w:hAnsi="Arial" w:cs="Arial"/>
              <w:noProof/>
              <w:sz w:val="24"/>
              <w:szCs w:val="24"/>
            </w:rPr>
            <w:t xml:space="preserve"> </w:t>
          </w:r>
          <w:r w:rsidR="00EF2BE1" w:rsidRPr="00EF2BE1">
            <w:rPr>
              <w:rFonts w:ascii="Arial" w:hAnsi="Arial" w:cs="Arial"/>
              <w:noProof/>
              <w:sz w:val="24"/>
              <w:szCs w:val="24"/>
            </w:rPr>
            <w:t>(Aristoteles, 2018)</w:t>
          </w:r>
          <w:r w:rsidR="00EF2BE1">
            <w:rPr>
              <w:rFonts w:ascii="Arial" w:hAnsi="Arial" w:cs="Arial"/>
              <w:sz w:val="24"/>
              <w:szCs w:val="24"/>
            </w:rPr>
            <w:fldChar w:fldCharType="end"/>
          </w:r>
        </w:sdtContent>
      </w:sdt>
      <w:r w:rsidR="00BC5C8F">
        <w:rPr>
          <w:rFonts w:ascii="Arial" w:hAnsi="Arial" w:cs="Arial"/>
          <w:sz w:val="24"/>
          <w:szCs w:val="24"/>
        </w:rPr>
        <w:t xml:space="preserve"> Una persona es virtuosa cuando hace un </w:t>
      </w:r>
      <w:r w:rsidR="00EF2BE1">
        <w:rPr>
          <w:rFonts w:ascii="Arial" w:hAnsi="Arial" w:cs="Arial"/>
          <w:sz w:val="24"/>
          <w:szCs w:val="24"/>
        </w:rPr>
        <w:t xml:space="preserve">hábito </w:t>
      </w:r>
      <w:r w:rsidR="00BC5C8F">
        <w:rPr>
          <w:rFonts w:ascii="Arial" w:hAnsi="Arial" w:cs="Arial"/>
          <w:sz w:val="24"/>
          <w:szCs w:val="24"/>
        </w:rPr>
        <w:t>de manera espontánea, si necesidad de hacerlo por obligación.</w:t>
      </w:r>
      <w:r w:rsidR="00C01D16" w:rsidRPr="00BC5C8F">
        <w:rPr>
          <w:rFonts w:ascii="Arial" w:hAnsi="Arial" w:cs="Arial"/>
          <w:sz w:val="24"/>
          <w:szCs w:val="24"/>
        </w:rPr>
        <w:t xml:space="preserve"> </w:t>
      </w:r>
      <w:r w:rsidRPr="00BC5C8F">
        <w:rPr>
          <w:rFonts w:ascii="Arial" w:hAnsi="Arial" w:cs="Arial"/>
          <w:sz w:val="24"/>
          <w:szCs w:val="24"/>
        </w:rPr>
        <w:t xml:space="preserve"> </w:t>
      </w:r>
    </w:p>
    <w:p w:rsidR="00BC5C8F" w:rsidRDefault="00BC5C8F" w:rsidP="009B01AF">
      <w:pPr>
        <w:spacing w:line="360" w:lineRule="auto"/>
        <w:jc w:val="both"/>
        <w:rPr>
          <w:rFonts w:ascii="Arial" w:hAnsi="Arial" w:cs="Arial"/>
          <w:sz w:val="24"/>
          <w:szCs w:val="24"/>
        </w:rPr>
      </w:pPr>
      <w:r>
        <w:rPr>
          <w:rFonts w:ascii="Arial" w:hAnsi="Arial" w:cs="Arial"/>
          <w:sz w:val="24"/>
          <w:szCs w:val="24"/>
        </w:rPr>
        <w:t xml:space="preserve">Para comenzar definiremos brevemente que es la ética y que es la moral, y veremos qué relación hay entre ellas para poder así ver si se afecta una genera un cambio significativo en la otra. Primero diremos que la ética que viene de la palabra ethos en griego, siendo el conjunto de normas que vienen en cada persona como una obligación que debe de llevar al ser humano a su perfeccionamiento personal a la hora de tomar decisiones sin importar lo que puedan pensar los demás. Asimismo, la moral va ligada a la ética ya que esta son las normas que surgen a partir de las costumbres que impone la sociedad sobre una persona y que sirven como un modelo de conducta entre el bien y el mal. Siendo la ética la encargada de estudiar dichas costumbres y generando así unas formas más generalizadas de poder establecer un modelo de conducta </w:t>
      </w:r>
      <w:r w:rsidR="009302AC">
        <w:rPr>
          <w:rFonts w:ascii="Arial" w:hAnsi="Arial" w:cs="Arial"/>
          <w:sz w:val="24"/>
          <w:szCs w:val="24"/>
        </w:rPr>
        <w:t>más</w:t>
      </w:r>
      <w:r>
        <w:rPr>
          <w:rFonts w:ascii="Arial" w:hAnsi="Arial" w:cs="Arial"/>
          <w:sz w:val="24"/>
          <w:szCs w:val="24"/>
        </w:rPr>
        <w:t xml:space="preserve"> adecuado para vivir en sociedad.</w:t>
      </w:r>
    </w:p>
    <w:p w:rsidR="00BC5C8F" w:rsidRDefault="00256F2A" w:rsidP="009B01AF">
      <w:pPr>
        <w:spacing w:line="360" w:lineRule="auto"/>
        <w:jc w:val="both"/>
        <w:rPr>
          <w:rFonts w:ascii="Arial" w:hAnsi="Arial" w:cs="Arial"/>
          <w:sz w:val="24"/>
          <w:szCs w:val="24"/>
        </w:rPr>
      </w:pPr>
      <w:r>
        <w:rPr>
          <w:rFonts w:ascii="Arial" w:hAnsi="Arial" w:cs="Arial"/>
          <w:sz w:val="24"/>
          <w:szCs w:val="24"/>
        </w:rPr>
        <w:t xml:space="preserve">Por todo lo </w:t>
      </w:r>
      <w:r w:rsidR="0053711C">
        <w:rPr>
          <w:rFonts w:ascii="Arial" w:hAnsi="Arial" w:cs="Arial"/>
          <w:sz w:val="24"/>
          <w:szCs w:val="24"/>
        </w:rPr>
        <w:t>anterior, cuando</w:t>
      </w:r>
      <w:r w:rsidR="008B20E4">
        <w:rPr>
          <w:rFonts w:ascii="Arial" w:hAnsi="Arial" w:cs="Arial"/>
          <w:sz w:val="24"/>
          <w:szCs w:val="24"/>
        </w:rPr>
        <w:t xml:space="preserve"> el hombre decide incluir un nuevo habito en su vida y con el pasar del tiempo dicho habito se convierte en virtud para él, cambia de alguna forma su ética añadiendo o quitando algunas normas que eran propias </w:t>
      </w:r>
      <w:r w:rsidR="008B20E4">
        <w:rPr>
          <w:rFonts w:ascii="Arial" w:hAnsi="Arial" w:cs="Arial"/>
          <w:sz w:val="24"/>
          <w:szCs w:val="24"/>
        </w:rPr>
        <w:lastRenderedPageBreak/>
        <w:t xml:space="preserve">de él, </w:t>
      </w:r>
      <w:r w:rsidR="00DF577C">
        <w:rPr>
          <w:rFonts w:ascii="Arial" w:hAnsi="Arial" w:cs="Arial"/>
          <w:sz w:val="24"/>
          <w:szCs w:val="24"/>
        </w:rPr>
        <w:t>ya que</w:t>
      </w:r>
      <w:r w:rsidR="008B20E4">
        <w:rPr>
          <w:rFonts w:ascii="Arial" w:hAnsi="Arial" w:cs="Arial"/>
          <w:sz w:val="24"/>
          <w:szCs w:val="24"/>
        </w:rPr>
        <w:t xml:space="preserve"> ese nuevo habito genera una forma de ver las cosas de manera diferente a como las veía antes</w:t>
      </w:r>
      <w:r w:rsidR="0053711C">
        <w:rPr>
          <w:rFonts w:ascii="Arial" w:hAnsi="Arial" w:cs="Arial"/>
          <w:sz w:val="24"/>
          <w:szCs w:val="24"/>
        </w:rPr>
        <w:t xml:space="preserve">, del mismo </w:t>
      </w:r>
      <w:r w:rsidR="00DF577C">
        <w:rPr>
          <w:rFonts w:ascii="Arial" w:hAnsi="Arial" w:cs="Arial"/>
          <w:sz w:val="24"/>
          <w:szCs w:val="24"/>
        </w:rPr>
        <w:t>modo, un</w:t>
      </w:r>
      <w:r w:rsidR="008B20E4">
        <w:rPr>
          <w:rFonts w:ascii="Arial" w:hAnsi="Arial" w:cs="Arial"/>
          <w:sz w:val="24"/>
          <w:szCs w:val="24"/>
        </w:rPr>
        <w:t xml:space="preserve"> h</w:t>
      </w:r>
      <w:r w:rsidR="005A7069">
        <w:rPr>
          <w:rFonts w:ascii="Arial" w:hAnsi="Arial" w:cs="Arial"/>
          <w:sz w:val="24"/>
          <w:szCs w:val="24"/>
        </w:rPr>
        <w:t>á</w:t>
      </w:r>
      <w:r w:rsidR="008B20E4">
        <w:rPr>
          <w:rFonts w:ascii="Arial" w:hAnsi="Arial" w:cs="Arial"/>
          <w:sz w:val="24"/>
          <w:szCs w:val="24"/>
        </w:rPr>
        <w:t>bito nuevo conlleva a nuevos conocimientos, nuevas experiencias y nuevas formas de percibir al mundo.</w:t>
      </w:r>
      <w:r w:rsidR="00DF577C">
        <w:rPr>
          <w:rFonts w:ascii="Arial" w:hAnsi="Arial" w:cs="Arial"/>
          <w:sz w:val="24"/>
          <w:szCs w:val="24"/>
        </w:rPr>
        <w:t xml:space="preserve"> Al verlo desde la sociedad en general, al incluir un nuevo habito en una sociedad también cambia su ética debido a que este </w:t>
      </w:r>
      <w:proofErr w:type="spellStart"/>
      <w:r w:rsidR="00DF577C">
        <w:rPr>
          <w:rFonts w:ascii="Arial" w:hAnsi="Arial" w:cs="Arial"/>
          <w:sz w:val="24"/>
          <w:szCs w:val="24"/>
        </w:rPr>
        <w:t>habito</w:t>
      </w:r>
      <w:proofErr w:type="spellEnd"/>
      <w:r w:rsidR="00DF577C">
        <w:rPr>
          <w:rFonts w:ascii="Arial" w:hAnsi="Arial" w:cs="Arial"/>
          <w:sz w:val="24"/>
          <w:szCs w:val="24"/>
        </w:rPr>
        <w:t xml:space="preserve"> busca el bien para </w:t>
      </w:r>
      <w:r w:rsidR="00DF577C" w:rsidRPr="00DF577C">
        <w:rPr>
          <w:rFonts w:ascii="Arial" w:hAnsi="Arial" w:cs="Arial"/>
          <w:sz w:val="24"/>
          <w:szCs w:val="24"/>
        </w:rPr>
        <w:t>todos, esta se adaptara fácilmente a ella y también verán todos sus cambios. “</w:t>
      </w:r>
      <w:hyperlink r:id="rId7" w:history="1">
        <w:r w:rsidR="00DF577C" w:rsidRPr="00DF577C">
          <w:rPr>
            <w:rStyle w:val="Hipervnculo"/>
            <w:rFonts w:ascii="Arial" w:hAnsi="Arial" w:cs="Arial"/>
            <w:color w:val="auto"/>
            <w:sz w:val="24"/>
            <w:szCs w:val="24"/>
            <w:u w:val="none"/>
            <w:shd w:val="clear" w:color="auto" w:fill="F7F8F6"/>
          </w:rPr>
          <w:t>Aunque lo que es bien para un particular es asimismo bien para una república, mayor, con todo, y más perfecto parece ser para procurarlo y conservarlo el bien de una república.</w:t>
        </w:r>
      </w:hyperlink>
      <w:r w:rsidR="00DF577C" w:rsidRPr="00DF577C">
        <w:rPr>
          <w:rFonts w:ascii="Arial" w:hAnsi="Arial" w:cs="Arial"/>
          <w:sz w:val="24"/>
          <w:szCs w:val="24"/>
        </w:rPr>
        <w:t>”</w:t>
      </w:r>
      <w:sdt>
        <w:sdtPr>
          <w:rPr>
            <w:rFonts w:ascii="Arial" w:hAnsi="Arial" w:cs="Arial"/>
            <w:sz w:val="24"/>
            <w:szCs w:val="24"/>
          </w:rPr>
          <w:id w:val="991212544"/>
          <w:citation/>
        </w:sdtPr>
        <w:sdtEndPr/>
        <w:sdtContent>
          <w:r w:rsidR="00EF2BE1">
            <w:rPr>
              <w:rFonts w:ascii="Arial" w:hAnsi="Arial" w:cs="Arial"/>
              <w:sz w:val="24"/>
              <w:szCs w:val="24"/>
            </w:rPr>
            <w:fldChar w:fldCharType="begin"/>
          </w:r>
          <w:r w:rsidR="00EF2BE1">
            <w:rPr>
              <w:rFonts w:ascii="Arial" w:hAnsi="Arial" w:cs="Arial"/>
              <w:sz w:val="24"/>
              <w:szCs w:val="24"/>
            </w:rPr>
            <w:instrText xml:space="preserve"> CITATION Ari18 \l 3082 </w:instrText>
          </w:r>
          <w:r w:rsidR="00EF2BE1">
            <w:rPr>
              <w:rFonts w:ascii="Arial" w:hAnsi="Arial" w:cs="Arial"/>
              <w:sz w:val="24"/>
              <w:szCs w:val="24"/>
            </w:rPr>
            <w:fldChar w:fldCharType="separate"/>
          </w:r>
          <w:r w:rsidR="00EF2BE1">
            <w:rPr>
              <w:rFonts w:ascii="Arial" w:hAnsi="Arial" w:cs="Arial"/>
              <w:noProof/>
              <w:sz w:val="24"/>
              <w:szCs w:val="24"/>
            </w:rPr>
            <w:t xml:space="preserve"> </w:t>
          </w:r>
          <w:r w:rsidR="00EF2BE1" w:rsidRPr="00EF2BE1">
            <w:rPr>
              <w:rFonts w:ascii="Arial" w:hAnsi="Arial" w:cs="Arial"/>
              <w:noProof/>
              <w:sz w:val="24"/>
              <w:szCs w:val="24"/>
            </w:rPr>
            <w:t>(Aristoteles, 2018)</w:t>
          </w:r>
          <w:r w:rsidR="00EF2BE1">
            <w:rPr>
              <w:rFonts w:ascii="Arial" w:hAnsi="Arial" w:cs="Arial"/>
              <w:sz w:val="24"/>
              <w:szCs w:val="24"/>
            </w:rPr>
            <w:fldChar w:fldCharType="end"/>
          </w:r>
        </w:sdtContent>
      </w:sdt>
      <w:r w:rsidR="005A7069">
        <w:rPr>
          <w:rFonts w:ascii="Arial" w:hAnsi="Arial" w:cs="Arial"/>
          <w:sz w:val="24"/>
          <w:szCs w:val="24"/>
        </w:rPr>
        <w:t xml:space="preserve"> Para Aristóteles aquellos hábitos que hacían al hombre virtuoso deben de conservarse para el bien de la sociedad, porque a partir de esto se genera una nueva normativa en común que hace que esta crezca en pro de todos y para todos.</w:t>
      </w:r>
    </w:p>
    <w:p w:rsidR="0053711C" w:rsidRDefault="0053711C" w:rsidP="009B01AF">
      <w:pPr>
        <w:spacing w:line="360" w:lineRule="auto"/>
        <w:jc w:val="both"/>
        <w:rPr>
          <w:rFonts w:ascii="Arial" w:hAnsi="Arial" w:cs="Arial"/>
          <w:sz w:val="24"/>
          <w:szCs w:val="24"/>
        </w:rPr>
      </w:pPr>
      <w:r>
        <w:rPr>
          <w:rFonts w:ascii="Arial" w:hAnsi="Arial" w:cs="Arial"/>
          <w:sz w:val="24"/>
          <w:szCs w:val="24"/>
        </w:rPr>
        <w:t xml:space="preserve">Por ejemplo, nosotros nunca sacamos a pasear a nuestro perro, pero un día empezamos a sacarlo todos los días, continuamente generando un nuevo habito, volviéndonos virtuosos a la hora de </w:t>
      </w:r>
      <w:r w:rsidR="00DF577C">
        <w:rPr>
          <w:rFonts w:ascii="Arial" w:hAnsi="Arial" w:cs="Arial"/>
          <w:sz w:val="24"/>
          <w:szCs w:val="24"/>
        </w:rPr>
        <w:t>realizar</w:t>
      </w:r>
      <w:r>
        <w:rPr>
          <w:rFonts w:ascii="Arial" w:hAnsi="Arial" w:cs="Arial"/>
          <w:sz w:val="24"/>
          <w:szCs w:val="24"/>
        </w:rPr>
        <w:t xml:space="preserve"> esa tarea, ya que no nos tienen que obligar a sacarlo si no que nosotros mismos lo sacamos sin </w:t>
      </w:r>
      <w:r w:rsidR="00DF577C">
        <w:rPr>
          <w:rFonts w:ascii="Arial" w:hAnsi="Arial" w:cs="Arial"/>
          <w:sz w:val="24"/>
          <w:szCs w:val="24"/>
        </w:rPr>
        <w:t xml:space="preserve">pensarlo o rechistar. A partir de todo esto, se genera en nosotros un cambio de pensar a la hora de ver a nuestro perro, se genera un </w:t>
      </w:r>
      <w:r w:rsidR="009302AC">
        <w:rPr>
          <w:rFonts w:ascii="Arial" w:hAnsi="Arial" w:cs="Arial"/>
          <w:sz w:val="24"/>
          <w:szCs w:val="24"/>
        </w:rPr>
        <w:t>vínculo</w:t>
      </w:r>
      <w:r w:rsidR="00DF577C">
        <w:rPr>
          <w:rFonts w:ascii="Arial" w:hAnsi="Arial" w:cs="Arial"/>
          <w:sz w:val="24"/>
          <w:szCs w:val="24"/>
        </w:rPr>
        <w:t xml:space="preserve"> especial y no solo eso, sino que también empezamos a ver en ese </w:t>
      </w:r>
      <w:proofErr w:type="spellStart"/>
      <w:r w:rsidR="00DF577C">
        <w:rPr>
          <w:rFonts w:ascii="Arial" w:hAnsi="Arial" w:cs="Arial"/>
          <w:sz w:val="24"/>
          <w:szCs w:val="24"/>
        </w:rPr>
        <w:t>habito</w:t>
      </w:r>
      <w:proofErr w:type="spellEnd"/>
      <w:r w:rsidR="00DF577C">
        <w:rPr>
          <w:rFonts w:ascii="Arial" w:hAnsi="Arial" w:cs="Arial"/>
          <w:sz w:val="24"/>
          <w:szCs w:val="24"/>
        </w:rPr>
        <w:t xml:space="preserve"> una forma buena de vivir porque nos trae salud a nosotros debido a la caminata, y no solo a nosotros, debido a que también brinda salud a nuestro amigo canino.</w:t>
      </w:r>
    </w:p>
    <w:p w:rsidR="005A7069" w:rsidRDefault="005A7069" w:rsidP="009B01AF">
      <w:pPr>
        <w:spacing w:line="360" w:lineRule="auto"/>
        <w:jc w:val="both"/>
        <w:rPr>
          <w:rFonts w:ascii="Arial" w:hAnsi="Arial" w:cs="Arial"/>
          <w:sz w:val="24"/>
          <w:szCs w:val="24"/>
        </w:rPr>
      </w:pPr>
      <w:r>
        <w:rPr>
          <w:rFonts w:ascii="Arial" w:hAnsi="Arial" w:cs="Arial"/>
          <w:sz w:val="24"/>
          <w:szCs w:val="24"/>
        </w:rPr>
        <w:t xml:space="preserve">Por otra parte, tenemos a un hombre que empieza a matar a otros todos los días por poder comer, en él se empieza a generar una nueva forma de ver al mundo ya que, si la mata puede comer, haciendo que el considere buena esa acción, en la que en nuestro mundo se consideraría una </w:t>
      </w:r>
      <w:r w:rsidR="00EF2BE1">
        <w:rPr>
          <w:rFonts w:ascii="Arial" w:hAnsi="Arial" w:cs="Arial"/>
          <w:sz w:val="24"/>
          <w:szCs w:val="24"/>
        </w:rPr>
        <w:t>aberración,</w:t>
      </w:r>
      <w:r>
        <w:rPr>
          <w:rFonts w:ascii="Arial" w:hAnsi="Arial" w:cs="Arial"/>
          <w:sz w:val="24"/>
          <w:szCs w:val="24"/>
        </w:rPr>
        <w:t xml:space="preserve"> pero en </w:t>
      </w:r>
      <w:r w:rsidR="00EF2BE1">
        <w:rPr>
          <w:rFonts w:ascii="Arial" w:hAnsi="Arial" w:cs="Arial"/>
          <w:sz w:val="24"/>
          <w:szCs w:val="24"/>
        </w:rPr>
        <w:t>él</w:t>
      </w:r>
      <w:r>
        <w:rPr>
          <w:rFonts w:ascii="Arial" w:hAnsi="Arial" w:cs="Arial"/>
          <w:sz w:val="24"/>
          <w:szCs w:val="24"/>
        </w:rPr>
        <w:t xml:space="preserve"> es normal, cambiando su ética de una forma abrupta.</w:t>
      </w:r>
    </w:p>
    <w:p w:rsidR="009B01AF" w:rsidRPr="00B4663E" w:rsidRDefault="00EF2BE1" w:rsidP="009B01AF">
      <w:pPr>
        <w:spacing w:line="360" w:lineRule="auto"/>
        <w:jc w:val="both"/>
        <w:rPr>
          <w:rFonts w:ascii="Arial" w:hAnsi="Arial" w:cs="Arial"/>
          <w:sz w:val="24"/>
          <w:szCs w:val="24"/>
        </w:rPr>
      </w:pPr>
      <w:r>
        <w:rPr>
          <w:rFonts w:ascii="Arial" w:hAnsi="Arial" w:cs="Arial"/>
          <w:sz w:val="24"/>
          <w:szCs w:val="24"/>
        </w:rPr>
        <w:t>Por lo tanto, el hombre es un ser u cambia de acuerdo a sus costumbres y creencias que son regidas por la sociedad en la que se encuentre, debido a que esta es la encarga de velar por el bien común y generando en el hombre nuevos conocimiento y formas de ver lo que lo rodea, también es importante denotar la diferencia entre la ética y la moral y lo que estas generan en el comportando de él, siendo necesarias para vivir en felicidad y poder así tener un buen vivir.</w:t>
      </w:r>
    </w:p>
    <w:p w:rsidR="00B4663E" w:rsidRDefault="00B4663E" w:rsidP="00B4663E">
      <w:pPr>
        <w:spacing w:line="360" w:lineRule="auto"/>
        <w:rPr>
          <w:rFonts w:ascii="Arial" w:hAnsi="Arial" w:cs="Arial"/>
          <w:b/>
          <w:sz w:val="24"/>
          <w:szCs w:val="24"/>
        </w:rPr>
      </w:pPr>
    </w:p>
    <w:sdt>
      <w:sdtPr>
        <w:rPr>
          <w:rFonts w:asciiTheme="minorHAnsi" w:eastAsiaTheme="minorHAnsi" w:hAnsiTheme="minorHAnsi" w:cstheme="minorBidi"/>
          <w:color w:val="auto"/>
          <w:sz w:val="22"/>
          <w:szCs w:val="22"/>
          <w:lang w:eastAsia="en-US"/>
        </w:rPr>
        <w:id w:val="-1735386328"/>
        <w:docPartObj>
          <w:docPartGallery w:val="Bibliographies"/>
          <w:docPartUnique/>
        </w:docPartObj>
      </w:sdtPr>
      <w:sdtEndPr/>
      <w:sdtContent>
        <w:p w:rsidR="00EF2BE1" w:rsidRDefault="00EF2BE1">
          <w:pPr>
            <w:pStyle w:val="Ttulo1"/>
          </w:pPr>
          <w:r>
            <w:t>Bibliografía</w:t>
          </w:r>
        </w:p>
        <w:sdt>
          <w:sdtPr>
            <w:id w:val="111145805"/>
            <w:bibliography/>
          </w:sdtPr>
          <w:sdtEndPr/>
          <w:sdtContent>
            <w:p w:rsidR="00EF2BE1" w:rsidRDefault="00EF2BE1" w:rsidP="00EF2BE1">
              <w:pPr>
                <w:pStyle w:val="Bibliografa"/>
                <w:ind w:left="720" w:hanging="720"/>
                <w:rPr>
                  <w:noProof/>
                  <w:sz w:val="24"/>
                  <w:szCs w:val="24"/>
                  <w:lang w:val="es-CO"/>
                </w:rPr>
              </w:pPr>
              <w:r>
                <w:fldChar w:fldCharType="begin"/>
              </w:r>
              <w:r>
                <w:instrText>BIBLIOGRAPHY</w:instrText>
              </w:r>
              <w:r>
                <w:fldChar w:fldCharType="separate"/>
              </w:r>
              <w:r>
                <w:rPr>
                  <w:noProof/>
                  <w:lang w:val="es-CO"/>
                </w:rPr>
                <w:t>Aristoteles. (19 de 02 de 2018). Obtenido de http://cmap.upb.edu.co/rid=1GM19T7P3-RBQWCL-V3T/Aristoteles%20-%20Etica%20a%20Nicomaco.pdf</w:t>
              </w:r>
            </w:p>
            <w:p w:rsidR="00EF2BE1" w:rsidRDefault="00EF2BE1" w:rsidP="00EF2BE1">
              <w:r>
                <w:rPr>
                  <w:b/>
                  <w:bCs/>
                </w:rPr>
                <w:fldChar w:fldCharType="end"/>
              </w:r>
            </w:p>
          </w:sdtContent>
        </w:sdt>
      </w:sdtContent>
    </w:sdt>
    <w:p w:rsidR="00B4663E" w:rsidRPr="00B4663E" w:rsidRDefault="00B4663E" w:rsidP="00B4663E">
      <w:pPr>
        <w:spacing w:line="360" w:lineRule="auto"/>
        <w:rPr>
          <w:rFonts w:ascii="Arial" w:hAnsi="Arial" w:cs="Arial"/>
          <w:b/>
          <w:sz w:val="24"/>
          <w:szCs w:val="24"/>
        </w:rPr>
      </w:pPr>
    </w:p>
    <w:sectPr w:rsidR="00B4663E" w:rsidRPr="00B4663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67A1" w:rsidRDefault="00CC67A1" w:rsidP="00EF2BE1">
      <w:pPr>
        <w:spacing w:after="0" w:line="240" w:lineRule="auto"/>
      </w:pPr>
      <w:r>
        <w:separator/>
      </w:r>
    </w:p>
  </w:endnote>
  <w:endnote w:type="continuationSeparator" w:id="0">
    <w:p w:rsidR="00CC67A1" w:rsidRDefault="00CC67A1" w:rsidP="00EF2B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67A1" w:rsidRDefault="00CC67A1" w:rsidP="00EF2BE1">
      <w:pPr>
        <w:spacing w:after="0" w:line="240" w:lineRule="auto"/>
      </w:pPr>
      <w:r>
        <w:separator/>
      </w:r>
    </w:p>
  </w:footnote>
  <w:footnote w:type="continuationSeparator" w:id="0">
    <w:p w:rsidR="00CC67A1" w:rsidRDefault="00CC67A1" w:rsidP="00EF2BE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63E"/>
    <w:rsid w:val="00256F2A"/>
    <w:rsid w:val="0053711C"/>
    <w:rsid w:val="005A7069"/>
    <w:rsid w:val="006227D3"/>
    <w:rsid w:val="008B20E4"/>
    <w:rsid w:val="00921042"/>
    <w:rsid w:val="009302AC"/>
    <w:rsid w:val="00947D95"/>
    <w:rsid w:val="009B01AF"/>
    <w:rsid w:val="00A36A0E"/>
    <w:rsid w:val="00B046C6"/>
    <w:rsid w:val="00B4663E"/>
    <w:rsid w:val="00B60338"/>
    <w:rsid w:val="00BC5C8F"/>
    <w:rsid w:val="00C01D16"/>
    <w:rsid w:val="00CC67A1"/>
    <w:rsid w:val="00CF22D4"/>
    <w:rsid w:val="00DF577C"/>
    <w:rsid w:val="00EF2BE1"/>
    <w:rsid w:val="00FA4AED"/>
    <w:rsid w:val="00FF6A9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34EA2"/>
  <w15:chartTrackingRefBased/>
  <w15:docId w15:val="{D1A13B93-E10D-4767-9340-FFD50BAB1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EF2BE1"/>
    <w:pPr>
      <w:keepNext/>
      <w:keepLines/>
      <w:spacing w:before="240" w:after="0"/>
      <w:outlineLvl w:val="0"/>
    </w:pPr>
    <w:rPr>
      <w:rFonts w:asciiTheme="majorHAnsi" w:eastAsiaTheme="majorEastAsia" w:hAnsiTheme="majorHAnsi" w:cstheme="majorBidi"/>
      <w:color w:val="2F5496" w:themeColor="accent1" w:themeShade="BF"/>
      <w:sz w:val="32"/>
      <w:szCs w:val="32"/>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DF577C"/>
    <w:rPr>
      <w:color w:val="0000FF"/>
      <w:u w:val="single"/>
    </w:rPr>
  </w:style>
  <w:style w:type="paragraph" w:styleId="Textonotapie">
    <w:name w:val="footnote text"/>
    <w:basedOn w:val="Normal"/>
    <w:link w:val="TextonotapieCar"/>
    <w:uiPriority w:val="99"/>
    <w:semiHidden/>
    <w:unhideWhenUsed/>
    <w:rsid w:val="00EF2BE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F2BE1"/>
    <w:rPr>
      <w:sz w:val="20"/>
      <w:szCs w:val="20"/>
    </w:rPr>
  </w:style>
  <w:style w:type="character" w:styleId="Refdenotaalpie">
    <w:name w:val="footnote reference"/>
    <w:basedOn w:val="Fuentedeprrafopredeter"/>
    <w:uiPriority w:val="99"/>
    <w:semiHidden/>
    <w:unhideWhenUsed/>
    <w:rsid w:val="00EF2BE1"/>
    <w:rPr>
      <w:vertAlign w:val="superscript"/>
    </w:rPr>
  </w:style>
  <w:style w:type="character" w:customStyle="1" w:styleId="Ttulo1Car">
    <w:name w:val="Título 1 Car"/>
    <w:basedOn w:val="Fuentedeprrafopredeter"/>
    <w:link w:val="Ttulo1"/>
    <w:uiPriority w:val="9"/>
    <w:rsid w:val="00EF2BE1"/>
    <w:rPr>
      <w:rFonts w:asciiTheme="majorHAnsi" w:eastAsiaTheme="majorEastAsia" w:hAnsiTheme="majorHAnsi" w:cstheme="majorBidi"/>
      <w:color w:val="2F5496" w:themeColor="accent1" w:themeShade="BF"/>
      <w:sz w:val="32"/>
      <w:szCs w:val="32"/>
      <w:lang w:eastAsia="es-ES"/>
    </w:rPr>
  </w:style>
  <w:style w:type="paragraph" w:styleId="Bibliografa">
    <w:name w:val="Bibliography"/>
    <w:basedOn w:val="Normal"/>
    <w:next w:val="Normal"/>
    <w:uiPriority w:val="37"/>
    <w:unhideWhenUsed/>
    <w:rsid w:val="00EF2B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1128313">
      <w:bodyDiv w:val="1"/>
      <w:marLeft w:val="0"/>
      <w:marRight w:val="0"/>
      <w:marTop w:val="0"/>
      <w:marBottom w:val="0"/>
      <w:divBdr>
        <w:top w:val="none" w:sz="0" w:space="0" w:color="auto"/>
        <w:left w:val="none" w:sz="0" w:space="0" w:color="auto"/>
        <w:bottom w:val="none" w:sz="0" w:space="0" w:color="auto"/>
        <w:right w:val="none" w:sz="0" w:space="0" w:color="auto"/>
      </w:divBdr>
    </w:div>
    <w:div w:id="1533808132">
      <w:bodyDiv w:val="1"/>
      <w:marLeft w:val="0"/>
      <w:marRight w:val="0"/>
      <w:marTop w:val="0"/>
      <w:marBottom w:val="0"/>
      <w:divBdr>
        <w:top w:val="none" w:sz="0" w:space="0" w:color="auto"/>
        <w:left w:val="none" w:sz="0" w:space="0" w:color="auto"/>
        <w:bottom w:val="none" w:sz="0" w:space="0" w:color="auto"/>
        <w:right w:val="none" w:sz="0" w:space="0" w:color="auto"/>
      </w:divBdr>
    </w:div>
    <w:div w:id="2145542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raseslibros.com/frase/15741/etica-a-nicomaco"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Ari18</b:Tag>
    <b:SourceType>DocumentFromInternetSite</b:SourceType>
    <b:Guid>{05CABED7-3E5C-4CB8-9986-F263E9D8E403}</b:Guid>
    <b:LCID>es-CO</b:LCID>
    <b:Author>
      <b:Author>
        <b:NameList>
          <b:Person>
            <b:Last>Aristoteles</b:Last>
          </b:Person>
        </b:NameList>
      </b:Author>
    </b:Author>
    <b:Year>2018</b:Year>
    <b:Month>02</b:Month>
    <b:Day>19</b:Day>
    <b:URL>http://cmap.upb.edu.co/rid=1GM19T7P3-RBQWCL-V3T/Aristoteles%20-%20Etica%20a%20Nicomaco.pdf</b:URL>
    <b:RefOrder>1</b:RefOrder>
  </b:Source>
</b:Sources>
</file>

<file path=customXml/itemProps1.xml><?xml version="1.0" encoding="utf-8"?>
<ds:datastoreItem xmlns:ds="http://schemas.openxmlformats.org/officeDocument/2006/customXml" ds:itemID="{F8158285-6A61-4259-A496-966D2B474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3</Pages>
  <Words>752</Words>
  <Characters>4136</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HERNANDEZ</dc:creator>
  <cp:keywords/>
  <dc:description/>
  <cp:lastModifiedBy>Alejandro Hernandez</cp:lastModifiedBy>
  <cp:revision>3</cp:revision>
  <dcterms:created xsi:type="dcterms:W3CDTF">2018-02-18T23:02:00Z</dcterms:created>
  <dcterms:modified xsi:type="dcterms:W3CDTF">2020-05-18T06:02:00Z</dcterms:modified>
</cp:coreProperties>
</file>