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7376E" w14:textId="77777777" w:rsidR="00AC18E8" w:rsidRPr="00605AEB" w:rsidRDefault="00000000">
      <w:pPr>
        <w:pStyle w:val="Ttulo1"/>
        <w:jc w:val="center"/>
        <w:rPr>
          <w:color w:val="1E3250"/>
          <w:lang w:val="es-CO"/>
        </w:rPr>
      </w:pPr>
      <w:r w:rsidRPr="00605AEB">
        <w:rPr>
          <w:color w:val="1E3250"/>
          <w:lang w:val="es-CO"/>
        </w:rPr>
        <w:t>FASE 2: Análisis Descriptivo y Exploración de Datos (EDA)</w:t>
      </w:r>
    </w:p>
    <w:p w14:paraId="703F93C9" w14:textId="77777777" w:rsidR="00605AEB" w:rsidRPr="00605AEB" w:rsidRDefault="00605AEB" w:rsidP="00605AEB">
      <w:pPr>
        <w:rPr>
          <w:lang w:val="es-CO"/>
        </w:rPr>
      </w:pPr>
    </w:p>
    <w:p w14:paraId="1496529A" w14:textId="77777777" w:rsidR="00AC18E8" w:rsidRDefault="00000000">
      <w:pPr>
        <w:pStyle w:val="Ttulo2"/>
        <w:rPr>
          <w:color w:val="2E4057"/>
          <w:lang w:val="es-CO"/>
        </w:rPr>
      </w:pPr>
      <w:r w:rsidRPr="00605AEB">
        <w:rPr>
          <w:color w:val="2E4057"/>
          <w:lang w:val="es-CO"/>
        </w:rPr>
        <w:t>Proyecto SNIES — Minería de Datos 2025</w:t>
      </w:r>
    </w:p>
    <w:p w14:paraId="4F516BAD" w14:textId="77777777" w:rsidR="00605AEB" w:rsidRPr="00605AEB" w:rsidRDefault="00605AEB" w:rsidP="00605AEB">
      <w:pPr>
        <w:rPr>
          <w:lang w:val="es-CO"/>
        </w:rPr>
      </w:pPr>
    </w:p>
    <w:p w14:paraId="1A0E4436" w14:textId="6AD76CD1" w:rsidR="00AC18E8" w:rsidRDefault="00000000" w:rsidP="00605AEB">
      <w:pPr>
        <w:pStyle w:val="Ttulo2"/>
        <w:numPr>
          <w:ilvl w:val="0"/>
          <w:numId w:val="10"/>
        </w:numPr>
        <w:rPr>
          <w:color w:val="2E4057"/>
          <w:lang w:val="es-CO"/>
        </w:rPr>
      </w:pPr>
      <w:r w:rsidRPr="00605AEB">
        <w:rPr>
          <w:color w:val="2E4057"/>
          <w:lang w:val="es-CO"/>
        </w:rPr>
        <w:t>Análisis de Series de Tiempo (2013-2024)</w:t>
      </w:r>
    </w:p>
    <w:p w14:paraId="16C3A681" w14:textId="77777777" w:rsidR="00605AEB" w:rsidRPr="00605AEB" w:rsidRDefault="00605AEB" w:rsidP="00605AEB">
      <w:pPr>
        <w:rPr>
          <w:lang w:val="es-CO"/>
        </w:rPr>
      </w:pPr>
    </w:p>
    <w:p w14:paraId="1DFC13C5" w14:textId="576F7C4F" w:rsidR="00605AEB" w:rsidRPr="00605AEB" w:rsidRDefault="00000000" w:rsidP="00605AEB">
      <w:pPr>
        <w:pStyle w:val="Ttulo3"/>
        <w:rPr>
          <w:lang w:val="es-CO"/>
        </w:rPr>
      </w:pPr>
      <w:r w:rsidRPr="00605AEB">
        <w:rPr>
          <w:lang w:val="es-CO"/>
        </w:rPr>
        <w:t>1.1 Evolución nacional del sistema de educación superior</w:t>
      </w:r>
    </w:p>
    <w:p w14:paraId="40C2F1EB" w14:textId="77777777" w:rsidR="00AC18E8" w:rsidRPr="00605AEB" w:rsidRDefault="00000000">
      <w:pPr>
        <w:rPr>
          <w:lang w:val="es-CO"/>
        </w:rPr>
      </w:pPr>
      <w:r w:rsidRPr="00605AEB">
        <w:rPr>
          <w:lang w:val="es-CO"/>
        </w:rPr>
        <w:t>Se analizó la evolución de las variables críticas del SNIES entre 2013 y 2024. Los principales hallazgos son:</w:t>
      </w:r>
    </w:p>
    <w:p w14:paraId="11C7948C" w14:textId="77777777" w:rsidR="00AC18E8" w:rsidRPr="00605AEB" w:rsidRDefault="00000000">
      <w:pPr>
        <w:rPr>
          <w:lang w:val="es-CO"/>
        </w:rPr>
      </w:pPr>
      <w:r w:rsidRPr="00605AEB">
        <w:rPr>
          <w:b/>
          <w:lang w:val="es-CO"/>
        </w:rPr>
        <w:t>Matriculados:</w:t>
      </w:r>
      <w:r w:rsidRPr="00605AEB">
        <w:rPr>
          <w:lang w:val="es-CO"/>
        </w:rPr>
        <w:t xml:space="preserve"> Crecimiento sostenido de 4.12M (2013) a 5.03M (2024), un incremento del 22.1% en 11 años. El crecimiento promedio anual fue de aproximadamente 2% anual, con una caída puntual en 2020 por el COVID-19.</w:t>
      </w:r>
    </w:p>
    <w:p w14:paraId="309A7FF9" w14:textId="77777777" w:rsidR="00AC18E8" w:rsidRPr="00605AEB" w:rsidRDefault="00000000">
      <w:pPr>
        <w:rPr>
          <w:lang w:val="es-CO"/>
        </w:rPr>
      </w:pPr>
      <w:r w:rsidRPr="00605AEB">
        <w:rPr>
          <w:b/>
          <w:lang w:val="es-CO"/>
        </w:rPr>
        <w:t>Inscritos:</w:t>
      </w:r>
      <w:r w:rsidRPr="00605AEB">
        <w:rPr>
          <w:lang w:val="es-CO"/>
        </w:rPr>
        <w:t xml:space="preserve"> Comportamiento más volátil, con picos en 2016 (2.15M) y 2024 (2.27M). La tendencia general es </w:t>
      </w:r>
      <w:proofErr w:type="gramStart"/>
      <w:r w:rsidRPr="00605AEB">
        <w:rPr>
          <w:lang w:val="es-CO"/>
        </w:rPr>
        <w:t>creciente</w:t>
      </w:r>
      <w:proofErr w:type="gramEnd"/>
      <w:r w:rsidRPr="00605AEB">
        <w:rPr>
          <w:lang w:val="es-CO"/>
        </w:rPr>
        <w:t xml:space="preserve"> pero con mayor variabilidad interanual que los matriculados.</w:t>
      </w:r>
    </w:p>
    <w:p w14:paraId="322C4761" w14:textId="6A8F1C5E" w:rsidR="00AC18E8" w:rsidRPr="00605AEB" w:rsidRDefault="00000000">
      <w:pPr>
        <w:rPr>
          <w:lang w:val="es-CO"/>
        </w:rPr>
      </w:pPr>
      <w:r w:rsidRPr="00605AEB">
        <w:rPr>
          <w:b/>
          <w:lang w:val="es-CO"/>
        </w:rPr>
        <w:t>Graduados:</w:t>
      </w:r>
      <w:r w:rsidRPr="00605AEB">
        <w:rPr>
          <w:lang w:val="es-CO"/>
        </w:rPr>
        <w:t xml:space="preserve"> Datos consistentes desde 2018. Se observa una tendencia estable alrededor de 500K-550K graduados anuales, con una caída significativa en 2020 (449K, -11.3%) y recuperación en 2021.</w:t>
      </w:r>
    </w:p>
    <w:p w14:paraId="67BB187F" w14:textId="28D3A5C4" w:rsidR="00AC18E8" w:rsidRPr="00605AEB" w:rsidRDefault="00000000">
      <w:pPr>
        <w:rPr>
          <w:lang w:val="es-CO"/>
        </w:rPr>
      </w:pPr>
      <w:r w:rsidRPr="00605AEB">
        <w:rPr>
          <w:b/>
          <w:lang w:val="es-CO"/>
        </w:rPr>
        <w:t>Docentes:</w:t>
      </w:r>
      <w:r w:rsidRPr="00605AEB">
        <w:rPr>
          <w:lang w:val="es-CO"/>
        </w:rPr>
        <w:t xml:space="preserve"> Crecimiento gradual de </w:t>
      </w:r>
      <w:r w:rsidR="00605AEB">
        <w:rPr>
          <w:lang w:val="es-CO"/>
        </w:rPr>
        <w:t xml:space="preserve">aproximadamente </w:t>
      </w:r>
      <w:r w:rsidRPr="00605AEB">
        <w:rPr>
          <w:lang w:val="es-CO"/>
        </w:rPr>
        <w:t xml:space="preserve">280K a </w:t>
      </w:r>
      <w:r w:rsidR="00605AEB">
        <w:rPr>
          <w:lang w:val="es-CO"/>
        </w:rPr>
        <w:t xml:space="preserve">aproximadamente </w:t>
      </w:r>
      <w:r w:rsidRPr="00605AEB">
        <w:rPr>
          <w:lang w:val="es-CO"/>
        </w:rPr>
        <w:t xml:space="preserve">336K docentes entre 2013 y 2024. La planta docente creció proporcionalmente menos que la matrícula, lo que implica un aumento del </w:t>
      </w:r>
      <w:proofErr w:type="gramStart"/>
      <w:r w:rsidRPr="00605AEB">
        <w:rPr>
          <w:lang w:val="es-CO"/>
        </w:rPr>
        <w:t>ratio estudiantes</w:t>
      </w:r>
      <w:proofErr w:type="gramEnd"/>
      <w:r w:rsidRPr="00605AEB">
        <w:rPr>
          <w:lang w:val="es-CO"/>
        </w:rPr>
        <w:t>/docente.</w:t>
      </w:r>
    </w:p>
    <w:p w14:paraId="27741E32" w14:textId="3EB240DF" w:rsidR="00605AEB" w:rsidRPr="00605AEB" w:rsidRDefault="00000000" w:rsidP="00605AEB">
      <w:pPr>
        <w:pStyle w:val="Ttulo3"/>
        <w:rPr>
          <w:lang w:val="es-CO"/>
        </w:rPr>
      </w:pPr>
      <w:r w:rsidRPr="00605AEB">
        <w:rPr>
          <w:lang w:val="es-CO"/>
        </w:rPr>
        <w:t>1.2 Evolución por departamento</w:t>
      </w:r>
    </w:p>
    <w:p w14:paraId="2E855E11" w14:textId="77777777" w:rsidR="00AC18E8" w:rsidRPr="00605AEB" w:rsidRDefault="00000000">
      <w:pPr>
        <w:rPr>
          <w:lang w:val="es-CO"/>
        </w:rPr>
      </w:pPr>
      <w:r w:rsidRPr="00605AEB">
        <w:rPr>
          <w:lang w:val="es-CO"/>
        </w:rPr>
        <w:t>Los 6 departamentos con mayor matrícula (Bogotá, Antioquia, Valle del Cauca, Atlántico, Santander, Bolívar) concentran la mayoría de los estudiantes del país. Bogotá D.C. domina con 2.67M de matriculados en 2024, representando el 53.2% del total nacional con datos de ubicación.</w:t>
      </w:r>
    </w:p>
    <w:p w14:paraId="4D768798" w14:textId="77777777" w:rsidR="00AC18E8" w:rsidRPr="00605AEB" w:rsidRDefault="00000000">
      <w:pPr>
        <w:rPr>
          <w:lang w:val="es-CO"/>
        </w:rPr>
      </w:pPr>
      <w:r w:rsidRPr="00605AEB">
        <w:rPr>
          <w:lang w:val="es-CO"/>
        </w:rPr>
        <w:t>Se observa que los departamentos de la periferia (Chocó, Amazonas, Vaupés) tienen una presencia mínima de IES y matrícula, evidenciando una fuerte centralización del sistema educativo superior.</w:t>
      </w:r>
    </w:p>
    <w:p w14:paraId="0B5FAEB9" w14:textId="5D73CDFD" w:rsidR="00605AEB" w:rsidRPr="00605AEB" w:rsidRDefault="00000000" w:rsidP="00605AEB">
      <w:pPr>
        <w:pStyle w:val="Ttulo3"/>
        <w:rPr>
          <w:lang w:val="es-CO"/>
        </w:rPr>
      </w:pPr>
      <w:r w:rsidRPr="00605AEB">
        <w:rPr>
          <w:lang w:val="es-CO"/>
        </w:rPr>
        <w:t>1.3 Serie histórica completa (2000-2024)</w:t>
      </w:r>
    </w:p>
    <w:p w14:paraId="4E090877" w14:textId="77777777" w:rsidR="00AC18E8" w:rsidRDefault="00000000">
      <w:pPr>
        <w:rPr>
          <w:lang w:val="es-CO"/>
        </w:rPr>
      </w:pPr>
      <w:r w:rsidRPr="00605AEB">
        <w:rPr>
          <w:lang w:val="es-CO"/>
        </w:rPr>
        <w:t>La serie de 25 años muestra un crecimiento continuo de 1.85M de matriculados en 2000 a 5.03M en 2024, lo que representa un crecimiento del 171.7% en un cuarto de siglo. El ritmo de crecimiento se desaceleró a partir de 2014, pasando de tasas de crecimiento del 5-8% anual a tasas del 1-3%.</w:t>
      </w:r>
    </w:p>
    <w:p w14:paraId="5B90CF76" w14:textId="77777777" w:rsidR="00605AEB" w:rsidRPr="00605AEB" w:rsidRDefault="00605AEB">
      <w:pPr>
        <w:rPr>
          <w:lang w:val="es-CO"/>
        </w:rPr>
      </w:pPr>
    </w:p>
    <w:p w14:paraId="4B969BB7" w14:textId="2E53BB8C" w:rsidR="00AC18E8" w:rsidRDefault="00000000" w:rsidP="00605AEB">
      <w:pPr>
        <w:pStyle w:val="Ttulo2"/>
        <w:numPr>
          <w:ilvl w:val="0"/>
          <w:numId w:val="10"/>
        </w:numPr>
        <w:rPr>
          <w:color w:val="2E4057"/>
          <w:lang w:val="es-CO"/>
        </w:rPr>
      </w:pPr>
      <w:r w:rsidRPr="00605AEB">
        <w:rPr>
          <w:color w:val="2E4057"/>
          <w:lang w:val="es-CO"/>
        </w:rPr>
        <w:t>Análisis de Distribuciones y Correlaciones</w:t>
      </w:r>
    </w:p>
    <w:p w14:paraId="754D3769" w14:textId="77777777" w:rsidR="00605AEB" w:rsidRPr="00605AEB" w:rsidRDefault="00605AEB" w:rsidP="00605AEB">
      <w:pPr>
        <w:rPr>
          <w:lang w:val="es-CO"/>
        </w:rPr>
      </w:pPr>
    </w:p>
    <w:p w14:paraId="6BE09731" w14:textId="77777777" w:rsidR="00AC18E8" w:rsidRPr="00605AEB" w:rsidRDefault="00000000">
      <w:pPr>
        <w:pStyle w:val="Ttulo3"/>
        <w:rPr>
          <w:lang w:val="es-CO"/>
        </w:rPr>
      </w:pPr>
      <w:r w:rsidRPr="00605AEB">
        <w:rPr>
          <w:lang w:val="es-CO"/>
        </w:rPr>
        <w:t>2.1 Distribución de IES por tamaño de matrícula (2024)</w:t>
      </w:r>
    </w:p>
    <w:p w14:paraId="2215193B" w14:textId="77777777" w:rsidR="00AC18E8" w:rsidRPr="00605AEB" w:rsidRDefault="00000000">
      <w:pPr>
        <w:rPr>
          <w:lang w:val="es-CO"/>
        </w:rPr>
      </w:pPr>
      <w:r w:rsidRPr="00605AEB">
        <w:rPr>
          <w:lang w:val="es-CO"/>
        </w:rPr>
        <w:t>De las 323 IES con matrícula activa en 2024, la distribución está altamente sesgada a la derecha:</w:t>
      </w:r>
    </w:p>
    <w:tbl>
      <w:tblPr>
        <w:tblStyle w:val="Tablaconcuadrcula"/>
        <w:tblW w:w="0" w:type="auto"/>
        <w:jc w:val="center"/>
        <w:tblLook w:val="04A0" w:firstRow="1" w:lastRow="0" w:firstColumn="1" w:lastColumn="0" w:noHBand="0" w:noVBand="1"/>
      </w:tblPr>
      <w:tblGrid>
        <w:gridCol w:w="4703"/>
        <w:gridCol w:w="4703"/>
      </w:tblGrid>
      <w:tr w:rsidR="00AC18E8" w14:paraId="25FDA6C3" w14:textId="77777777">
        <w:trPr>
          <w:jc w:val="center"/>
        </w:trPr>
        <w:tc>
          <w:tcPr>
            <w:tcW w:w="4703" w:type="dxa"/>
            <w:shd w:val="clear" w:color="auto" w:fill="2E4057"/>
          </w:tcPr>
          <w:p w14:paraId="1E75AB9A" w14:textId="77777777" w:rsidR="00AC18E8" w:rsidRDefault="00000000">
            <w:proofErr w:type="spellStart"/>
            <w:r>
              <w:rPr>
                <w:b/>
                <w:color w:val="FFFFFF"/>
                <w:sz w:val="20"/>
              </w:rPr>
              <w:lastRenderedPageBreak/>
              <w:t>Estadístico</w:t>
            </w:r>
            <w:proofErr w:type="spellEnd"/>
          </w:p>
        </w:tc>
        <w:tc>
          <w:tcPr>
            <w:tcW w:w="4703" w:type="dxa"/>
            <w:shd w:val="clear" w:color="auto" w:fill="2E4057"/>
          </w:tcPr>
          <w:p w14:paraId="2344EB25" w14:textId="77777777" w:rsidR="00AC18E8" w:rsidRDefault="00000000">
            <w:r>
              <w:rPr>
                <w:b/>
                <w:color w:val="FFFFFF"/>
                <w:sz w:val="20"/>
              </w:rPr>
              <w:t>Valor</w:t>
            </w:r>
          </w:p>
        </w:tc>
      </w:tr>
      <w:tr w:rsidR="00AC18E8" w14:paraId="695EE11D" w14:textId="77777777">
        <w:trPr>
          <w:jc w:val="center"/>
        </w:trPr>
        <w:tc>
          <w:tcPr>
            <w:tcW w:w="4703" w:type="dxa"/>
          </w:tcPr>
          <w:p w14:paraId="0EF342C9" w14:textId="77777777" w:rsidR="00AC18E8" w:rsidRDefault="00000000">
            <w:r>
              <w:rPr>
                <w:sz w:val="20"/>
              </w:rPr>
              <w:t>Media</w:t>
            </w:r>
          </w:p>
        </w:tc>
        <w:tc>
          <w:tcPr>
            <w:tcW w:w="4703" w:type="dxa"/>
          </w:tcPr>
          <w:p w14:paraId="2555D87C" w14:textId="77777777" w:rsidR="00AC18E8" w:rsidRDefault="00000000">
            <w:r>
              <w:rPr>
                <w:sz w:val="20"/>
              </w:rPr>
              <w:t>15,562 matriculados</w:t>
            </w:r>
          </w:p>
        </w:tc>
      </w:tr>
      <w:tr w:rsidR="00AC18E8" w14:paraId="7C8DF66B" w14:textId="77777777">
        <w:trPr>
          <w:jc w:val="center"/>
        </w:trPr>
        <w:tc>
          <w:tcPr>
            <w:tcW w:w="4703" w:type="dxa"/>
            <w:shd w:val="clear" w:color="auto" w:fill="F2F2F2"/>
          </w:tcPr>
          <w:p w14:paraId="77EF0E17" w14:textId="77777777" w:rsidR="00AC18E8" w:rsidRDefault="00000000">
            <w:r>
              <w:rPr>
                <w:sz w:val="20"/>
              </w:rPr>
              <w:t>Mediana</w:t>
            </w:r>
          </w:p>
        </w:tc>
        <w:tc>
          <w:tcPr>
            <w:tcW w:w="4703" w:type="dxa"/>
            <w:shd w:val="clear" w:color="auto" w:fill="F2F2F2"/>
          </w:tcPr>
          <w:p w14:paraId="28FC9286" w14:textId="77777777" w:rsidR="00AC18E8" w:rsidRDefault="00000000">
            <w:r>
              <w:rPr>
                <w:sz w:val="20"/>
              </w:rPr>
              <w:t>5,687 matriculados</w:t>
            </w:r>
          </w:p>
        </w:tc>
      </w:tr>
      <w:tr w:rsidR="00AC18E8" w14:paraId="6466F856" w14:textId="77777777">
        <w:trPr>
          <w:jc w:val="center"/>
        </w:trPr>
        <w:tc>
          <w:tcPr>
            <w:tcW w:w="4703" w:type="dxa"/>
          </w:tcPr>
          <w:p w14:paraId="6D335B9B" w14:textId="77777777" w:rsidR="00AC18E8" w:rsidRDefault="00000000">
            <w:r>
              <w:rPr>
                <w:sz w:val="20"/>
              </w:rPr>
              <w:t>Desviación estándar</w:t>
            </w:r>
          </w:p>
        </w:tc>
        <w:tc>
          <w:tcPr>
            <w:tcW w:w="4703" w:type="dxa"/>
          </w:tcPr>
          <w:p w14:paraId="664E4982" w14:textId="77777777" w:rsidR="00AC18E8" w:rsidRDefault="00000000">
            <w:r>
              <w:rPr>
                <w:sz w:val="20"/>
              </w:rPr>
              <w:t>49,130</w:t>
            </w:r>
          </w:p>
        </w:tc>
      </w:tr>
      <w:tr w:rsidR="00AC18E8" w14:paraId="62FE57D9" w14:textId="77777777">
        <w:trPr>
          <w:jc w:val="center"/>
        </w:trPr>
        <w:tc>
          <w:tcPr>
            <w:tcW w:w="4703" w:type="dxa"/>
            <w:shd w:val="clear" w:color="auto" w:fill="F2F2F2"/>
          </w:tcPr>
          <w:p w14:paraId="5D51DB99" w14:textId="77777777" w:rsidR="00AC18E8" w:rsidRDefault="00000000">
            <w:r>
              <w:rPr>
                <w:sz w:val="20"/>
              </w:rPr>
              <w:t>Mínimo</w:t>
            </w:r>
          </w:p>
        </w:tc>
        <w:tc>
          <w:tcPr>
            <w:tcW w:w="4703" w:type="dxa"/>
            <w:shd w:val="clear" w:color="auto" w:fill="F2F2F2"/>
          </w:tcPr>
          <w:p w14:paraId="28626D0D" w14:textId="77777777" w:rsidR="00AC18E8" w:rsidRDefault="00000000">
            <w:r>
              <w:rPr>
                <w:sz w:val="20"/>
              </w:rPr>
              <w:t>7 matriculados</w:t>
            </w:r>
          </w:p>
        </w:tc>
      </w:tr>
      <w:tr w:rsidR="00AC18E8" w14:paraId="1EA0624F" w14:textId="77777777">
        <w:trPr>
          <w:jc w:val="center"/>
        </w:trPr>
        <w:tc>
          <w:tcPr>
            <w:tcW w:w="4703" w:type="dxa"/>
          </w:tcPr>
          <w:p w14:paraId="527D0EA6" w14:textId="77777777" w:rsidR="00AC18E8" w:rsidRDefault="00000000">
            <w:r>
              <w:rPr>
                <w:sz w:val="20"/>
              </w:rPr>
              <w:t>Máximo</w:t>
            </w:r>
          </w:p>
        </w:tc>
        <w:tc>
          <w:tcPr>
            <w:tcW w:w="4703" w:type="dxa"/>
          </w:tcPr>
          <w:p w14:paraId="22A7E8F2" w14:textId="77777777" w:rsidR="00AC18E8" w:rsidRDefault="00000000">
            <w:r>
              <w:rPr>
                <w:sz w:val="20"/>
              </w:rPr>
              <w:t>754,608 matriculados (SENA)</w:t>
            </w:r>
          </w:p>
        </w:tc>
      </w:tr>
    </w:tbl>
    <w:p w14:paraId="09E834BD" w14:textId="77777777" w:rsidR="00AC18E8" w:rsidRDefault="00AC18E8"/>
    <w:p w14:paraId="2C3BE771" w14:textId="45D17606" w:rsidR="00AC18E8" w:rsidRPr="00605AEB" w:rsidRDefault="00000000">
      <w:pPr>
        <w:rPr>
          <w:lang w:val="es-CO"/>
        </w:rPr>
      </w:pPr>
      <w:r w:rsidRPr="00605AEB">
        <w:rPr>
          <w:lang w:val="es-CO"/>
        </w:rPr>
        <w:t>La mediana (5,687) es mucho menor que la media (15,562), lo que indica que la mayoría de las IES son relativamente pequeñas, mientras que unas pocas instituciones concentran volúmenes masivos.</w:t>
      </w:r>
    </w:p>
    <w:p w14:paraId="112A970C" w14:textId="77777777" w:rsidR="00AC18E8" w:rsidRPr="00605AEB" w:rsidRDefault="00000000">
      <w:pPr>
        <w:pStyle w:val="Ttulo3"/>
        <w:rPr>
          <w:lang w:val="es-CO"/>
        </w:rPr>
      </w:pPr>
      <w:r w:rsidRPr="00605AEB">
        <w:rPr>
          <w:lang w:val="es-CO"/>
        </w:rPr>
        <w:t>2.2 Disparidades regionales</w:t>
      </w:r>
    </w:p>
    <w:p w14:paraId="29F1554B" w14:textId="77777777" w:rsidR="00AC18E8" w:rsidRPr="00605AEB" w:rsidRDefault="00000000">
      <w:pPr>
        <w:rPr>
          <w:lang w:val="es-CO"/>
        </w:rPr>
      </w:pPr>
      <w:r w:rsidRPr="00605AEB">
        <w:rPr>
          <w:lang w:val="es-CO"/>
        </w:rPr>
        <w:t>La distribución de la educación superior en Colombia es altamente desigual:</w:t>
      </w:r>
    </w:p>
    <w:tbl>
      <w:tblPr>
        <w:tblStyle w:val="Tablaconcuadrcula"/>
        <w:tblW w:w="0" w:type="auto"/>
        <w:jc w:val="center"/>
        <w:tblLook w:val="04A0" w:firstRow="1" w:lastRow="0" w:firstColumn="1" w:lastColumn="0" w:noHBand="0" w:noVBand="1"/>
      </w:tblPr>
      <w:tblGrid>
        <w:gridCol w:w="2351"/>
        <w:gridCol w:w="2351"/>
        <w:gridCol w:w="2351"/>
        <w:gridCol w:w="2351"/>
      </w:tblGrid>
      <w:tr w:rsidR="00AC18E8" w14:paraId="1666DE0C" w14:textId="77777777">
        <w:trPr>
          <w:jc w:val="center"/>
        </w:trPr>
        <w:tc>
          <w:tcPr>
            <w:tcW w:w="2351" w:type="dxa"/>
            <w:shd w:val="clear" w:color="auto" w:fill="2E4057"/>
          </w:tcPr>
          <w:p w14:paraId="2A61DEFC" w14:textId="77777777" w:rsidR="00AC18E8" w:rsidRDefault="00000000">
            <w:r>
              <w:rPr>
                <w:b/>
                <w:color w:val="FFFFFF"/>
                <w:sz w:val="20"/>
              </w:rPr>
              <w:t>Departamento</w:t>
            </w:r>
          </w:p>
        </w:tc>
        <w:tc>
          <w:tcPr>
            <w:tcW w:w="2351" w:type="dxa"/>
            <w:shd w:val="clear" w:color="auto" w:fill="2E4057"/>
          </w:tcPr>
          <w:p w14:paraId="07B440FE" w14:textId="77777777" w:rsidR="00AC18E8" w:rsidRDefault="00000000">
            <w:r>
              <w:rPr>
                <w:b/>
                <w:color w:val="FFFFFF"/>
                <w:sz w:val="20"/>
              </w:rPr>
              <w:t>Matriculados 2024</w:t>
            </w:r>
          </w:p>
        </w:tc>
        <w:tc>
          <w:tcPr>
            <w:tcW w:w="2351" w:type="dxa"/>
            <w:shd w:val="clear" w:color="auto" w:fill="2E4057"/>
          </w:tcPr>
          <w:p w14:paraId="292E02C7" w14:textId="77777777" w:rsidR="00AC18E8" w:rsidRDefault="00000000">
            <w:r>
              <w:rPr>
                <w:b/>
                <w:color w:val="FFFFFF"/>
                <w:sz w:val="20"/>
              </w:rPr>
              <w:t>IES</w:t>
            </w:r>
          </w:p>
        </w:tc>
        <w:tc>
          <w:tcPr>
            <w:tcW w:w="2351" w:type="dxa"/>
            <w:shd w:val="clear" w:color="auto" w:fill="2E4057"/>
          </w:tcPr>
          <w:p w14:paraId="652D501A" w14:textId="77777777" w:rsidR="00AC18E8" w:rsidRDefault="00000000">
            <w:r>
              <w:rPr>
                <w:b/>
                <w:color w:val="FFFFFF"/>
                <w:sz w:val="20"/>
              </w:rPr>
              <w:t>% del total</w:t>
            </w:r>
          </w:p>
        </w:tc>
      </w:tr>
      <w:tr w:rsidR="00AC18E8" w14:paraId="3E12F428" w14:textId="77777777">
        <w:trPr>
          <w:jc w:val="center"/>
        </w:trPr>
        <w:tc>
          <w:tcPr>
            <w:tcW w:w="2351" w:type="dxa"/>
          </w:tcPr>
          <w:p w14:paraId="03613BB8" w14:textId="77777777" w:rsidR="00AC18E8" w:rsidRDefault="00000000">
            <w:r>
              <w:rPr>
                <w:sz w:val="20"/>
              </w:rPr>
              <w:t>Bogotá D.C.</w:t>
            </w:r>
          </w:p>
        </w:tc>
        <w:tc>
          <w:tcPr>
            <w:tcW w:w="2351" w:type="dxa"/>
          </w:tcPr>
          <w:p w14:paraId="443CAEA7" w14:textId="77777777" w:rsidR="00AC18E8" w:rsidRDefault="00000000">
            <w:r>
              <w:rPr>
                <w:sz w:val="20"/>
              </w:rPr>
              <w:t>2,672,678</w:t>
            </w:r>
          </w:p>
        </w:tc>
        <w:tc>
          <w:tcPr>
            <w:tcW w:w="2351" w:type="dxa"/>
          </w:tcPr>
          <w:p w14:paraId="670507F8" w14:textId="77777777" w:rsidR="00AC18E8" w:rsidRDefault="00000000">
            <w:r>
              <w:rPr>
                <w:sz w:val="20"/>
              </w:rPr>
              <w:t>109</w:t>
            </w:r>
          </w:p>
        </w:tc>
        <w:tc>
          <w:tcPr>
            <w:tcW w:w="2351" w:type="dxa"/>
          </w:tcPr>
          <w:p w14:paraId="470FA3FD" w14:textId="77777777" w:rsidR="00AC18E8" w:rsidRDefault="00000000">
            <w:r>
              <w:rPr>
                <w:sz w:val="20"/>
              </w:rPr>
              <w:t>53.2%</w:t>
            </w:r>
          </w:p>
        </w:tc>
      </w:tr>
      <w:tr w:rsidR="00AC18E8" w14:paraId="7EB299E1" w14:textId="77777777">
        <w:trPr>
          <w:jc w:val="center"/>
        </w:trPr>
        <w:tc>
          <w:tcPr>
            <w:tcW w:w="2351" w:type="dxa"/>
            <w:shd w:val="clear" w:color="auto" w:fill="F2F2F2"/>
          </w:tcPr>
          <w:p w14:paraId="782D74CD" w14:textId="77777777" w:rsidR="00AC18E8" w:rsidRDefault="00000000">
            <w:r>
              <w:rPr>
                <w:sz w:val="20"/>
              </w:rPr>
              <w:t>Antioquia</w:t>
            </w:r>
          </w:p>
        </w:tc>
        <w:tc>
          <w:tcPr>
            <w:tcW w:w="2351" w:type="dxa"/>
            <w:shd w:val="clear" w:color="auto" w:fill="F2F2F2"/>
          </w:tcPr>
          <w:p w14:paraId="02E6C740" w14:textId="77777777" w:rsidR="00AC18E8" w:rsidRDefault="00000000">
            <w:r>
              <w:rPr>
                <w:sz w:val="20"/>
              </w:rPr>
              <w:t>507,852</w:t>
            </w:r>
          </w:p>
        </w:tc>
        <w:tc>
          <w:tcPr>
            <w:tcW w:w="2351" w:type="dxa"/>
            <w:shd w:val="clear" w:color="auto" w:fill="F2F2F2"/>
          </w:tcPr>
          <w:p w14:paraId="6A768F94" w14:textId="77777777" w:rsidR="00AC18E8" w:rsidRDefault="00000000">
            <w:r>
              <w:rPr>
                <w:sz w:val="20"/>
              </w:rPr>
              <w:t>49</w:t>
            </w:r>
          </w:p>
        </w:tc>
        <w:tc>
          <w:tcPr>
            <w:tcW w:w="2351" w:type="dxa"/>
            <w:shd w:val="clear" w:color="auto" w:fill="F2F2F2"/>
          </w:tcPr>
          <w:p w14:paraId="616F1CD9" w14:textId="77777777" w:rsidR="00AC18E8" w:rsidRDefault="00000000">
            <w:r>
              <w:rPr>
                <w:sz w:val="20"/>
              </w:rPr>
              <w:t>10.1%</w:t>
            </w:r>
          </w:p>
        </w:tc>
      </w:tr>
      <w:tr w:rsidR="00AC18E8" w14:paraId="1FC80474" w14:textId="77777777">
        <w:trPr>
          <w:jc w:val="center"/>
        </w:trPr>
        <w:tc>
          <w:tcPr>
            <w:tcW w:w="2351" w:type="dxa"/>
          </w:tcPr>
          <w:p w14:paraId="24C63FE8" w14:textId="77777777" w:rsidR="00AC18E8" w:rsidRDefault="00000000">
            <w:r>
              <w:rPr>
                <w:sz w:val="20"/>
              </w:rPr>
              <w:t>Valle del Cauca</w:t>
            </w:r>
          </w:p>
        </w:tc>
        <w:tc>
          <w:tcPr>
            <w:tcW w:w="2351" w:type="dxa"/>
          </w:tcPr>
          <w:p w14:paraId="648E61CC" w14:textId="77777777" w:rsidR="00AC18E8" w:rsidRDefault="00000000">
            <w:r>
              <w:rPr>
                <w:sz w:val="20"/>
              </w:rPr>
              <w:t>283,994</w:t>
            </w:r>
          </w:p>
        </w:tc>
        <w:tc>
          <w:tcPr>
            <w:tcW w:w="2351" w:type="dxa"/>
          </w:tcPr>
          <w:p w14:paraId="454AC9FE" w14:textId="77777777" w:rsidR="00AC18E8" w:rsidRDefault="00000000">
            <w:r>
              <w:rPr>
                <w:sz w:val="20"/>
              </w:rPr>
              <w:t>30</w:t>
            </w:r>
          </w:p>
        </w:tc>
        <w:tc>
          <w:tcPr>
            <w:tcW w:w="2351" w:type="dxa"/>
          </w:tcPr>
          <w:p w14:paraId="6133EAEA" w14:textId="77777777" w:rsidR="00AC18E8" w:rsidRDefault="00000000">
            <w:r>
              <w:rPr>
                <w:sz w:val="20"/>
              </w:rPr>
              <w:t>5.7%</w:t>
            </w:r>
          </w:p>
        </w:tc>
      </w:tr>
      <w:tr w:rsidR="00AC18E8" w14:paraId="45B3E96E" w14:textId="77777777">
        <w:trPr>
          <w:jc w:val="center"/>
        </w:trPr>
        <w:tc>
          <w:tcPr>
            <w:tcW w:w="2351" w:type="dxa"/>
            <w:shd w:val="clear" w:color="auto" w:fill="F2F2F2"/>
          </w:tcPr>
          <w:p w14:paraId="575F89C4" w14:textId="77777777" w:rsidR="00AC18E8" w:rsidRDefault="00000000">
            <w:r>
              <w:rPr>
                <w:sz w:val="20"/>
              </w:rPr>
              <w:t>Atlántico</w:t>
            </w:r>
          </w:p>
        </w:tc>
        <w:tc>
          <w:tcPr>
            <w:tcW w:w="2351" w:type="dxa"/>
            <w:shd w:val="clear" w:color="auto" w:fill="F2F2F2"/>
          </w:tcPr>
          <w:p w14:paraId="073503D1" w14:textId="77777777" w:rsidR="00AC18E8" w:rsidRDefault="00000000">
            <w:r>
              <w:rPr>
                <w:sz w:val="20"/>
              </w:rPr>
              <w:t>232,917</w:t>
            </w:r>
          </w:p>
        </w:tc>
        <w:tc>
          <w:tcPr>
            <w:tcW w:w="2351" w:type="dxa"/>
            <w:shd w:val="clear" w:color="auto" w:fill="F2F2F2"/>
          </w:tcPr>
          <w:p w14:paraId="17E013B6" w14:textId="77777777" w:rsidR="00AC18E8" w:rsidRDefault="00000000">
            <w:r>
              <w:rPr>
                <w:sz w:val="20"/>
              </w:rPr>
              <w:t>17</w:t>
            </w:r>
          </w:p>
        </w:tc>
        <w:tc>
          <w:tcPr>
            <w:tcW w:w="2351" w:type="dxa"/>
            <w:shd w:val="clear" w:color="auto" w:fill="F2F2F2"/>
          </w:tcPr>
          <w:p w14:paraId="0A60FC18" w14:textId="77777777" w:rsidR="00AC18E8" w:rsidRDefault="00000000">
            <w:r>
              <w:rPr>
                <w:sz w:val="20"/>
              </w:rPr>
              <w:t>4.6%</w:t>
            </w:r>
          </w:p>
        </w:tc>
      </w:tr>
      <w:tr w:rsidR="00AC18E8" w14:paraId="277BEFC7" w14:textId="77777777">
        <w:trPr>
          <w:jc w:val="center"/>
        </w:trPr>
        <w:tc>
          <w:tcPr>
            <w:tcW w:w="2351" w:type="dxa"/>
          </w:tcPr>
          <w:p w14:paraId="220EEA18" w14:textId="77777777" w:rsidR="00AC18E8" w:rsidRDefault="00000000">
            <w:r>
              <w:rPr>
                <w:sz w:val="20"/>
              </w:rPr>
              <w:t>Santander</w:t>
            </w:r>
          </w:p>
        </w:tc>
        <w:tc>
          <w:tcPr>
            <w:tcW w:w="2351" w:type="dxa"/>
          </w:tcPr>
          <w:p w14:paraId="313758FC" w14:textId="77777777" w:rsidR="00AC18E8" w:rsidRDefault="00000000">
            <w:r>
              <w:rPr>
                <w:sz w:val="20"/>
              </w:rPr>
              <w:t>205,746</w:t>
            </w:r>
          </w:p>
        </w:tc>
        <w:tc>
          <w:tcPr>
            <w:tcW w:w="2351" w:type="dxa"/>
          </w:tcPr>
          <w:p w14:paraId="335D9337" w14:textId="77777777" w:rsidR="00AC18E8" w:rsidRDefault="00000000">
            <w:r>
              <w:rPr>
                <w:sz w:val="20"/>
              </w:rPr>
              <w:t>19</w:t>
            </w:r>
          </w:p>
        </w:tc>
        <w:tc>
          <w:tcPr>
            <w:tcW w:w="2351" w:type="dxa"/>
          </w:tcPr>
          <w:p w14:paraId="27E56C64" w14:textId="77777777" w:rsidR="00AC18E8" w:rsidRDefault="00000000">
            <w:r>
              <w:rPr>
                <w:sz w:val="20"/>
              </w:rPr>
              <w:t>4.1%</w:t>
            </w:r>
          </w:p>
        </w:tc>
      </w:tr>
    </w:tbl>
    <w:p w14:paraId="58AA68A7" w14:textId="77777777" w:rsidR="00AC18E8" w:rsidRDefault="00AC18E8"/>
    <w:p w14:paraId="1C7DB3D3" w14:textId="77777777" w:rsidR="00AC18E8" w:rsidRPr="00605AEB" w:rsidRDefault="00000000">
      <w:pPr>
        <w:rPr>
          <w:lang w:val="es-CO"/>
        </w:rPr>
      </w:pPr>
      <w:r w:rsidRPr="00605AEB">
        <w:rPr>
          <w:lang w:val="es-CO"/>
        </w:rPr>
        <w:t>Los 5 departamentos principales concentran el 77.7% de la matrícula nacional. Se observa una correlación fuerte y positiva entre el número de IES en un departamento y el total de matriculados.</w:t>
      </w:r>
    </w:p>
    <w:p w14:paraId="1D68615F" w14:textId="77777777" w:rsidR="00AC18E8" w:rsidRPr="00605AEB" w:rsidRDefault="00000000">
      <w:pPr>
        <w:pStyle w:val="Ttulo3"/>
        <w:rPr>
          <w:lang w:val="es-CO"/>
        </w:rPr>
      </w:pPr>
      <w:r w:rsidRPr="00605AEB">
        <w:rPr>
          <w:lang w:val="es-CO"/>
        </w:rPr>
        <w:t>2.3 Relación entre matrícula y graduación</w:t>
      </w:r>
    </w:p>
    <w:p w14:paraId="486C4A6F" w14:textId="77777777" w:rsidR="00AC18E8" w:rsidRPr="00605AEB" w:rsidRDefault="00000000">
      <w:pPr>
        <w:rPr>
          <w:lang w:val="es-CO"/>
        </w:rPr>
      </w:pPr>
      <w:r w:rsidRPr="00605AEB">
        <w:rPr>
          <w:lang w:val="es-CO"/>
        </w:rPr>
        <w:t>Se analizó la relación entre el tamaño de una IES (matriculados acumulados 2018-2024) y su tasa de graduación (graduados/matriculados). No se encontró una correlación lineal fuerte, lo que sugiere que el tamaño de la institución no es por sí solo un determinante de la eficiencia terminal. La tasa de graduación presenta alta variabilidad entre IES, lo que indica que existen otros factores institucionales más relevantes.</w:t>
      </w:r>
    </w:p>
    <w:p w14:paraId="7D7064C1" w14:textId="77777777" w:rsidR="00AC18E8" w:rsidRPr="00605AEB" w:rsidRDefault="00000000">
      <w:pPr>
        <w:pStyle w:val="Ttulo3"/>
        <w:rPr>
          <w:lang w:val="es-CO"/>
        </w:rPr>
      </w:pPr>
      <w:r w:rsidRPr="00605AEB">
        <w:rPr>
          <w:lang w:val="es-CO"/>
        </w:rPr>
        <w:t>2.4 Correlaciones entre categorías SNIES</w:t>
      </w:r>
    </w:p>
    <w:p w14:paraId="5BD6378C" w14:textId="77777777" w:rsidR="00AC18E8" w:rsidRPr="00605AEB" w:rsidRDefault="00000000">
      <w:pPr>
        <w:rPr>
          <w:lang w:val="es-CO"/>
        </w:rPr>
      </w:pPr>
      <w:r w:rsidRPr="00605AEB">
        <w:rPr>
          <w:lang w:val="es-CO"/>
        </w:rPr>
        <w:t>La matriz de correlación entre las categorías SNIES (por IES, 2018-2024) muestra:</w:t>
      </w:r>
    </w:p>
    <w:p w14:paraId="441DE461" w14:textId="77777777" w:rsidR="00AC18E8" w:rsidRPr="00605AEB" w:rsidRDefault="00000000">
      <w:pPr>
        <w:pStyle w:val="Listaconvietas"/>
        <w:rPr>
          <w:lang w:val="es-CO"/>
        </w:rPr>
      </w:pPr>
      <w:r w:rsidRPr="00605AEB">
        <w:rPr>
          <w:lang w:val="es-CO"/>
        </w:rPr>
        <w:t>Correlación muy alta entre inscritos, admitidos y matriculados (r &gt; 0.85), lo cual es esperado ya que son etapas secuenciales del proceso de ingreso.</w:t>
      </w:r>
    </w:p>
    <w:p w14:paraId="49CF3401" w14:textId="77777777" w:rsidR="00AC18E8" w:rsidRPr="00605AEB" w:rsidRDefault="00000000">
      <w:pPr>
        <w:pStyle w:val="Listaconvietas"/>
        <w:rPr>
          <w:lang w:val="es-CO"/>
        </w:rPr>
      </w:pPr>
      <w:r w:rsidRPr="00605AEB">
        <w:rPr>
          <w:lang w:val="es-CO"/>
        </w:rPr>
        <w:t>Correlación alta entre matriculados y docentes (r &gt; 0.80), indicando que las IES más grandes tienen proporcionalmente más docentes.</w:t>
      </w:r>
    </w:p>
    <w:p w14:paraId="2D0AF13E" w14:textId="77777777" w:rsidR="00AC18E8" w:rsidRPr="00605AEB" w:rsidRDefault="00000000">
      <w:pPr>
        <w:pStyle w:val="Listaconvietas"/>
        <w:rPr>
          <w:lang w:val="es-CO"/>
        </w:rPr>
      </w:pPr>
      <w:r w:rsidRPr="00605AEB">
        <w:rPr>
          <w:lang w:val="es-CO"/>
        </w:rPr>
        <w:t>Correlación moderada entre matriculados y graduados, lo cual refuerza que la graduación depende de factores adicionales al tamaño.</w:t>
      </w:r>
    </w:p>
    <w:p w14:paraId="17D59A10" w14:textId="7970225A" w:rsidR="00AC18E8" w:rsidRDefault="00000000" w:rsidP="00605AEB">
      <w:pPr>
        <w:pStyle w:val="Ttulo3"/>
        <w:numPr>
          <w:ilvl w:val="1"/>
          <w:numId w:val="10"/>
        </w:numPr>
      </w:pPr>
      <w:proofErr w:type="spellStart"/>
      <w:r>
        <w:lastRenderedPageBreak/>
        <w:t>Estadísticas</w:t>
      </w:r>
      <w:proofErr w:type="spellEnd"/>
      <w:r>
        <w:t xml:space="preserve"> </w:t>
      </w:r>
      <w:proofErr w:type="spellStart"/>
      <w:r>
        <w:t>descriptivas</w:t>
      </w:r>
      <w:proofErr w:type="spellEnd"/>
      <w:r>
        <w:t xml:space="preserve"> por </w:t>
      </w:r>
      <w:proofErr w:type="spellStart"/>
      <w:r>
        <w:t>categoría</w:t>
      </w:r>
      <w:proofErr w:type="spellEnd"/>
      <w:r>
        <w:t xml:space="preserve"> (2024)</w:t>
      </w:r>
    </w:p>
    <w:p w14:paraId="7BF17706" w14:textId="77777777" w:rsidR="00605AEB" w:rsidRPr="00605AEB" w:rsidRDefault="00605AEB" w:rsidP="00605AEB"/>
    <w:tbl>
      <w:tblPr>
        <w:tblStyle w:val="Tablaconcuadrcula"/>
        <w:tblW w:w="0" w:type="auto"/>
        <w:jc w:val="center"/>
        <w:tblLook w:val="04A0" w:firstRow="1" w:lastRow="0" w:firstColumn="1" w:lastColumn="0" w:noHBand="0" w:noVBand="1"/>
      </w:tblPr>
      <w:tblGrid>
        <w:gridCol w:w="1881"/>
        <w:gridCol w:w="1881"/>
        <w:gridCol w:w="1881"/>
        <w:gridCol w:w="1881"/>
        <w:gridCol w:w="1881"/>
      </w:tblGrid>
      <w:tr w:rsidR="00AC18E8" w14:paraId="4FC78496" w14:textId="77777777">
        <w:trPr>
          <w:jc w:val="center"/>
        </w:trPr>
        <w:tc>
          <w:tcPr>
            <w:tcW w:w="1881" w:type="dxa"/>
            <w:shd w:val="clear" w:color="auto" w:fill="2E4057"/>
          </w:tcPr>
          <w:p w14:paraId="788416AD" w14:textId="77777777" w:rsidR="00AC18E8" w:rsidRDefault="00000000">
            <w:r>
              <w:rPr>
                <w:b/>
                <w:color w:val="FFFFFF"/>
                <w:sz w:val="20"/>
              </w:rPr>
              <w:t>Categoría</w:t>
            </w:r>
          </w:p>
        </w:tc>
        <w:tc>
          <w:tcPr>
            <w:tcW w:w="1881" w:type="dxa"/>
            <w:shd w:val="clear" w:color="auto" w:fill="2E4057"/>
          </w:tcPr>
          <w:p w14:paraId="7E66D3E5" w14:textId="77777777" w:rsidR="00AC18E8" w:rsidRDefault="00000000">
            <w:r>
              <w:rPr>
                <w:b/>
                <w:color w:val="FFFFFF"/>
                <w:sz w:val="20"/>
              </w:rPr>
              <w:t>Registros</w:t>
            </w:r>
          </w:p>
        </w:tc>
        <w:tc>
          <w:tcPr>
            <w:tcW w:w="1881" w:type="dxa"/>
            <w:shd w:val="clear" w:color="auto" w:fill="2E4057"/>
          </w:tcPr>
          <w:p w14:paraId="49DBEB81" w14:textId="77777777" w:rsidR="00AC18E8" w:rsidRDefault="00000000">
            <w:r>
              <w:rPr>
                <w:b/>
                <w:color w:val="FFFFFF"/>
                <w:sz w:val="20"/>
              </w:rPr>
              <w:t>Total nacional</w:t>
            </w:r>
          </w:p>
        </w:tc>
        <w:tc>
          <w:tcPr>
            <w:tcW w:w="1881" w:type="dxa"/>
            <w:shd w:val="clear" w:color="auto" w:fill="2E4057"/>
          </w:tcPr>
          <w:p w14:paraId="14E6A2AF" w14:textId="77777777" w:rsidR="00AC18E8" w:rsidRDefault="00000000">
            <w:r>
              <w:rPr>
                <w:b/>
                <w:color w:val="FFFFFF"/>
                <w:sz w:val="20"/>
              </w:rPr>
              <w:t>Promedio por registro</w:t>
            </w:r>
          </w:p>
        </w:tc>
        <w:tc>
          <w:tcPr>
            <w:tcW w:w="1881" w:type="dxa"/>
            <w:shd w:val="clear" w:color="auto" w:fill="2E4057"/>
          </w:tcPr>
          <w:p w14:paraId="6EFBDFD9" w14:textId="77777777" w:rsidR="00AC18E8" w:rsidRDefault="00000000">
            <w:r>
              <w:rPr>
                <w:b/>
                <w:color w:val="FFFFFF"/>
                <w:sz w:val="20"/>
              </w:rPr>
              <w:t>Mediana</w:t>
            </w:r>
          </w:p>
        </w:tc>
      </w:tr>
      <w:tr w:rsidR="00AC18E8" w14:paraId="182F5CEE" w14:textId="77777777">
        <w:trPr>
          <w:jc w:val="center"/>
        </w:trPr>
        <w:tc>
          <w:tcPr>
            <w:tcW w:w="1881" w:type="dxa"/>
          </w:tcPr>
          <w:p w14:paraId="343658F7" w14:textId="77777777" w:rsidR="00AC18E8" w:rsidRDefault="00000000">
            <w:r>
              <w:rPr>
                <w:sz w:val="20"/>
              </w:rPr>
              <w:t>Matriculados</w:t>
            </w:r>
          </w:p>
        </w:tc>
        <w:tc>
          <w:tcPr>
            <w:tcW w:w="1881" w:type="dxa"/>
          </w:tcPr>
          <w:p w14:paraId="23FFD9D8" w14:textId="77777777" w:rsidR="00AC18E8" w:rsidRDefault="00000000">
            <w:r>
              <w:rPr>
                <w:sz w:val="20"/>
              </w:rPr>
              <w:t>75,175</w:t>
            </w:r>
          </w:p>
        </w:tc>
        <w:tc>
          <w:tcPr>
            <w:tcW w:w="1881" w:type="dxa"/>
          </w:tcPr>
          <w:p w14:paraId="2954EC57" w14:textId="77777777" w:rsidR="00AC18E8" w:rsidRDefault="00000000">
            <w:r>
              <w:rPr>
                <w:sz w:val="20"/>
              </w:rPr>
              <w:t>5,026,633</w:t>
            </w:r>
          </w:p>
        </w:tc>
        <w:tc>
          <w:tcPr>
            <w:tcW w:w="1881" w:type="dxa"/>
          </w:tcPr>
          <w:p w14:paraId="39FB9A46" w14:textId="77777777" w:rsidR="00AC18E8" w:rsidRDefault="00000000">
            <w:r>
              <w:rPr>
                <w:sz w:val="20"/>
              </w:rPr>
              <w:t>66.9</w:t>
            </w:r>
          </w:p>
        </w:tc>
        <w:tc>
          <w:tcPr>
            <w:tcW w:w="1881" w:type="dxa"/>
          </w:tcPr>
          <w:p w14:paraId="045A5303" w14:textId="77777777" w:rsidR="00AC18E8" w:rsidRDefault="00000000">
            <w:r>
              <w:rPr>
                <w:sz w:val="20"/>
              </w:rPr>
              <w:t>16</w:t>
            </w:r>
          </w:p>
        </w:tc>
      </w:tr>
      <w:tr w:rsidR="00AC18E8" w14:paraId="6602EB79" w14:textId="77777777">
        <w:trPr>
          <w:jc w:val="center"/>
        </w:trPr>
        <w:tc>
          <w:tcPr>
            <w:tcW w:w="1881" w:type="dxa"/>
            <w:shd w:val="clear" w:color="auto" w:fill="F2F2F2"/>
          </w:tcPr>
          <w:p w14:paraId="6C0CCAD5" w14:textId="77777777" w:rsidR="00AC18E8" w:rsidRDefault="00000000">
            <w:r>
              <w:rPr>
                <w:sz w:val="20"/>
              </w:rPr>
              <w:t>Inscritos</w:t>
            </w:r>
          </w:p>
        </w:tc>
        <w:tc>
          <w:tcPr>
            <w:tcW w:w="1881" w:type="dxa"/>
            <w:shd w:val="clear" w:color="auto" w:fill="F2F2F2"/>
          </w:tcPr>
          <w:p w14:paraId="41CE4C4F" w14:textId="77777777" w:rsidR="00AC18E8" w:rsidRDefault="00000000">
            <w:r>
              <w:rPr>
                <w:sz w:val="20"/>
              </w:rPr>
              <w:t>59,651</w:t>
            </w:r>
          </w:p>
        </w:tc>
        <w:tc>
          <w:tcPr>
            <w:tcW w:w="1881" w:type="dxa"/>
            <w:shd w:val="clear" w:color="auto" w:fill="F2F2F2"/>
          </w:tcPr>
          <w:p w14:paraId="22524127" w14:textId="77777777" w:rsidR="00AC18E8" w:rsidRDefault="00000000">
            <w:r>
              <w:rPr>
                <w:sz w:val="20"/>
              </w:rPr>
              <w:t>2,272,023</w:t>
            </w:r>
          </w:p>
        </w:tc>
        <w:tc>
          <w:tcPr>
            <w:tcW w:w="1881" w:type="dxa"/>
            <w:shd w:val="clear" w:color="auto" w:fill="F2F2F2"/>
          </w:tcPr>
          <w:p w14:paraId="489A2F76" w14:textId="77777777" w:rsidR="00AC18E8" w:rsidRDefault="00000000">
            <w:r>
              <w:rPr>
                <w:sz w:val="20"/>
              </w:rPr>
              <w:t>38.1</w:t>
            </w:r>
          </w:p>
        </w:tc>
        <w:tc>
          <w:tcPr>
            <w:tcW w:w="1881" w:type="dxa"/>
            <w:shd w:val="clear" w:color="auto" w:fill="F2F2F2"/>
          </w:tcPr>
          <w:p w14:paraId="5E1BA7D8" w14:textId="77777777" w:rsidR="00AC18E8" w:rsidRDefault="00000000">
            <w:r>
              <w:rPr>
                <w:sz w:val="20"/>
              </w:rPr>
              <w:t>10</w:t>
            </w:r>
          </w:p>
        </w:tc>
      </w:tr>
      <w:tr w:rsidR="00AC18E8" w14:paraId="6EAC3BCB" w14:textId="77777777">
        <w:trPr>
          <w:jc w:val="center"/>
        </w:trPr>
        <w:tc>
          <w:tcPr>
            <w:tcW w:w="1881" w:type="dxa"/>
          </w:tcPr>
          <w:p w14:paraId="19107147" w14:textId="77777777" w:rsidR="00AC18E8" w:rsidRDefault="00000000">
            <w:r>
              <w:rPr>
                <w:sz w:val="20"/>
              </w:rPr>
              <w:t>Admitidos</w:t>
            </w:r>
          </w:p>
        </w:tc>
        <w:tc>
          <w:tcPr>
            <w:tcW w:w="1881" w:type="dxa"/>
          </w:tcPr>
          <w:p w14:paraId="26D66EFC" w14:textId="77777777" w:rsidR="00AC18E8" w:rsidRDefault="00000000">
            <w:r>
              <w:rPr>
                <w:sz w:val="20"/>
              </w:rPr>
              <w:t>55,049</w:t>
            </w:r>
          </w:p>
        </w:tc>
        <w:tc>
          <w:tcPr>
            <w:tcW w:w="1881" w:type="dxa"/>
          </w:tcPr>
          <w:p w14:paraId="0B6C8A40" w14:textId="77777777" w:rsidR="00AC18E8" w:rsidRDefault="00000000">
            <w:r>
              <w:rPr>
                <w:sz w:val="20"/>
              </w:rPr>
              <w:t>1,325,834</w:t>
            </w:r>
          </w:p>
        </w:tc>
        <w:tc>
          <w:tcPr>
            <w:tcW w:w="1881" w:type="dxa"/>
          </w:tcPr>
          <w:p w14:paraId="5E005E6A" w14:textId="77777777" w:rsidR="00AC18E8" w:rsidRDefault="00000000">
            <w:r>
              <w:rPr>
                <w:sz w:val="20"/>
              </w:rPr>
              <w:t>24.1</w:t>
            </w:r>
          </w:p>
        </w:tc>
        <w:tc>
          <w:tcPr>
            <w:tcW w:w="1881" w:type="dxa"/>
          </w:tcPr>
          <w:p w14:paraId="4F32E5F1" w14:textId="77777777" w:rsidR="00AC18E8" w:rsidRDefault="00000000">
            <w:r>
              <w:rPr>
                <w:sz w:val="20"/>
              </w:rPr>
              <w:t>9</w:t>
            </w:r>
          </w:p>
        </w:tc>
      </w:tr>
      <w:tr w:rsidR="00AC18E8" w14:paraId="14077964" w14:textId="77777777">
        <w:trPr>
          <w:jc w:val="center"/>
        </w:trPr>
        <w:tc>
          <w:tcPr>
            <w:tcW w:w="1881" w:type="dxa"/>
            <w:shd w:val="clear" w:color="auto" w:fill="F2F2F2"/>
          </w:tcPr>
          <w:p w14:paraId="607ED481" w14:textId="77777777" w:rsidR="00AC18E8" w:rsidRDefault="00000000">
            <w:r>
              <w:rPr>
                <w:sz w:val="20"/>
              </w:rPr>
              <w:t>Primer curso</w:t>
            </w:r>
          </w:p>
        </w:tc>
        <w:tc>
          <w:tcPr>
            <w:tcW w:w="1881" w:type="dxa"/>
            <w:shd w:val="clear" w:color="auto" w:fill="F2F2F2"/>
          </w:tcPr>
          <w:p w14:paraId="7CAB3925" w14:textId="77777777" w:rsidR="00AC18E8" w:rsidRDefault="00000000">
            <w:r>
              <w:rPr>
                <w:sz w:val="20"/>
              </w:rPr>
              <w:t>52,874</w:t>
            </w:r>
          </w:p>
        </w:tc>
        <w:tc>
          <w:tcPr>
            <w:tcW w:w="1881" w:type="dxa"/>
            <w:shd w:val="clear" w:color="auto" w:fill="F2F2F2"/>
          </w:tcPr>
          <w:p w14:paraId="4FBC29F1" w14:textId="77777777" w:rsidR="00AC18E8" w:rsidRDefault="00000000">
            <w:r>
              <w:rPr>
                <w:sz w:val="20"/>
              </w:rPr>
              <w:t>1,058,036</w:t>
            </w:r>
          </w:p>
        </w:tc>
        <w:tc>
          <w:tcPr>
            <w:tcW w:w="1881" w:type="dxa"/>
            <w:shd w:val="clear" w:color="auto" w:fill="F2F2F2"/>
          </w:tcPr>
          <w:p w14:paraId="00A1D2CE" w14:textId="77777777" w:rsidR="00AC18E8" w:rsidRDefault="00000000">
            <w:r>
              <w:rPr>
                <w:sz w:val="20"/>
              </w:rPr>
              <w:t>20.0</w:t>
            </w:r>
          </w:p>
        </w:tc>
        <w:tc>
          <w:tcPr>
            <w:tcW w:w="1881" w:type="dxa"/>
            <w:shd w:val="clear" w:color="auto" w:fill="F2F2F2"/>
          </w:tcPr>
          <w:p w14:paraId="5B20CA8D" w14:textId="77777777" w:rsidR="00AC18E8" w:rsidRDefault="00000000">
            <w:r>
              <w:rPr>
                <w:sz w:val="20"/>
              </w:rPr>
              <w:t>8</w:t>
            </w:r>
          </w:p>
        </w:tc>
      </w:tr>
      <w:tr w:rsidR="00AC18E8" w14:paraId="3739D5E1" w14:textId="77777777">
        <w:trPr>
          <w:jc w:val="center"/>
        </w:trPr>
        <w:tc>
          <w:tcPr>
            <w:tcW w:w="1881" w:type="dxa"/>
          </w:tcPr>
          <w:p w14:paraId="7DC89B0F" w14:textId="77777777" w:rsidR="00AC18E8" w:rsidRDefault="00000000">
            <w:r>
              <w:rPr>
                <w:sz w:val="20"/>
              </w:rPr>
              <w:t>Graduados</w:t>
            </w:r>
          </w:p>
        </w:tc>
        <w:tc>
          <w:tcPr>
            <w:tcW w:w="1881" w:type="dxa"/>
          </w:tcPr>
          <w:p w14:paraId="13F19553" w14:textId="77777777" w:rsidR="00AC18E8" w:rsidRDefault="00000000">
            <w:r>
              <w:rPr>
                <w:sz w:val="20"/>
              </w:rPr>
              <w:t>46,540</w:t>
            </w:r>
          </w:p>
        </w:tc>
        <w:tc>
          <w:tcPr>
            <w:tcW w:w="1881" w:type="dxa"/>
          </w:tcPr>
          <w:p w14:paraId="35FA42D5" w14:textId="77777777" w:rsidR="00AC18E8" w:rsidRDefault="00000000">
            <w:r>
              <w:rPr>
                <w:sz w:val="20"/>
              </w:rPr>
              <w:t>547,959</w:t>
            </w:r>
          </w:p>
        </w:tc>
        <w:tc>
          <w:tcPr>
            <w:tcW w:w="1881" w:type="dxa"/>
          </w:tcPr>
          <w:p w14:paraId="5CE2A943" w14:textId="77777777" w:rsidR="00AC18E8" w:rsidRDefault="00000000">
            <w:r>
              <w:rPr>
                <w:sz w:val="20"/>
              </w:rPr>
              <w:t>11.8</w:t>
            </w:r>
          </w:p>
        </w:tc>
        <w:tc>
          <w:tcPr>
            <w:tcW w:w="1881" w:type="dxa"/>
          </w:tcPr>
          <w:p w14:paraId="7E845EE8" w14:textId="77777777" w:rsidR="00AC18E8" w:rsidRDefault="00000000">
            <w:r>
              <w:rPr>
                <w:sz w:val="20"/>
              </w:rPr>
              <w:t>5</w:t>
            </w:r>
          </w:p>
        </w:tc>
      </w:tr>
      <w:tr w:rsidR="00AC18E8" w14:paraId="0A2143E2" w14:textId="77777777">
        <w:trPr>
          <w:jc w:val="center"/>
        </w:trPr>
        <w:tc>
          <w:tcPr>
            <w:tcW w:w="1881" w:type="dxa"/>
            <w:shd w:val="clear" w:color="auto" w:fill="F2F2F2"/>
          </w:tcPr>
          <w:p w14:paraId="40CEEC49" w14:textId="77777777" w:rsidR="00AC18E8" w:rsidRDefault="00000000">
            <w:r>
              <w:rPr>
                <w:sz w:val="20"/>
              </w:rPr>
              <w:t>Docentes</w:t>
            </w:r>
          </w:p>
        </w:tc>
        <w:tc>
          <w:tcPr>
            <w:tcW w:w="1881" w:type="dxa"/>
            <w:shd w:val="clear" w:color="auto" w:fill="F2F2F2"/>
          </w:tcPr>
          <w:p w14:paraId="5D4B744D" w14:textId="77777777" w:rsidR="00AC18E8" w:rsidRDefault="00000000">
            <w:r>
              <w:rPr>
                <w:sz w:val="20"/>
              </w:rPr>
              <w:t>16,571</w:t>
            </w:r>
          </w:p>
        </w:tc>
        <w:tc>
          <w:tcPr>
            <w:tcW w:w="1881" w:type="dxa"/>
            <w:shd w:val="clear" w:color="auto" w:fill="F2F2F2"/>
          </w:tcPr>
          <w:p w14:paraId="32B98843" w14:textId="77777777" w:rsidR="00AC18E8" w:rsidRDefault="00000000">
            <w:r>
              <w:rPr>
                <w:sz w:val="20"/>
              </w:rPr>
              <w:t>335,909</w:t>
            </w:r>
          </w:p>
        </w:tc>
        <w:tc>
          <w:tcPr>
            <w:tcW w:w="1881" w:type="dxa"/>
            <w:shd w:val="clear" w:color="auto" w:fill="F2F2F2"/>
          </w:tcPr>
          <w:p w14:paraId="12AD4776" w14:textId="77777777" w:rsidR="00AC18E8" w:rsidRDefault="00000000">
            <w:r>
              <w:rPr>
                <w:sz w:val="20"/>
              </w:rPr>
              <w:t>20.3</w:t>
            </w:r>
          </w:p>
        </w:tc>
        <w:tc>
          <w:tcPr>
            <w:tcW w:w="1881" w:type="dxa"/>
            <w:shd w:val="clear" w:color="auto" w:fill="F2F2F2"/>
          </w:tcPr>
          <w:p w14:paraId="1C9B3A88" w14:textId="77777777" w:rsidR="00AC18E8" w:rsidRDefault="00000000">
            <w:r>
              <w:rPr>
                <w:sz w:val="20"/>
              </w:rPr>
              <w:t>5</w:t>
            </w:r>
          </w:p>
        </w:tc>
      </w:tr>
      <w:tr w:rsidR="00AC18E8" w14:paraId="746FF017" w14:textId="77777777">
        <w:trPr>
          <w:jc w:val="center"/>
        </w:trPr>
        <w:tc>
          <w:tcPr>
            <w:tcW w:w="1881" w:type="dxa"/>
          </w:tcPr>
          <w:p w14:paraId="3935EBBA" w14:textId="77777777" w:rsidR="00AC18E8" w:rsidRDefault="00000000">
            <w:r>
              <w:rPr>
                <w:sz w:val="20"/>
              </w:rPr>
              <w:t>Administrativos</w:t>
            </w:r>
          </w:p>
        </w:tc>
        <w:tc>
          <w:tcPr>
            <w:tcW w:w="1881" w:type="dxa"/>
          </w:tcPr>
          <w:p w14:paraId="64A10201" w14:textId="77777777" w:rsidR="00AC18E8" w:rsidRDefault="00000000">
            <w:r>
              <w:rPr>
                <w:sz w:val="20"/>
              </w:rPr>
              <w:t>630</w:t>
            </w:r>
          </w:p>
        </w:tc>
        <w:tc>
          <w:tcPr>
            <w:tcW w:w="1881" w:type="dxa"/>
          </w:tcPr>
          <w:p w14:paraId="0FD6CC7D" w14:textId="77777777" w:rsidR="00AC18E8" w:rsidRDefault="00000000">
            <w:r>
              <w:rPr>
                <w:sz w:val="20"/>
              </w:rPr>
              <w:t>165,247</w:t>
            </w:r>
          </w:p>
        </w:tc>
        <w:tc>
          <w:tcPr>
            <w:tcW w:w="1881" w:type="dxa"/>
          </w:tcPr>
          <w:p w14:paraId="3E6F8F02" w14:textId="77777777" w:rsidR="00AC18E8" w:rsidRDefault="00000000">
            <w:r>
              <w:rPr>
                <w:sz w:val="20"/>
              </w:rPr>
              <w:t>262.3</w:t>
            </w:r>
          </w:p>
        </w:tc>
        <w:tc>
          <w:tcPr>
            <w:tcW w:w="1881" w:type="dxa"/>
          </w:tcPr>
          <w:p w14:paraId="58CE1106" w14:textId="77777777" w:rsidR="00AC18E8" w:rsidRDefault="00000000">
            <w:r>
              <w:rPr>
                <w:sz w:val="20"/>
              </w:rPr>
              <w:t>133.5</w:t>
            </w:r>
          </w:p>
        </w:tc>
      </w:tr>
    </w:tbl>
    <w:p w14:paraId="055A8531" w14:textId="77777777" w:rsidR="00AC18E8" w:rsidRDefault="00AC18E8"/>
    <w:p w14:paraId="7CB44C63" w14:textId="0C98331D" w:rsidR="00AC18E8" w:rsidRDefault="00000000" w:rsidP="00605AEB">
      <w:pPr>
        <w:pStyle w:val="Ttulo2"/>
        <w:numPr>
          <w:ilvl w:val="0"/>
          <w:numId w:val="10"/>
        </w:numPr>
        <w:rPr>
          <w:color w:val="2E4057"/>
        </w:rPr>
      </w:pPr>
      <w:proofErr w:type="spellStart"/>
      <w:r>
        <w:rPr>
          <w:color w:val="2E4057"/>
        </w:rPr>
        <w:t>Detección</w:t>
      </w:r>
      <w:proofErr w:type="spellEnd"/>
      <w:r>
        <w:rPr>
          <w:color w:val="2E4057"/>
        </w:rPr>
        <w:t xml:space="preserve"> de </w:t>
      </w:r>
      <w:proofErr w:type="spellStart"/>
      <w:r>
        <w:rPr>
          <w:color w:val="2E4057"/>
        </w:rPr>
        <w:t>Tendencias</w:t>
      </w:r>
      <w:proofErr w:type="spellEnd"/>
      <w:r>
        <w:rPr>
          <w:color w:val="2E4057"/>
        </w:rPr>
        <w:t xml:space="preserve"> y </w:t>
      </w:r>
      <w:proofErr w:type="spellStart"/>
      <w:r>
        <w:rPr>
          <w:color w:val="2E4057"/>
        </w:rPr>
        <w:t>Anomalías</w:t>
      </w:r>
      <w:proofErr w:type="spellEnd"/>
    </w:p>
    <w:p w14:paraId="38721B90" w14:textId="77777777" w:rsidR="00605AEB" w:rsidRPr="00605AEB" w:rsidRDefault="00605AEB" w:rsidP="00605AEB"/>
    <w:p w14:paraId="2BE37CE2" w14:textId="77777777" w:rsidR="00AC18E8" w:rsidRDefault="00000000">
      <w:pPr>
        <w:pStyle w:val="Ttulo3"/>
      </w:pPr>
      <w:r>
        <w:t>3.1 Impacto del COVID-19 (2020-2021)</w:t>
      </w:r>
    </w:p>
    <w:p w14:paraId="513ABAF3" w14:textId="77777777" w:rsidR="00AC18E8" w:rsidRPr="00605AEB" w:rsidRDefault="00000000">
      <w:pPr>
        <w:rPr>
          <w:lang w:val="es-CO"/>
        </w:rPr>
      </w:pPr>
      <w:r w:rsidRPr="00605AEB">
        <w:rPr>
          <w:lang w:val="es-CO"/>
        </w:rPr>
        <w:t xml:space="preserve">El año 2020 marcó una ruptura clara en todas las categorías. Comparando con 2019 (año </w:t>
      </w:r>
      <w:proofErr w:type="spellStart"/>
      <w:r w:rsidRPr="00605AEB">
        <w:rPr>
          <w:lang w:val="es-CO"/>
        </w:rPr>
        <w:t>pre-pandemia</w:t>
      </w:r>
      <w:proofErr w:type="spellEnd"/>
      <w:r w:rsidRPr="00605AEB">
        <w:rPr>
          <w:lang w:val="es-CO"/>
        </w:rPr>
        <w:t>):</w:t>
      </w:r>
    </w:p>
    <w:tbl>
      <w:tblPr>
        <w:tblStyle w:val="Tablaconcuadrcula"/>
        <w:tblW w:w="0" w:type="auto"/>
        <w:jc w:val="center"/>
        <w:tblLook w:val="04A0" w:firstRow="1" w:lastRow="0" w:firstColumn="1" w:lastColumn="0" w:noHBand="0" w:noVBand="1"/>
      </w:tblPr>
      <w:tblGrid>
        <w:gridCol w:w="2351"/>
        <w:gridCol w:w="2351"/>
        <w:gridCol w:w="2351"/>
        <w:gridCol w:w="2351"/>
      </w:tblGrid>
      <w:tr w:rsidR="00AC18E8" w14:paraId="2786FA59" w14:textId="77777777">
        <w:trPr>
          <w:jc w:val="center"/>
        </w:trPr>
        <w:tc>
          <w:tcPr>
            <w:tcW w:w="2351" w:type="dxa"/>
            <w:shd w:val="clear" w:color="auto" w:fill="2E4057"/>
          </w:tcPr>
          <w:p w14:paraId="5522D5BE" w14:textId="77777777" w:rsidR="00AC18E8" w:rsidRDefault="00000000">
            <w:proofErr w:type="spellStart"/>
            <w:r>
              <w:rPr>
                <w:b/>
                <w:color w:val="FFFFFF"/>
                <w:sz w:val="20"/>
              </w:rPr>
              <w:t>Categoría</w:t>
            </w:r>
            <w:proofErr w:type="spellEnd"/>
          </w:p>
        </w:tc>
        <w:tc>
          <w:tcPr>
            <w:tcW w:w="2351" w:type="dxa"/>
            <w:shd w:val="clear" w:color="auto" w:fill="2E4057"/>
          </w:tcPr>
          <w:p w14:paraId="346EAF38" w14:textId="77777777" w:rsidR="00AC18E8" w:rsidRDefault="00000000">
            <w:r>
              <w:rPr>
                <w:b/>
                <w:color w:val="FFFFFF"/>
                <w:sz w:val="20"/>
              </w:rPr>
              <w:t>Variación 2020 vs 2019</w:t>
            </w:r>
          </w:p>
        </w:tc>
        <w:tc>
          <w:tcPr>
            <w:tcW w:w="2351" w:type="dxa"/>
            <w:shd w:val="clear" w:color="auto" w:fill="2E4057"/>
          </w:tcPr>
          <w:p w14:paraId="1544BEFA" w14:textId="77777777" w:rsidR="00AC18E8" w:rsidRDefault="00000000">
            <w:r>
              <w:rPr>
                <w:b/>
                <w:color w:val="FFFFFF"/>
                <w:sz w:val="20"/>
              </w:rPr>
              <w:t>Recuperación 2021 vs 2019</w:t>
            </w:r>
          </w:p>
        </w:tc>
        <w:tc>
          <w:tcPr>
            <w:tcW w:w="2351" w:type="dxa"/>
            <w:shd w:val="clear" w:color="auto" w:fill="2E4057"/>
          </w:tcPr>
          <w:p w14:paraId="095F492D" w14:textId="77777777" w:rsidR="00AC18E8" w:rsidRDefault="00000000">
            <w:r>
              <w:rPr>
                <w:b/>
                <w:color w:val="FFFFFF"/>
                <w:sz w:val="20"/>
              </w:rPr>
              <w:t>Recuperación 2022 vs 2019</w:t>
            </w:r>
          </w:p>
        </w:tc>
      </w:tr>
      <w:tr w:rsidR="00AC18E8" w14:paraId="35E93E41" w14:textId="77777777">
        <w:trPr>
          <w:jc w:val="center"/>
        </w:trPr>
        <w:tc>
          <w:tcPr>
            <w:tcW w:w="2351" w:type="dxa"/>
          </w:tcPr>
          <w:p w14:paraId="003EE840" w14:textId="77777777" w:rsidR="00AC18E8" w:rsidRDefault="00000000">
            <w:r>
              <w:rPr>
                <w:sz w:val="20"/>
              </w:rPr>
              <w:t>Matriculados</w:t>
            </w:r>
          </w:p>
        </w:tc>
        <w:tc>
          <w:tcPr>
            <w:tcW w:w="2351" w:type="dxa"/>
          </w:tcPr>
          <w:p w14:paraId="08609068" w14:textId="77777777" w:rsidR="00AC18E8" w:rsidRDefault="00000000">
            <w:r>
              <w:rPr>
                <w:sz w:val="20"/>
              </w:rPr>
              <w:t>-3.9%</w:t>
            </w:r>
          </w:p>
        </w:tc>
        <w:tc>
          <w:tcPr>
            <w:tcW w:w="2351" w:type="dxa"/>
          </w:tcPr>
          <w:p w14:paraId="7B909F40" w14:textId="77777777" w:rsidR="00AC18E8" w:rsidRDefault="00000000">
            <w:r>
              <w:rPr>
                <w:sz w:val="20"/>
              </w:rPr>
              <w:t>+1.6%</w:t>
            </w:r>
          </w:p>
        </w:tc>
        <w:tc>
          <w:tcPr>
            <w:tcW w:w="2351" w:type="dxa"/>
          </w:tcPr>
          <w:p w14:paraId="763A4EAD" w14:textId="77777777" w:rsidR="00AC18E8" w:rsidRDefault="00000000">
            <w:r>
              <w:rPr>
                <w:sz w:val="20"/>
              </w:rPr>
              <w:t>+3.0%</w:t>
            </w:r>
          </w:p>
        </w:tc>
      </w:tr>
      <w:tr w:rsidR="00AC18E8" w14:paraId="6072B165" w14:textId="77777777">
        <w:trPr>
          <w:jc w:val="center"/>
        </w:trPr>
        <w:tc>
          <w:tcPr>
            <w:tcW w:w="2351" w:type="dxa"/>
            <w:shd w:val="clear" w:color="auto" w:fill="F2F2F2"/>
          </w:tcPr>
          <w:p w14:paraId="500623BF" w14:textId="77777777" w:rsidR="00AC18E8" w:rsidRDefault="00000000">
            <w:r>
              <w:rPr>
                <w:sz w:val="20"/>
              </w:rPr>
              <w:t>Graduados</w:t>
            </w:r>
          </w:p>
        </w:tc>
        <w:tc>
          <w:tcPr>
            <w:tcW w:w="2351" w:type="dxa"/>
            <w:shd w:val="clear" w:color="auto" w:fill="F2F2F2"/>
          </w:tcPr>
          <w:p w14:paraId="169631F4" w14:textId="77777777" w:rsidR="00AC18E8" w:rsidRDefault="00000000">
            <w:r>
              <w:rPr>
                <w:sz w:val="20"/>
              </w:rPr>
              <w:t>-11.3%</w:t>
            </w:r>
          </w:p>
        </w:tc>
        <w:tc>
          <w:tcPr>
            <w:tcW w:w="2351" w:type="dxa"/>
            <w:shd w:val="clear" w:color="auto" w:fill="F2F2F2"/>
          </w:tcPr>
          <w:p w14:paraId="1B070FC5" w14:textId="77777777" w:rsidR="00AC18E8" w:rsidRDefault="00000000">
            <w:r>
              <w:rPr>
                <w:sz w:val="20"/>
              </w:rPr>
              <w:t>+3.5%</w:t>
            </w:r>
          </w:p>
        </w:tc>
        <w:tc>
          <w:tcPr>
            <w:tcW w:w="2351" w:type="dxa"/>
            <w:shd w:val="clear" w:color="auto" w:fill="F2F2F2"/>
          </w:tcPr>
          <w:p w14:paraId="78F4BFE5" w14:textId="77777777" w:rsidR="00AC18E8" w:rsidRDefault="00000000">
            <w:r>
              <w:rPr>
                <w:sz w:val="20"/>
              </w:rPr>
              <w:t>+5.6%</w:t>
            </w:r>
          </w:p>
        </w:tc>
      </w:tr>
      <w:tr w:rsidR="00AC18E8" w14:paraId="5C53859E" w14:textId="77777777">
        <w:trPr>
          <w:jc w:val="center"/>
        </w:trPr>
        <w:tc>
          <w:tcPr>
            <w:tcW w:w="2351" w:type="dxa"/>
          </w:tcPr>
          <w:p w14:paraId="2B0C5D9D" w14:textId="77777777" w:rsidR="00AC18E8" w:rsidRDefault="00000000">
            <w:r>
              <w:rPr>
                <w:sz w:val="20"/>
              </w:rPr>
              <w:t>Docentes</w:t>
            </w:r>
          </w:p>
        </w:tc>
        <w:tc>
          <w:tcPr>
            <w:tcW w:w="2351" w:type="dxa"/>
          </w:tcPr>
          <w:p w14:paraId="1470156C" w14:textId="77777777" w:rsidR="00AC18E8" w:rsidRDefault="00000000">
            <w:r>
              <w:rPr>
                <w:sz w:val="20"/>
              </w:rPr>
              <w:t>-8.2%</w:t>
            </w:r>
          </w:p>
        </w:tc>
        <w:tc>
          <w:tcPr>
            <w:tcW w:w="2351" w:type="dxa"/>
          </w:tcPr>
          <w:p w14:paraId="2AF28B5B" w14:textId="77777777" w:rsidR="00AC18E8" w:rsidRDefault="00000000">
            <w:r>
              <w:rPr>
                <w:sz w:val="20"/>
              </w:rPr>
              <w:t>-4.2%</w:t>
            </w:r>
          </w:p>
        </w:tc>
        <w:tc>
          <w:tcPr>
            <w:tcW w:w="2351" w:type="dxa"/>
          </w:tcPr>
          <w:p w14:paraId="35D8E199" w14:textId="77777777" w:rsidR="00AC18E8" w:rsidRDefault="00000000">
            <w:r>
              <w:rPr>
                <w:sz w:val="20"/>
              </w:rPr>
              <w:t>+1.0%</w:t>
            </w:r>
          </w:p>
        </w:tc>
      </w:tr>
      <w:tr w:rsidR="00AC18E8" w14:paraId="1FB90B7F" w14:textId="77777777">
        <w:trPr>
          <w:jc w:val="center"/>
        </w:trPr>
        <w:tc>
          <w:tcPr>
            <w:tcW w:w="2351" w:type="dxa"/>
            <w:shd w:val="clear" w:color="auto" w:fill="F2F2F2"/>
          </w:tcPr>
          <w:p w14:paraId="0B39F2D7" w14:textId="77777777" w:rsidR="00AC18E8" w:rsidRDefault="00000000">
            <w:r>
              <w:rPr>
                <w:sz w:val="20"/>
              </w:rPr>
              <w:t>Inscritos</w:t>
            </w:r>
          </w:p>
        </w:tc>
        <w:tc>
          <w:tcPr>
            <w:tcW w:w="2351" w:type="dxa"/>
            <w:shd w:val="clear" w:color="auto" w:fill="F2F2F2"/>
          </w:tcPr>
          <w:p w14:paraId="4925DFEC" w14:textId="77777777" w:rsidR="00AC18E8" w:rsidRDefault="00000000">
            <w:r>
              <w:rPr>
                <w:sz w:val="20"/>
              </w:rPr>
              <w:t>-1.9%</w:t>
            </w:r>
          </w:p>
        </w:tc>
        <w:tc>
          <w:tcPr>
            <w:tcW w:w="2351" w:type="dxa"/>
            <w:shd w:val="clear" w:color="auto" w:fill="F2F2F2"/>
          </w:tcPr>
          <w:p w14:paraId="4D0C34F4" w14:textId="77777777" w:rsidR="00AC18E8" w:rsidRDefault="00000000">
            <w:r>
              <w:rPr>
                <w:sz w:val="20"/>
              </w:rPr>
              <w:t>+0.0%</w:t>
            </w:r>
          </w:p>
        </w:tc>
        <w:tc>
          <w:tcPr>
            <w:tcW w:w="2351" w:type="dxa"/>
            <w:shd w:val="clear" w:color="auto" w:fill="F2F2F2"/>
          </w:tcPr>
          <w:p w14:paraId="685854C6" w14:textId="77777777" w:rsidR="00AC18E8" w:rsidRDefault="00000000">
            <w:r>
              <w:rPr>
                <w:sz w:val="20"/>
              </w:rPr>
              <w:t>-8.9%</w:t>
            </w:r>
          </w:p>
        </w:tc>
      </w:tr>
      <w:tr w:rsidR="00AC18E8" w14:paraId="48ECAF3B" w14:textId="77777777">
        <w:trPr>
          <w:jc w:val="center"/>
        </w:trPr>
        <w:tc>
          <w:tcPr>
            <w:tcW w:w="2351" w:type="dxa"/>
          </w:tcPr>
          <w:p w14:paraId="18FAB944" w14:textId="77777777" w:rsidR="00AC18E8" w:rsidRDefault="00000000">
            <w:r>
              <w:rPr>
                <w:sz w:val="20"/>
              </w:rPr>
              <w:t>Admitidos</w:t>
            </w:r>
          </w:p>
        </w:tc>
        <w:tc>
          <w:tcPr>
            <w:tcW w:w="2351" w:type="dxa"/>
          </w:tcPr>
          <w:p w14:paraId="65A22D08" w14:textId="77777777" w:rsidR="00AC18E8" w:rsidRDefault="00000000">
            <w:r>
              <w:rPr>
                <w:sz w:val="20"/>
              </w:rPr>
              <w:t>+7.8%</w:t>
            </w:r>
          </w:p>
        </w:tc>
        <w:tc>
          <w:tcPr>
            <w:tcW w:w="2351" w:type="dxa"/>
          </w:tcPr>
          <w:p w14:paraId="19A6891D" w14:textId="77777777" w:rsidR="00AC18E8" w:rsidRDefault="00000000">
            <w:r>
              <w:rPr>
                <w:sz w:val="20"/>
              </w:rPr>
              <w:t>+16.8%</w:t>
            </w:r>
          </w:p>
        </w:tc>
        <w:tc>
          <w:tcPr>
            <w:tcW w:w="2351" w:type="dxa"/>
          </w:tcPr>
          <w:p w14:paraId="24E6E505" w14:textId="77777777" w:rsidR="00AC18E8" w:rsidRDefault="00000000">
            <w:r>
              <w:rPr>
                <w:sz w:val="20"/>
              </w:rPr>
              <w:t>+14.7%</w:t>
            </w:r>
          </w:p>
        </w:tc>
      </w:tr>
      <w:tr w:rsidR="00AC18E8" w14:paraId="29634ADB" w14:textId="77777777">
        <w:trPr>
          <w:jc w:val="center"/>
        </w:trPr>
        <w:tc>
          <w:tcPr>
            <w:tcW w:w="2351" w:type="dxa"/>
            <w:shd w:val="clear" w:color="auto" w:fill="F2F2F2"/>
          </w:tcPr>
          <w:p w14:paraId="3B0B5009" w14:textId="77777777" w:rsidR="00AC18E8" w:rsidRDefault="00000000">
            <w:r>
              <w:rPr>
                <w:sz w:val="20"/>
              </w:rPr>
              <w:t>Primer curso</w:t>
            </w:r>
          </w:p>
        </w:tc>
        <w:tc>
          <w:tcPr>
            <w:tcW w:w="2351" w:type="dxa"/>
            <w:shd w:val="clear" w:color="auto" w:fill="F2F2F2"/>
          </w:tcPr>
          <w:p w14:paraId="3C0A4ECC" w14:textId="77777777" w:rsidR="00AC18E8" w:rsidRDefault="00000000">
            <w:r>
              <w:rPr>
                <w:sz w:val="20"/>
              </w:rPr>
              <w:t>+3.7%</w:t>
            </w:r>
          </w:p>
        </w:tc>
        <w:tc>
          <w:tcPr>
            <w:tcW w:w="2351" w:type="dxa"/>
            <w:shd w:val="clear" w:color="auto" w:fill="F2F2F2"/>
          </w:tcPr>
          <w:p w14:paraId="727DC6AB" w14:textId="77777777" w:rsidR="00AC18E8" w:rsidRDefault="00000000">
            <w:r>
              <w:rPr>
                <w:sz w:val="20"/>
              </w:rPr>
              <w:t>+10.5%</w:t>
            </w:r>
          </w:p>
        </w:tc>
        <w:tc>
          <w:tcPr>
            <w:tcW w:w="2351" w:type="dxa"/>
            <w:shd w:val="clear" w:color="auto" w:fill="F2F2F2"/>
          </w:tcPr>
          <w:p w14:paraId="5E3B70CD" w14:textId="77777777" w:rsidR="00AC18E8" w:rsidRDefault="00000000">
            <w:r>
              <w:rPr>
                <w:sz w:val="20"/>
              </w:rPr>
              <w:t>+12.1%</w:t>
            </w:r>
          </w:p>
        </w:tc>
      </w:tr>
    </w:tbl>
    <w:p w14:paraId="613B79FD" w14:textId="77777777" w:rsidR="00AC18E8" w:rsidRDefault="00AC18E8"/>
    <w:p w14:paraId="41C3D539" w14:textId="77777777" w:rsidR="00AC18E8" w:rsidRDefault="00000000">
      <w:r>
        <w:rPr>
          <w:b/>
        </w:rPr>
        <w:t>Hallazgos clave del COVID:</w:t>
      </w:r>
    </w:p>
    <w:p w14:paraId="10D7BE48" w14:textId="77777777" w:rsidR="00AC18E8" w:rsidRPr="00605AEB" w:rsidRDefault="00000000">
      <w:pPr>
        <w:pStyle w:val="Listaconvietas"/>
        <w:rPr>
          <w:lang w:val="es-CO"/>
        </w:rPr>
      </w:pPr>
      <w:r w:rsidRPr="00605AEB">
        <w:rPr>
          <w:lang w:val="es-CO"/>
        </w:rPr>
        <w:t>Los matriculados tuvieron una caída moderada (-3.9%) y se recuperaron completamente en 2021.</w:t>
      </w:r>
    </w:p>
    <w:p w14:paraId="3FAB8A13" w14:textId="77777777" w:rsidR="00AC18E8" w:rsidRPr="00605AEB" w:rsidRDefault="00000000">
      <w:pPr>
        <w:pStyle w:val="Listaconvietas"/>
        <w:rPr>
          <w:lang w:val="es-CO"/>
        </w:rPr>
      </w:pPr>
      <w:r w:rsidRPr="00605AEB">
        <w:rPr>
          <w:lang w:val="es-CO"/>
        </w:rPr>
        <w:t>Los graduados sufrieron el mayor impacto (-11.3%), probablemente por retrasos en procesos de grado.</w:t>
      </w:r>
    </w:p>
    <w:p w14:paraId="32DCE467" w14:textId="77777777" w:rsidR="00AC18E8" w:rsidRPr="00605AEB" w:rsidRDefault="00000000">
      <w:pPr>
        <w:pStyle w:val="Listaconvietas"/>
        <w:rPr>
          <w:lang w:val="es-CO"/>
        </w:rPr>
      </w:pPr>
      <w:r w:rsidRPr="00605AEB">
        <w:rPr>
          <w:lang w:val="es-CO"/>
        </w:rPr>
        <w:t>La planta docente se redujo -8.2% y tardó más en recuperarse (hasta 2022).</w:t>
      </w:r>
    </w:p>
    <w:p w14:paraId="5F3313AA" w14:textId="77777777" w:rsidR="00AC18E8" w:rsidRPr="00605AEB" w:rsidRDefault="00000000">
      <w:pPr>
        <w:pStyle w:val="Listaconvietas"/>
        <w:rPr>
          <w:lang w:val="es-CO"/>
        </w:rPr>
      </w:pPr>
      <w:r w:rsidRPr="00605AEB">
        <w:rPr>
          <w:lang w:val="es-CO"/>
        </w:rPr>
        <w:t>Paradójicamente, los admitidos y primer curso aumentaron en 2020, posiblemente por flexibilización de requisitos y apertura de modalidad virtual.</w:t>
      </w:r>
    </w:p>
    <w:p w14:paraId="45864F34" w14:textId="77777777" w:rsidR="00AC18E8" w:rsidRPr="00605AEB" w:rsidRDefault="00000000">
      <w:pPr>
        <w:pStyle w:val="Ttulo3"/>
        <w:rPr>
          <w:lang w:val="es-CO"/>
        </w:rPr>
      </w:pPr>
      <w:r w:rsidRPr="00605AEB">
        <w:rPr>
          <w:lang w:val="es-CO"/>
        </w:rPr>
        <w:lastRenderedPageBreak/>
        <w:t>3.2 IES con crecimiento y decrecimiento acelerado (2018-2024)</w:t>
      </w:r>
    </w:p>
    <w:p w14:paraId="4C994DB0" w14:textId="77777777" w:rsidR="00AC18E8" w:rsidRPr="00605AEB" w:rsidRDefault="00000000">
      <w:pPr>
        <w:rPr>
          <w:lang w:val="es-CO"/>
        </w:rPr>
      </w:pPr>
      <w:r w:rsidRPr="00605AEB">
        <w:rPr>
          <w:lang w:val="es-CO"/>
        </w:rPr>
        <w:t>Se identificaron las IES con mayor variación porcentual en matrícula entre 2018 y 2024. Las IES con mayor crecimiento tienden a ser instituciones con fuerte oferta virtual o tecnológica. Las IES con mayor decrecimiento tienden a ser instituciones pequeñas de carácter local.</w:t>
      </w:r>
    </w:p>
    <w:p w14:paraId="304643F0" w14:textId="77777777" w:rsidR="00AC18E8" w:rsidRPr="00605AEB" w:rsidRDefault="00000000">
      <w:pPr>
        <w:pStyle w:val="Ttulo3"/>
        <w:rPr>
          <w:lang w:val="es-CO"/>
        </w:rPr>
      </w:pPr>
      <w:r w:rsidRPr="00605AEB">
        <w:rPr>
          <w:lang w:val="es-CO"/>
        </w:rPr>
        <w:t>3.3 Impacto COVID por departamento</w:t>
      </w:r>
    </w:p>
    <w:p w14:paraId="12A9105A" w14:textId="77777777" w:rsidR="00AC18E8" w:rsidRPr="00605AEB" w:rsidRDefault="00000000">
      <w:pPr>
        <w:rPr>
          <w:lang w:val="es-CO"/>
        </w:rPr>
      </w:pPr>
      <w:r w:rsidRPr="00605AEB">
        <w:rPr>
          <w:lang w:val="es-CO"/>
        </w:rPr>
        <w:t>El impacto del COVID no fue homogéneo a nivel regional. Algunos departamentos experimentaron caídas superiores al 10% en matrícula, mientras que otros mostraron resiliencia o incluso crecimiento, posiblemente por la migración a programas virtuales ofrecidos desde otras regiones.</w:t>
      </w:r>
    </w:p>
    <w:p w14:paraId="7AE50F14" w14:textId="77777777" w:rsidR="00AC18E8" w:rsidRPr="00605AEB" w:rsidRDefault="00000000">
      <w:pPr>
        <w:pStyle w:val="Ttulo3"/>
        <w:rPr>
          <w:lang w:val="es-CO"/>
        </w:rPr>
      </w:pPr>
      <w:r w:rsidRPr="00605AEB">
        <w:rPr>
          <w:lang w:val="es-CO"/>
        </w:rPr>
        <w:t xml:space="preserve">3.4 Evolución del </w:t>
      </w:r>
      <w:proofErr w:type="gramStart"/>
      <w:r w:rsidRPr="00605AEB">
        <w:rPr>
          <w:lang w:val="es-CO"/>
        </w:rPr>
        <w:t>ratio estudiantes</w:t>
      </w:r>
      <w:proofErr w:type="gramEnd"/>
      <w:r w:rsidRPr="00605AEB">
        <w:rPr>
          <w:lang w:val="es-CO"/>
        </w:rPr>
        <w:t>/docente</w:t>
      </w:r>
    </w:p>
    <w:p w14:paraId="40806FEC" w14:textId="77777777" w:rsidR="00AC18E8" w:rsidRPr="00605AEB" w:rsidRDefault="00000000">
      <w:pPr>
        <w:rPr>
          <w:lang w:val="es-CO"/>
        </w:rPr>
      </w:pPr>
      <w:proofErr w:type="gramStart"/>
      <w:r w:rsidRPr="00605AEB">
        <w:rPr>
          <w:lang w:val="es-CO"/>
        </w:rPr>
        <w:t>El ratio nacional</w:t>
      </w:r>
      <w:proofErr w:type="gramEnd"/>
      <w:r w:rsidRPr="00605AEB">
        <w:rPr>
          <w:lang w:val="es-CO"/>
        </w:rPr>
        <w:t xml:space="preserve"> estudiantes/docente muestra una tendencia al alza en los últimos años, lo que podría indicar una presión creciente sobre la planta docente. Este indicador es clave para evaluar la calidad del servicio educativo y será una </w:t>
      </w:r>
      <w:proofErr w:type="spellStart"/>
      <w:r w:rsidRPr="00605AEB">
        <w:rPr>
          <w:lang w:val="es-CO"/>
        </w:rPr>
        <w:t>feature</w:t>
      </w:r>
      <w:proofErr w:type="spellEnd"/>
      <w:r w:rsidRPr="00605AEB">
        <w:rPr>
          <w:lang w:val="es-CO"/>
        </w:rPr>
        <w:t xml:space="preserve"> importante en el modelamiento ML.</w:t>
      </w:r>
    </w:p>
    <w:p w14:paraId="1A527BBD" w14:textId="26011525" w:rsidR="00AC18E8" w:rsidRDefault="00000000" w:rsidP="00605AEB">
      <w:pPr>
        <w:pStyle w:val="Ttulo2"/>
        <w:numPr>
          <w:ilvl w:val="0"/>
          <w:numId w:val="10"/>
        </w:numPr>
        <w:rPr>
          <w:color w:val="2E4057"/>
          <w:lang w:val="es-CO"/>
        </w:rPr>
      </w:pPr>
      <w:r w:rsidRPr="00605AEB">
        <w:rPr>
          <w:color w:val="2E4057"/>
          <w:lang w:val="es-CO"/>
        </w:rPr>
        <w:t xml:space="preserve">Preparación de </w:t>
      </w:r>
      <w:proofErr w:type="spellStart"/>
      <w:r w:rsidRPr="00605AEB">
        <w:rPr>
          <w:color w:val="2E4057"/>
          <w:lang w:val="es-CO"/>
        </w:rPr>
        <w:t>Features</w:t>
      </w:r>
      <w:proofErr w:type="spellEnd"/>
      <w:r w:rsidRPr="00605AEB">
        <w:rPr>
          <w:color w:val="2E4057"/>
          <w:lang w:val="es-CO"/>
        </w:rPr>
        <w:t xml:space="preserve"> para ML</w:t>
      </w:r>
    </w:p>
    <w:p w14:paraId="4C0990B4" w14:textId="77777777" w:rsidR="00605AEB" w:rsidRPr="00605AEB" w:rsidRDefault="00605AEB" w:rsidP="00605AEB">
      <w:pPr>
        <w:rPr>
          <w:lang w:val="es-CO"/>
        </w:rPr>
      </w:pPr>
    </w:p>
    <w:p w14:paraId="6961D4AE" w14:textId="77777777" w:rsidR="00AC18E8" w:rsidRPr="00605AEB" w:rsidRDefault="00000000">
      <w:pPr>
        <w:pStyle w:val="Ttulo3"/>
        <w:rPr>
          <w:lang w:val="es-CO"/>
        </w:rPr>
      </w:pPr>
      <w:r w:rsidRPr="00605AEB">
        <w:rPr>
          <w:lang w:val="es-CO"/>
        </w:rPr>
        <w:t xml:space="preserve">4.1 </w:t>
      </w:r>
      <w:proofErr w:type="spellStart"/>
      <w:r w:rsidRPr="00605AEB">
        <w:rPr>
          <w:lang w:val="es-CO"/>
        </w:rPr>
        <w:t>Dataset</w:t>
      </w:r>
      <w:proofErr w:type="spellEnd"/>
      <w:r w:rsidRPr="00605AEB">
        <w:rPr>
          <w:lang w:val="es-CO"/>
        </w:rPr>
        <w:t xml:space="preserve"> construido</w:t>
      </w:r>
    </w:p>
    <w:p w14:paraId="6928FAF0" w14:textId="77777777" w:rsidR="00AC18E8" w:rsidRPr="00605AEB" w:rsidRDefault="00000000">
      <w:pPr>
        <w:rPr>
          <w:lang w:val="es-CO"/>
        </w:rPr>
      </w:pPr>
      <w:r w:rsidRPr="00605AEB">
        <w:rPr>
          <w:lang w:val="es-CO"/>
        </w:rPr>
        <w:t xml:space="preserve">Se construyó un </w:t>
      </w:r>
      <w:proofErr w:type="spellStart"/>
      <w:r w:rsidRPr="00605AEB">
        <w:rPr>
          <w:lang w:val="es-CO"/>
        </w:rPr>
        <w:t>dataset</w:t>
      </w:r>
      <w:proofErr w:type="spellEnd"/>
      <w:r w:rsidRPr="00605AEB">
        <w:rPr>
          <w:lang w:val="es-CO"/>
        </w:rPr>
        <w:t xml:space="preserve"> plano de </w:t>
      </w:r>
      <w:proofErr w:type="spellStart"/>
      <w:r w:rsidRPr="00605AEB">
        <w:rPr>
          <w:lang w:val="es-CO"/>
        </w:rPr>
        <w:t>features</w:t>
      </w:r>
      <w:proofErr w:type="spellEnd"/>
      <w:r w:rsidRPr="00605AEB">
        <w:rPr>
          <w:lang w:val="es-CO"/>
        </w:rPr>
        <w:t xml:space="preserve"> con una fila por cada combinación IES-año, resultando en 8,805 observaciones × 20 variables, cubriendo las 410 IES del sistema desde 2000 hasta 2024.</w:t>
      </w:r>
    </w:p>
    <w:p w14:paraId="642FC052" w14:textId="77777777" w:rsidR="00AC18E8" w:rsidRPr="00605AEB" w:rsidRDefault="00000000">
      <w:pPr>
        <w:rPr>
          <w:lang w:val="es-CO"/>
        </w:rPr>
      </w:pPr>
      <w:r w:rsidRPr="00605AEB">
        <w:rPr>
          <w:lang w:val="es-CO"/>
        </w:rPr>
        <w:t xml:space="preserve">El </w:t>
      </w:r>
      <w:proofErr w:type="spellStart"/>
      <w:r w:rsidRPr="00605AEB">
        <w:rPr>
          <w:lang w:val="es-CO"/>
        </w:rPr>
        <w:t>dataset</w:t>
      </w:r>
      <w:proofErr w:type="spellEnd"/>
      <w:r w:rsidRPr="00605AEB">
        <w:rPr>
          <w:lang w:val="es-CO"/>
        </w:rPr>
        <w:t xml:space="preserve"> se guardó en: data/</w:t>
      </w:r>
      <w:proofErr w:type="spellStart"/>
      <w:r w:rsidRPr="00605AEB">
        <w:rPr>
          <w:lang w:val="es-CO"/>
        </w:rPr>
        <w:t>dataset</w:t>
      </w:r>
      <w:proofErr w:type="spellEnd"/>
      <w:r w:rsidRPr="00605AEB">
        <w:rPr>
          <w:lang w:val="es-CO"/>
        </w:rPr>
        <w:t>/features_ml.csv</w:t>
      </w:r>
    </w:p>
    <w:p w14:paraId="16F202A7" w14:textId="77777777" w:rsidR="00AC18E8" w:rsidRDefault="00000000">
      <w:pPr>
        <w:pStyle w:val="Ttulo3"/>
        <w:rPr>
          <w:lang w:val="es-CO"/>
        </w:rPr>
      </w:pPr>
      <w:r w:rsidRPr="00605AEB">
        <w:rPr>
          <w:lang w:val="es-CO"/>
        </w:rPr>
        <w:t>4.2 Variables directas (del SNIES)</w:t>
      </w:r>
    </w:p>
    <w:p w14:paraId="6CF959F4" w14:textId="77777777" w:rsidR="00605AEB" w:rsidRPr="00605AEB" w:rsidRDefault="00605AEB" w:rsidP="00605AEB">
      <w:pPr>
        <w:rPr>
          <w:lang w:val="es-CO"/>
        </w:rPr>
      </w:pPr>
    </w:p>
    <w:tbl>
      <w:tblPr>
        <w:tblStyle w:val="Tablaconcuadrcula"/>
        <w:tblW w:w="0" w:type="auto"/>
        <w:jc w:val="center"/>
        <w:tblLook w:val="04A0" w:firstRow="1" w:lastRow="0" w:firstColumn="1" w:lastColumn="0" w:noHBand="0" w:noVBand="1"/>
      </w:tblPr>
      <w:tblGrid>
        <w:gridCol w:w="3135"/>
        <w:gridCol w:w="3135"/>
        <w:gridCol w:w="3135"/>
      </w:tblGrid>
      <w:tr w:rsidR="00AC18E8" w14:paraId="432136E7" w14:textId="77777777">
        <w:trPr>
          <w:jc w:val="center"/>
        </w:trPr>
        <w:tc>
          <w:tcPr>
            <w:tcW w:w="3135" w:type="dxa"/>
            <w:shd w:val="clear" w:color="auto" w:fill="2E4057"/>
          </w:tcPr>
          <w:p w14:paraId="5D5C739E" w14:textId="77777777" w:rsidR="00AC18E8" w:rsidRDefault="00000000">
            <w:r>
              <w:rPr>
                <w:b/>
                <w:color w:val="FFFFFF"/>
                <w:sz w:val="20"/>
              </w:rPr>
              <w:t>Feature</w:t>
            </w:r>
          </w:p>
        </w:tc>
        <w:tc>
          <w:tcPr>
            <w:tcW w:w="3135" w:type="dxa"/>
            <w:shd w:val="clear" w:color="auto" w:fill="2E4057"/>
          </w:tcPr>
          <w:p w14:paraId="3ECC6205" w14:textId="77777777" w:rsidR="00AC18E8" w:rsidRDefault="00000000">
            <w:r>
              <w:rPr>
                <w:b/>
                <w:color w:val="FFFFFF"/>
                <w:sz w:val="20"/>
              </w:rPr>
              <w:t>Descripción</w:t>
            </w:r>
          </w:p>
        </w:tc>
        <w:tc>
          <w:tcPr>
            <w:tcW w:w="3135" w:type="dxa"/>
            <w:shd w:val="clear" w:color="auto" w:fill="2E4057"/>
          </w:tcPr>
          <w:p w14:paraId="41D929B1" w14:textId="77777777" w:rsidR="00AC18E8" w:rsidRDefault="00000000">
            <w:r>
              <w:rPr>
                <w:b/>
                <w:color w:val="FFFFFF"/>
                <w:sz w:val="20"/>
              </w:rPr>
              <w:t>Valores no nulos</w:t>
            </w:r>
          </w:p>
        </w:tc>
      </w:tr>
      <w:tr w:rsidR="00AC18E8" w14:paraId="7C7244D9" w14:textId="77777777">
        <w:trPr>
          <w:jc w:val="center"/>
        </w:trPr>
        <w:tc>
          <w:tcPr>
            <w:tcW w:w="3135" w:type="dxa"/>
          </w:tcPr>
          <w:p w14:paraId="6C442052" w14:textId="77777777" w:rsidR="00AC18E8" w:rsidRDefault="00000000">
            <w:r>
              <w:rPr>
                <w:sz w:val="20"/>
              </w:rPr>
              <w:t>inscritos</w:t>
            </w:r>
          </w:p>
        </w:tc>
        <w:tc>
          <w:tcPr>
            <w:tcW w:w="3135" w:type="dxa"/>
          </w:tcPr>
          <w:p w14:paraId="0C98D2EB" w14:textId="77777777" w:rsidR="00AC18E8" w:rsidRPr="00605AEB" w:rsidRDefault="00000000">
            <w:pPr>
              <w:rPr>
                <w:lang w:val="es-CO"/>
              </w:rPr>
            </w:pPr>
            <w:proofErr w:type="gramStart"/>
            <w:r w:rsidRPr="00605AEB">
              <w:rPr>
                <w:sz w:val="20"/>
                <w:lang w:val="es-CO"/>
              </w:rPr>
              <w:t>Total</w:t>
            </w:r>
            <w:proofErr w:type="gramEnd"/>
            <w:r w:rsidRPr="00605AEB">
              <w:rPr>
                <w:sz w:val="20"/>
                <w:lang w:val="es-CO"/>
              </w:rPr>
              <w:t xml:space="preserve"> inscritos en la IES para el año</w:t>
            </w:r>
          </w:p>
        </w:tc>
        <w:tc>
          <w:tcPr>
            <w:tcW w:w="3135" w:type="dxa"/>
          </w:tcPr>
          <w:p w14:paraId="5DE02EDA" w14:textId="77777777" w:rsidR="00AC18E8" w:rsidRDefault="00000000">
            <w:r>
              <w:rPr>
                <w:sz w:val="20"/>
              </w:rPr>
              <w:t>7,600</w:t>
            </w:r>
          </w:p>
        </w:tc>
      </w:tr>
      <w:tr w:rsidR="00AC18E8" w14:paraId="3F8BBF46" w14:textId="77777777">
        <w:trPr>
          <w:jc w:val="center"/>
        </w:trPr>
        <w:tc>
          <w:tcPr>
            <w:tcW w:w="3135" w:type="dxa"/>
            <w:shd w:val="clear" w:color="auto" w:fill="F2F2F2"/>
          </w:tcPr>
          <w:p w14:paraId="46C82900" w14:textId="77777777" w:rsidR="00AC18E8" w:rsidRDefault="00000000">
            <w:r>
              <w:rPr>
                <w:sz w:val="20"/>
              </w:rPr>
              <w:t>admitidos</w:t>
            </w:r>
          </w:p>
        </w:tc>
        <w:tc>
          <w:tcPr>
            <w:tcW w:w="3135" w:type="dxa"/>
            <w:shd w:val="clear" w:color="auto" w:fill="F2F2F2"/>
          </w:tcPr>
          <w:p w14:paraId="07D9BBB2" w14:textId="77777777" w:rsidR="00AC18E8" w:rsidRPr="00605AEB" w:rsidRDefault="00000000">
            <w:pPr>
              <w:rPr>
                <w:lang w:val="es-CO"/>
              </w:rPr>
            </w:pPr>
            <w:proofErr w:type="gramStart"/>
            <w:r w:rsidRPr="00605AEB">
              <w:rPr>
                <w:sz w:val="20"/>
                <w:lang w:val="es-CO"/>
              </w:rPr>
              <w:t>Total</w:t>
            </w:r>
            <w:proofErr w:type="gramEnd"/>
            <w:r w:rsidRPr="00605AEB">
              <w:rPr>
                <w:sz w:val="20"/>
                <w:lang w:val="es-CO"/>
              </w:rPr>
              <w:t xml:space="preserve"> admitidos en la IES para el año</w:t>
            </w:r>
          </w:p>
        </w:tc>
        <w:tc>
          <w:tcPr>
            <w:tcW w:w="3135" w:type="dxa"/>
            <w:shd w:val="clear" w:color="auto" w:fill="F2F2F2"/>
          </w:tcPr>
          <w:p w14:paraId="47025535" w14:textId="77777777" w:rsidR="00AC18E8" w:rsidRDefault="00000000">
            <w:r>
              <w:rPr>
                <w:sz w:val="20"/>
              </w:rPr>
              <w:t>5,592</w:t>
            </w:r>
          </w:p>
        </w:tc>
      </w:tr>
      <w:tr w:rsidR="00AC18E8" w14:paraId="2373B4B4" w14:textId="77777777">
        <w:trPr>
          <w:jc w:val="center"/>
        </w:trPr>
        <w:tc>
          <w:tcPr>
            <w:tcW w:w="3135" w:type="dxa"/>
          </w:tcPr>
          <w:p w14:paraId="6F35C548" w14:textId="77777777" w:rsidR="00AC18E8" w:rsidRDefault="00000000">
            <w:r>
              <w:rPr>
                <w:sz w:val="20"/>
              </w:rPr>
              <w:t>matriculados</w:t>
            </w:r>
          </w:p>
        </w:tc>
        <w:tc>
          <w:tcPr>
            <w:tcW w:w="3135" w:type="dxa"/>
          </w:tcPr>
          <w:p w14:paraId="7CDE47B9" w14:textId="77777777" w:rsidR="00AC18E8" w:rsidRPr="00605AEB" w:rsidRDefault="00000000">
            <w:pPr>
              <w:rPr>
                <w:lang w:val="es-CO"/>
              </w:rPr>
            </w:pPr>
            <w:proofErr w:type="gramStart"/>
            <w:r w:rsidRPr="00605AEB">
              <w:rPr>
                <w:sz w:val="20"/>
                <w:lang w:val="es-CO"/>
              </w:rPr>
              <w:t>Total</w:t>
            </w:r>
            <w:proofErr w:type="gramEnd"/>
            <w:r w:rsidRPr="00605AEB">
              <w:rPr>
                <w:sz w:val="20"/>
                <w:lang w:val="es-CO"/>
              </w:rPr>
              <w:t xml:space="preserve"> matriculados en la IES para el año</w:t>
            </w:r>
          </w:p>
        </w:tc>
        <w:tc>
          <w:tcPr>
            <w:tcW w:w="3135" w:type="dxa"/>
          </w:tcPr>
          <w:p w14:paraId="76728C0D" w14:textId="77777777" w:rsidR="00AC18E8" w:rsidRDefault="00000000">
            <w:r>
              <w:rPr>
                <w:sz w:val="20"/>
              </w:rPr>
              <w:t>7,722</w:t>
            </w:r>
          </w:p>
        </w:tc>
      </w:tr>
      <w:tr w:rsidR="00AC18E8" w14:paraId="29A77651" w14:textId="77777777">
        <w:trPr>
          <w:jc w:val="center"/>
        </w:trPr>
        <w:tc>
          <w:tcPr>
            <w:tcW w:w="3135" w:type="dxa"/>
            <w:shd w:val="clear" w:color="auto" w:fill="F2F2F2"/>
          </w:tcPr>
          <w:p w14:paraId="28E8191C" w14:textId="77777777" w:rsidR="00AC18E8" w:rsidRDefault="00000000">
            <w:r>
              <w:rPr>
                <w:sz w:val="20"/>
              </w:rPr>
              <w:t>primer_curso</w:t>
            </w:r>
          </w:p>
        </w:tc>
        <w:tc>
          <w:tcPr>
            <w:tcW w:w="3135" w:type="dxa"/>
            <w:shd w:val="clear" w:color="auto" w:fill="F2F2F2"/>
          </w:tcPr>
          <w:p w14:paraId="6B181818" w14:textId="77777777" w:rsidR="00AC18E8" w:rsidRDefault="00000000">
            <w:r>
              <w:rPr>
                <w:sz w:val="20"/>
              </w:rPr>
              <w:t>Matriculados en primer curso</w:t>
            </w:r>
          </w:p>
        </w:tc>
        <w:tc>
          <w:tcPr>
            <w:tcW w:w="3135" w:type="dxa"/>
            <w:shd w:val="clear" w:color="auto" w:fill="F2F2F2"/>
          </w:tcPr>
          <w:p w14:paraId="16613128" w14:textId="77777777" w:rsidR="00AC18E8" w:rsidRDefault="00000000">
            <w:r>
              <w:rPr>
                <w:sz w:val="20"/>
              </w:rPr>
              <w:t>7,386</w:t>
            </w:r>
          </w:p>
        </w:tc>
      </w:tr>
      <w:tr w:rsidR="00AC18E8" w14:paraId="168B3688" w14:textId="77777777">
        <w:trPr>
          <w:jc w:val="center"/>
        </w:trPr>
        <w:tc>
          <w:tcPr>
            <w:tcW w:w="3135" w:type="dxa"/>
          </w:tcPr>
          <w:p w14:paraId="1872D067" w14:textId="77777777" w:rsidR="00AC18E8" w:rsidRDefault="00000000">
            <w:r>
              <w:rPr>
                <w:sz w:val="20"/>
              </w:rPr>
              <w:t>graduados</w:t>
            </w:r>
          </w:p>
        </w:tc>
        <w:tc>
          <w:tcPr>
            <w:tcW w:w="3135" w:type="dxa"/>
          </w:tcPr>
          <w:p w14:paraId="07B1C422" w14:textId="77777777" w:rsidR="00AC18E8" w:rsidRDefault="00000000">
            <w:r>
              <w:rPr>
                <w:sz w:val="20"/>
              </w:rPr>
              <w:t>Total graduados (disponible desde 2018)</w:t>
            </w:r>
          </w:p>
        </w:tc>
        <w:tc>
          <w:tcPr>
            <w:tcW w:w="3135" w:type="dxa"/>
          </w:tcPr>
          <w:p w14:paraId="49BDEF1E" w14:textId="77777777" w:rsidR="00AC18E8" w:rsidRDefault="00000000">
            <w:r>
              <w:rPr>
                <w:sz w:val="20"/>
              </w:rPr>
              <w:t>2,518</w:t>
            </w:r>
          </w:p>
        </w:tc>
      </w:tr>
      <w:tr w:rsidR="00AC18E8" w14:paraId="4F281401" w14:textId="77777777">
        <w:trPr>
          <w:jc w:val="center"/>
        </w:trPr>
        <w:tc>
          <w:tcPr>
            <w:tcW w:w="3135" w:type="dxa"/>
            <w:shd w:val="clear" w:color="auto" w:fill="F2F2F2"/>
          </w:tcPr>
          <w:p w14:paraId="75B7B0B5" w14:textId="77777777" w:rsidR="00AC18E8" w:rsidRDefault="00000000">
            <w:r>
              <w:rPr>
                <w:sz w:val="20"/>
              </w:rPr>
              <w:t>docentes</w:t>
            </w:r>
          </w:p>
        </w:tc>
        <w:tc>
          <w:tcPr>
            <w:tcW w:w="3135" w:type="dxa"/>
            <w:shd w:val="clear" w:color="auto" w:fill="F2F2F2"/>
          </w:tcPr>
          <w:p w14:paraId="2302FD87" w14:textId="77777777" w:rsidR="00AC18E8" w:rsidRPr="00605AEB" w:rsidRDefault="00000000">
            <w:pPr>
              <w:rPr>
                <w:lang w:val="es-CO"/>
              </w:rPr>
            </w:pPr>
            <w:proofErr w:type="gramStart"/>
            <w:r w:rsidRPr="00605AEB">
              <w:rPr>
                <w:sz w:val="20"/>
                <w:lang w:val="es-CO"/>
              </w:rPr>
              <w:t>Total</w:t>
            </w:r>
            <w:proofErr w:type="gramEnd"/>
            <w:r w:rsidRPr="00605AEB">
              <w:rPr>
                <w:sz w:val="20"/>
                <w:lang w:val="es-CO"/>
              </w:rPr>
              <w:t xml:space="preserve"> docentes en la IES</w:t>
            </w:r>
          </w:p>
        </w:tc>
        <w:tc>
          <w:tcPr>
            <w:tcW w:w="3135" w:type="dxa"/>
            <w:shd w:val="clear" w:color="auto" w:fill="F2F2F2"/>
          </w:tcPr>
          <w:p w14:paraId="44C4DB91" w14:textId="77777777" w:rsidR="00AC18E8" w:rsidRDefault="00000000">
            <w:r>
              <w:rPr>
                <w:sz w:val="20"/>
              </w:rPr>
              <w:t>5,424</w:t>
            </w:r>
          </w:p>
        </w:tc>
      </w:tr>
      <w:tr w:rsidR="00AC18E8" w14:paraId="1CD54415" w14:textId="77777777">
        <w:trPr>
          <w:jc w:val="center"/>
        </w:trPr>
        <w:tc>
          <w:tcPr>
            <w:tcW w:w="3135" w:type="dxa"/>
          </w:tcPr>
          <w:p w14:paraId="4F944B65" w14:textId="77777777" w:rsidR="00AC18E8" w:rsidRDefault="00000000">
            <w:r>
              <w:rPr>
                <w:sz w:val="20"/>
              </w:rPr>
              <w:t>administrativos</w:t>
            </w:r>
          </w:p>
        </w:tc>
        <w:tc>
          <w:tcPr>
            <w:tcW w:w="3135" w:type="dxa"/>
          </w:tcPr>
          <w:p w14:paraId="071D4427" w14:textId="77777777" w:rsidR="00AC18E8" w:rsidRDefault="00000000">
            <w:r>
              <w:rPr>
                <w:sz w:val="20"/>
              </w:rPr>
              <w:t>Total personal administrativo</w:t>
            </w:r>
          </w:p>
        </w:tc>
        <w:tc>
          <w:tcPr>
            <w:tcW w:w="3135" w:type="dxa"/>
          </w:tcPr>
          <w:p w14:paraId="08CC3336" w14:textId="77777777" w:rsidR="00AC18E8" w:rsidRDefault="00000000">
            <w:r>
              <w:rPr>
                <w:sz w:val="20"/>
              </w:rPr>
              <w:t>4,757</w:t>
            </w:r>
          </w:p>
        </w:tc>
      </w:tr>
    </w:tbl>
    <w:p w14:paraId="3CA1AC93" w14:textId="77777777" w:rsidR="00AC18E8" w:rsidRDefault="00AC18E8"/>
    <w:p w14:paraId="2166602A" w14:textId="77777777" w:rsidR="00AC18E8" w:rsidRDefault="00000000">
      <w:pPr>
        <w:pStyle w:val="Ttulo3"/>
        <w:rPr>
          <w:lang w:val="es-CO"/>
        </w:rPr>
      </w:pPr>
      <w:r w:rsidRPr="00605AEB">
        <w:rPr>
          <w:lang w:val="es-CO"/>
        </w:rPr>
        <w:t xml:space="preserve">4.3 </w:t>
      </w:r>
      <w:proofErr w:type="spellStart"/>
      <w:r w:rsidRPr="00605AEB">
        <w:rPr>
          <w:lang w:val="es-CO"/>
        </w:rPr>
        <w:t>Features</w:t>
      </w:r>
      <w:proofErr w:type="spellEnd"/>
      <w:r w:rsidRPr="00605AEB">
        <w:rPr>
          <w:lang w:val="es-CO"/>
        </w:rPr>
        <w:t xml:space="preserve"> derivadas (construidas a partir del EDA)</w:t>
      </w:r>
    </w:p>
    <w:p w14:paraId="0E23BCC3" w14:textId="72EB64F3" w:rsidR="00605AEB" w:rsidRPr="00605AEB" w:rsidRDefault="00605AEB" w:rsidP="00605AEB">
      <w:pPr>
        <w:rPr>
          <w:lang w:val="es-CO"/>
        </w:rPr>
      </w:pPr>
    </w:p>
    <w:tbl>
      <w:tblPr>
        <w:tblStyle w:val="Tablaconcuadrcula"/>
        <w:tblW w:w="0" w:type="auto"/>
        <w:jc w:val="center"/>
        <w:tblLook w:val="04A0" w:firstRow="1" w:lastRow="0" w:firstColumn="1" w:lastColumn="0" w:noHBand="0" w:noVBand="1"/>
      </w:tblPr>
      <w:tblGrid>
        <w:gridCol w:w="2351"/>
        <w:gridCol w:w="2351"/>
        <w:gridCol w:w="2351"/>
        <w:gridCol w:w="2351"/>
      </w:tblGrid>
      <w:tr w:rsidR="00AC18E8" w14:paraId="1B5200C2" w14:textId="77777777">
        <w:trPr>
          <w:jc w:val="center"/>
        </w:trPr>
        <w:tc>
          <w:tcPr>
            <w:tcW w:w="2351" w:type="dxa"/>
            <w:shd w:val="clear" w:color="auto" w:fill="2E4057"/>
          </w:tcPr>
          <w:p w14:paraId="6F840026" w14:textId="77777777" w:rsidR="00AC18E8" w:rsidRDefault="00000000">
            <w:r>
              <w:rPr>
                <w:b/>
                <w:color w:val="FFFFFF"/>
                <w:sz w:val="20"/>
              </w:rPr>
              <w:lastRenderedPageBreak/>
              <w:t>Feature</w:t>
            </w:r>
          </w:p>
        </w:tc>
        <w:tc>
          <w:tcPr>
            <w:tcW w:w="2351" w:type="dxa"/>
            <w:shd w:val="clear" w:color="auto" w:fill="2E4057"/>
          </w:tcPr>
          <w:p w14:paraId="3606AA4A" w14:textId="77777777" w:rsidR="00AC18E8" w:rsidRDefault="00000000">
            <w:r>
              <w:rPr>
                <w:b/>
                <w:color w:val="FFFFFF"/>
                <w:sz w:val="20"/>
              </w:rPr>
              <w:t>Cálculo</w:t>
            </w:r>
          </w:p>
        </w:tc>
        <w:tc>
          <w:tcPr>
            <w:tcW w:w="2351" w:type="dxa"/>
            <w:shd w:val="clear" w:color="auto" w:fill="2E4057"/>
          </w:tcPr>
          <w:p w14:paraId="38BFB5B8" w14:textId="77777777" w:rsidR="00AC18E8" w:rsidRDefault="00000000">
            <w:r>
              <w:rPr>
                <w:b/>
                <w:color w:val="FFFFFF"/>
                <w:sz w:val="20"/>
              </w:rPr>
              <w:t>Valores no nulos</w:t>
            </w:r>
          </w:p>
        </w:tc>
        <w:tc>
          <w:tcPr>
            <w:tcW w:w="2351" w:type="dxa"/>
            <w:shd w:val="clear" w:color="auto" w:fill="2E4057"/>
          </w:tcPr>
          <w:p w14:paraId="2DAB2FB5" w14:textId="77777777" w:rsidR="00AC18E8" w:rsidRDefault="00000000">
            <w:r>
              <w:rPr>
                <w:b/>
                <w:color w:val="FFFFFF"/>
                <w:sz w:val="20"/>
              </w:rPr>
              <w:t>Propósito</w:t>
            </w:r>
          </w:p>
        </w:tc>
      </w:tr>
      <w:tr w:rsidR="00AC18E8" w:rsidRPr="00605AEB" w14:paraId="61C3F294" w14:textId="77777777">
        <w:trPr>
          <w:jc w:val="center"/>
        </w:trPr>
        <w:tc>
          <w:tcPr>
            <w:tcW w:w="2351" w:type="dxa"/>
          </w:tcPr>
          <w:p w14:paraId="33F3C953" w14:textId="77777777" w:rsidR="00AC18E8" w:rsidRDefault="00000000">
            <w:r>
              <w:rPr>
                <w:sz w:val="20"/>
              </w:rPr>
              <w:t>tasa_admision</w:t>
            </w:r>
          </w:p>
        </w:tc>
        <w:tc>
          <w:tcPr>
            <w:tcW w:w="2351" w:type="dxa"/>
          </w:tcPr>
          <w:p w14:paraId="2A7F4D7F" w14:textId="77777777" w:rsidR="00AC18E8" w:rsidRDefault="00000000">
            <w:r>
              <w:rPr>
                <w:sz w:val="20"/>
              </w:rPr>
              <w:t>admitidos / inscritos</w:t>
            </w:r>
          </w:p>
        </w:tc>
        <w:tc>
          <w:tcPr>
            <w:tcW w:w="2351" w:type="dxa"/>
          </w:tcPr>
          <w:p w14:paraId="70CCBA87" w14:textId="77777777" w:rsidR="00AC18E8" w:rsidRDefault="00000000">
            <w:r>
              <w:rPr>
                <w:sz w:val="20"/>
              </w:rPr>
              <w:t>4,955</w:t>
            </w:r>
          </w:p>
        </w:tc>
        <w:tc>
          <w:tcPr>
            <w:tcW w:w="2351" w:type="dxa"/>
          </w:tcPr>
          <w:p w14:paraId="791CD27D" w14:textId="77777777" w:rsidR="00AC18E8" w:rsidRPr="00605AEB" w:rsidRDefault="00000000">
            <w:pPr>
              <w:rPr>
                <w:lang w:val="es-CO"/>
              </w:rPr>
            </w:pPr>
            <w:r w:rsidRPr="00605AEB">
              <w:rPr>
                <w:sz w:val="20"/>
                <w:lang w:val="es-CO"/>
              </w:rPr>
              <w:t>Mide la selectividad de la IES</w:t>
            </w:r>
          </w:p>
        </w:tc>
      </w:tr>
      <w:tr w:rsidR="00AC18E8" w:rsidRPr="00605AEB" w14:paraId="32D4E87D" w14:textId="77777777">
        <w:trPr>
          <w:jc w:val="center"/>
        </w:trPr>
        <w:tc>
          <w:tcPr>
            <w:tcW w:w="2351" w:type="dxa"/>
            <w:shd w:val="clear" w:color="auto" w:fill="F2F2F2"/>
          </w:tcPr>
          <w:p w14:paraId="353E0AA2" w14:textId="77777777" w:rsidR="00AC18E8" w:rsidRDefault="00000000">
            <w:proofErr w:type="spellStart"/>
            <w:r>
              <w:rPr>
                <w:sz w:val="20"/>
              </w:rPr>
              <w:t>tasa_matricula_admitidos</w:t>
            </w:r>
            <w:proofErr w:type="spellEnd"/>
          </w:p>
        </w:tc>
        <w:tc>
          <w:tcPr>
            <w:tcW w:w="2351" w:type="dxa"/>
            <w:shd w:val="clear" w:color="auto" w:fill="F2F2F2"/>
          </w:tcPr>
          <w:p w14:paraId="282AADCA" w14:textId="77777777" w:rsidR="00AC18E8" w:rsidRDefault="00000000">
            <w:r>
              <w:rPr>
                <w:sz w:val="20"/>
              </w:rPr>
              <w:t>matriculados / admitidos</w:t>
            </w:r>
          </w:p>
        </w:tc>
        <w:tc>
          <w:tcPr>
            <w:tcW w:w="2351" w:type="dxa"/>
            <w:shd w:val="clear" w:color="auto" w:fill="F2F2F2"/>
          </w:tcPr>
          <w:p w14:paraId="0859D60F" w14:textId="77777777" w:rsidR="00AC18E8" w:rsidRDefault="00000000">
            <w:r>
              <w:rPr>
                <w:sz w:val="20"/>
              </w:rPr>
              <w:t>5,544</w:t>
            </w:r>
          </w:p>
        </w:tc>
        <w:tc>
          <w:tcPr>
            <w:tcW w:w="2351" w:type="dxa"/>
            <w:shd w:val="clear" w:color="auto" w:fill="F2F2F2"/>
          </w:tcPr>
          <w:p w14:paraId="7975AF59" w14:textId="77777777" w:rsidR="00AC18E8" w:rsidRPr="00605AEB" w:rsidRDefault="00000000">
            <w:pPr>
              <w:rPr>
                <w:lang w:val="es-CO"/>
              </w:rPr>
            </w:pPr>
            <w:r w:rsidRPr="00605AEB">
              <w:rPr>
                <w:sz w:val="20"/>
                <w:lang w:val="es-CO"/>
              </w:rPr>
              <w:t>Mide la conversión de admitidos a estudiantes activos</w:t>
            </w:r>
          </w:p>
        </w:tc>
      </w:tr>
      <w:tr w:rsidR="00AC18E8" w:rsidRPr="00605AEB" w14:paraId="5D1FF384" w14:textId="77777777">
        <w:trPr>
          <w:jc w:val="center"/>
        </w:trPr>
        <w:tc>
          <w:tcPr>
            <w:tcW w:w="2351" w:type="dxa"/>
          </w:tcPr>
          <w:p w14:paraId="2CE7C054" w14:textId="77777777" w:rsidR="00AC18E8" w:rsidRDefault="00000000">
            <w:proofErr w:type="spellStart"/>
            <w:r>
              <w:rPr>
                <w:sz w:val="20"/>
              </w:rPr>
              <w:t>tasa_graduacion</w:t>
            </w:r>
            <w:proofErr w:type="spellEnd"/>
          </w:p>
        </w:tc>
        <w:tc>
          <w:tcPr>
            <w:tcW w:w="2351" w:type="dxa"/>
          </w:tcPr>
          <w:p w14:paraId="51CA23D7" w14:textId="77777777" w:rsidR="00AC18E8" w:rsidRDefault="00000000">
            <w:r>
              <w:rPr>
                <w:sz w:val="20"/>
              </w:rPr>
              <w:t>graduados / matriculados</w:t>
            </w:r>
          </w:p>
        </w:tc>
        <w:tc>
          <w:tcPr>
            <w:tcW w:w="2351" w:type="dxa"/>
          </w:tcPr>
          <w:p w14:paraId="52CDDA54" w14:textId="77777777" w:rsidR="00AC18E8" w:rsidRDefault="00000000">
            <w:r>
              <w:rPr>
                <w:sz w:val="20"/>
              </w:rPr>
              <w:t>2,317</w:t>
            </w:r>
          </w:p>
        </w:tc>
        <w:tc>
          <w:tcPr>
            <w:tcW w:w="2351" w:type="dxa"/>
          </w:tcPr>
          <w:p w14:paraId="3E3D9F95" w14:textId="77777777" w:rsidR="00AC18E8" w:rsidRPr="00605AEB" w:rsidRDefault="00000000">
            <w:pPr>
              <w:rPr>
                <w:lang w:val="es-CO"/>
              </w:rPr>
            </w:pPr>
            <w:r w:rsidRPr="00605AEB">
              <w:rPr>
                <w:sz w:val="20"/>
                <w:lang w:val="es-CO"/>
              </w:rPr>
              <w:t>Variable objetivo principal para modelos supervisados</w:t>
            </w:r>
          </w:p>
        </w:tc>
      </w:tr>
      <w:tr w:rsidR="00AC18E8" w14:paraId="67090D6A" w14:textId="77777777">
        <w:trPr>
          <w:jc w:val="center"/>
        </w:trPr>
        <w:tc>
          <w:tcPr>
            <w:tcW w:w="2351" w:type="dxa"/>
            <w:shd w:val="clear" w:color="auto" w:fill="F2F2F2"/>
          </w:tcPr>
          <w:p w14:paraId="2DCDE75F" w14:textId="77777777" w:rsidR="00AC18E8" w:rsidRDefault="00000000">
            <w:proofErr w:type="spellStart"/>
            <w:r>
              <w:rPr>
                <w:sz w:val="20"/>
              </w:rPr>
              <w:t>ratio_docente_estudiante</w:t>
            </w:r>
            <w:proofErr w:type="spellEnd"/>
          </w:p>
        </w:tc>
        <w:tc>
          <w:tcPr>
            <w:tcW w:w="2351" w:type="dxa"/>
            <w:shd w:val="clear" w:color="auto" w:fill="F2F2F2"/>
          </w:tcPr>
          <w:p w14:paraId="4F31E7E0" w14:textId="77777777" w:rsidR="00AC18E8" w:rsidRDefault="00000000">
            <w:r>
              <w:rPr>
                <w:sz w:val="20"/>
              </w:rPr>
              <w:t>docentes / matriculados</w:t>
            </w:r>
          </w:p>
        </w:tc>
        <w:tc>
          <w:tcPr>
            <w:tcW w:w="2351" w:type="dxa"/>
            <w:shd w:val="clear" w:color="auto" w:fill="F2F2F2"/>
          </w:tcPr>
          <w:p w14:paraId="48995756" w14:textId="77777777" w:rsidR="00AC18E8" w:rsidRDefault="00000000">
            <w:r>
              <w:rPr>
                <w:sz w:val="20"/>
              </w:rPr>
              <w:t>5,312</w:t>
            </w:r>
          </w:p>
        </w:tc>
        <w:tc>
          <w:tcPr>
            <w:tcW w:w="2351" w:type="dxa"/>
            <w:shd w:val="clear" w:color="auto" w:fill="F2F2F2"/>
          </w:tcPr>
          <w:p w14:paraId="3DB86BB6" w14:textId="77777777" w:rsidR="00AC18E8" w:rsidRDefault="00000000">
            <w:r>
              <w:rPr>
                <w:sz w:val="20"/>
              </w:rPr>
              <w:t>Indicador de capacidad pedagógica</w:t>
            </w:r>
          </w:p>
        </w:tc>
      </w:tr>
      <w:tr w:rsidR="00AC18E8" w14:paraId="708A5AC3" w14:textId="77777777">
        <w:trPr>
          <w:jc w:val="center"/>
        </w:trPr>
        <w:tc>
          <w:tcPr>
            <w:tcW w:w="2351" w:type="dxa"/>
          </w:tcPr>
          <w:p w14:paraId="615495B7" w14:textId="77777777" w:rsidR="00AC18E8" w:rsidRDefault="00000000">
            <w:r>
              <w:rPr>
                <w:sz w:val="20"/>
              </w:rPr>
              <w:t>ratio_admin_estudiante</w:t>
            </w:r>
          </w:p>
        </w:tc>
        <w:tc>
          <w:tcPr>
            <w:tcW w:w="2351" w:type="dxa"/>
          </w:tcPr>
          <w:p w14:paraId="05007124" w14:textId="77777777" w:rsidR="00AC18E8" w:rsidRDefault="00000000">
            <w:r>
              <w:rPr>
                <w:sz w:val="20"/>
              </w:rPr>
              <w:t>administrativos / matriculados</w:t>
            </w:r>
          </w:p>
        </w:tc>
        <w:tc>
          <w:tcPr>
            <w:tcW w:w="2351" w:type="dxa"/>
          </w:tcPr>
          <w:p w14:paraId="7D011584" w14:textId="77777777" w:rsidR="00AC18E8" w:rsidRDefault="00000000">
            <w:r>
              <w:rPr>
                <w:sz w:val="20"/>
              </w:rPr>
              <w:t>4,372</w:t>
            </w:r>
          </w:p>
        </w:tc>
        <w:tc>
          <w:tcPr>
            <w:tcW w:w="2351" w:type="dxa"/>
          </w:tcPr>
          <w:p w14:paraId="2DA365EF" w14:textId="77777777" w:rsidR="00AC18E8" w:rsidRDefault="00000000">
            <w:r>
              <w:rPr>
                <w:sz w:val="20"/>
              </w:rPr>
              <w:t>Indicador de soporte institucional</w:t>
            </w:r>
          </w:p>
        </w:tc>
      </w:tr>
      <w:tr w:rsidR="00AC18E8" w:rsidRPr="00605AEB" w14:paraId="421D26FE" w14:textId="77777777">
        <w:trPr>
          <w:jc w:val="center"/>
        </w:trPr>
        <w:tc>
          <w:tcPr>
            <w:tcW w:w="2351" w:type="dxa"/>
            <w:shd w:val="clear" w:color="auto" w:fill="F2F2F2"/>
          </w:tcPr>
          <w:p w14:paraId="06C8DBFC" w14:textId="77777777" w:rsidR="00AC18E8" w:rsidRDefault="00000000">
            <w:r>
              <w:rPr>
                <w:sz w:val="20"/>
              </w:rPr>
              <w:t>num_programas</w:t>
            </w:r>
          </w:p>
        </w:tc>
        <w:tc>
          <w:tcPr>
            <w:tcW w:w="2351" w:type="dxa"/>
            <w:shd w:val="clear" w:color="auto" w:fill="F2F2F2"/>
          </w:tcPr>
          <w:p w14:paraId="62AC10CF" w14:textId="77777777" w:rsidR="00AC18E8" w:rsidRPr="00605AEB" w:rsidRDefault="00000000">
            <w:pPr>
              <w:rPr>
                <w:lang w:val="es-CO"/>
              </w:rPr>
            </w:pPr>
            <w:r w:rsidRPr="00605AEB">
              <w:rPr>
                <w:sz w:val="20"/>
                <w:lang w:val="es-CO"/>
              </w:rPr>
              <w:t>Conteo de programas distintos por IES</w:t>
            </w:r>
          </w:p>
        </w:tc>
        <w:tc>
          <w:tcPr>
            <w:tcW w:w="2351" w:type="dxa"/>
            <w:shd w:val="clear" w:color="auto" w:fill="F2F2F2"/>
          </w:tcPr>
          <w:p w14:paraId="7E0DD33A" w14:textId="77777777" w:rsidR="00AC18E8" w:rsidRDefault="00000000">
            <w:r>
              <w:rPr>
                <w:sz w:val="20"/>
              </w:rPr>
              <w:t>8,476</w:t>
            </w:r>
          </w:p>
        </w:tc>
        <w:tc>
          <w:tcPr>
            <w:tcW w:w="2351" w:type="dxa"/>
            <w:shd w:val="clear" w:color="auto" w:fill="F2F2F2"/>
          </w:tcPr>
          <w:p w14:paraId="736D45D6" w14:textId="77777777" w:rsidR="00AC18E8" w:rsidRPr="00605AEB" w:rsidRDefault="00000000">
            <w:pPr>
              <w:rPr>
                <w:lang w:val="es-CO"/>
              </w:rPr>
            </w:pPr>
            <w:r w:rsidRPr="00605AEB">
              <w:rPr>
                <w:sz w:val="20"/>
                <w:lang w:val="es-CO"/>
              </w:rPr>
              <w:t>Mide la diversidad de oferta académica</w:t>
            </w:r>
          </w:p>
        </w:tc>
      </w:tr>
      <w:tr w:rsidR="00AC18E8" w:rsidRPr="00605AEB" w14:paraId="76ADFB5C" w14:textId="77777777">
        <w:trPr>
          <w:jc w:val="center"/>
        </w:trPr>
        <w:tc>
          <w:tcPr>
            <w:tcW w:w="2351" w:type="dxa"/>
          </w:tcPr>
          <w:p w14:paraId="736DA8AD" w14:textId="77777777" w:rsidR="00AC18E8" w:rsidRDefault="00000000">
            <w:proofErr w:type="spellStart"/>
            <w:r>
              <w:rPr>
                <w:sz w:val="20"/>
              </w:rPr>
              <w:t>crecimiento_matricula</w:t>
            </w:r>
            <w:proofErr w:type="spellEnd"/>
          </w:p>
        </w:tc>
        <w:tc>
          <w:tcPr>
            <w:tcW w:w="2351" w:type="dxa"/>
          </w:tcPr>
          <w:p w14:paraId="50ECDCD9" w14:textId="77777777" w:rsidR="00AC18E8" w:rsidRDefault="00000000">
            <w:r>
              <w:rPr>
                <w:sz w:val="20"/>
              </w:rPr>
              <w:t>Variación % interanual de matrícula</w:t>
            </w:r>
          </w:p>
        </w:tc>
        <w:tc>
          <w:tcPr>
            <w:tcW w:w="2351" w:type="dxa"/>
          </w:tcPr>
          <w:p w14:paraId="29E14F2B" w14:textId="77777777" w:rsidR="00AC18E8" w:rsidRDefault="00000000">
            <w:r>
              <w:rPr>
                <w:sz w:val="20"/>
              </w:rPr>
              <w:t>6,528</w:t>
            </w:r>
          </w:p>
        </w:tc>
        <w:tc>
          <w:tcPr>
            <w:tcW w:w="2351" w:type="dxa"/>
          </w:tcPr>
          <w:p w14:paraId="43A6F266" w14:textId="77777777" w:rsidR="00AC18E8" w:rsidRPr="00605AEB" w:rsidRDefault="00000000">
            <w:pPr>
              <w:rPr>
                <w:lang w:val="es-CO"/>
              </w:rPr>
            </w:pPr>
            <w:r w:rsidRPr="00605AEB">
              <w:rPr>
                <w:sz w:val="20"/>
                <w:lang w:val="es-CO"/>
              </w:rPr>
              <w:t>Detecta tendencias de crecimiento/declive</w:t>
            </w:r>
          </w:p>
        </w:tc>
      </w:tr>
    </w:tbl>
    <w:p w14:paraId="0B90DD21" w14:textId="77777777" w:rsidR="00AC18E8" w:rsidRPr="00605AEB" w:rsidRDefault="00AC18E8">
      <w:pPr>
        <w:rPr>
          <w:lang w:val="es-CO"/>
        </w:rPr>
      </w:pPr>
    </w:p>
    <w:p w14:paraId="4F7FF342" w14:textId="77777777" w:rsidR="00AC18E8" w:rsidRDefault="00000000">
      <w:pPr>
        <w:pStyle w:val="Ttulo3"/>
      </w:pPr>
      <w:r>
        <w:t xml:space="preserve">4.4 Variables </w:t>
      </w:r>
      <w:proofErr w:type="spellStart"/>
      <w:r>
        <w:t>categóricas</w:t>
      </w:r>
      <w:proofErr w:type="spellEnd"/>
      <w:r>
        <w:t xml:space="preserve"> </w:t>
      </w:r>
      <w:proofErr w:type="spellStart"/>
      <w:r>
        <w:t>disponibles</w:t>
      </w:r>
      <w:proofErr w:type="spellEnd"/>
    </w:p>
    <w:p w14:paraId="642D0B3F" w14:textId="77777777" w:rsidR="00605AEB" w:rsidRPr="00605AEB" w:rsidRDefault="00605AEB" w:rsidP="00605AEB"/>
    <w:tbl>
      <w:tblPr>
        <w:tblStyle w:val="Tablaconcuadrcula"/>
        <w:tblW w:w="0" w:type="auto"/>
        <w:jc w:val="center"/>
        <w:tblLook w:val="04A0" w:firstRow="1" w:lastRow="0" w:firstColumn="1" w:lastColumn="0" w:noHBand="0" w:noVBand="1"/>
      </w:tblPr>
      <w:tblGrid>
        <w:gridCol w:w="3135"/>
        <w:gridCol w:w="3135"/>
        <w:gridCol w:w="3135"/>
      </w:tblGrid>
      <w:tr w:rsidR="00AC18E8" w14:paraId="5B509656" w14:textId="77777777">
        <w:trPr>
          <w:jc w:val="center"/>
        </w:trPr>
        <w:tc>
          <w:tcPr>
            <w:tcW w:w="3135" w:type="dxa"/>
            <w:shd w:val="clear" w:color="auto" w:fill="2E4057"/>
          </w:tcPr>
          <w:p w14:paraId="7AA4149F" w14:textId="77777777" w:rsidR="00AC18E8" w:rsidRDefault="00000000">
            <w:r>
              <w:rPr>
                <w:b/>
                <w:color w:val="FFFFFF"/>
                <w:sz w:val="20"/>
              </w:rPr>
              <w:t>Feature</w:t>
            </w:r>
          </w:p>
        </w:tc>
        <w:tc>
          <w:tcPr>
            <w:tcW w:w="3135" w:type="dxa"/>
            <w:shd w:val="clear" w:color="auto" w:fill="2E4057"/>
          </w:tcPr>
          <w:p w14:paraId="03B81C50" w14:textId="77777777" w:rsidR="00AC18E8" w:rsidRDefault="00000000">
            <w:r>
              <w:rPr>
                <w:b/>
                <w:color w:val="FFFFFF"/>
                <w:sz w:val="20"/>
              </w:rPr>
              <w:t>Valores</w:t>
            </w:r>
          </w:p>
        </w:tc>
        <w:tc>
          <w:tcPr>
            <w:tcW w:w="3135" w:type="dxa"/>
            <w:shd w:val="clear" w:color="auto" w:fill="2E4057"/>
          </w:tcPr>
          <w:p w14:paraId="4922E8FA" w14:textId="77777777" w:rsidR="00AC18E8" w:rsidRDefault="00000000">
            <w:r>
              <w:rPr>
                <w:b/>
                <w:color w:val="FFFFFF"/>
                <w:sz w:val="20"/>
              </w:rPr>
              <w:t>Uso en ML</w:t>
            </w:r>
          </w:p>
        </w:tc>
      </w:tr>
      <w:tr w:rsidR="00AC18E8" w14:paraId="0EB2DB3C" w14:textId="77777777">
        <w:trPr>
          <w:jc w:val="center"/>
        </w:trPr>
        <w:tc>
          <w:tcPr>
            <w:tcW w:w="3135" w:type="dxa"/>
          </w:tcPr>
          <w:p w14:paraId="3DA44113" w14:textId="77777777" w:rsidR="00AC18E8" w:rsidRDefault="00000000">
            <w:r>
              <w:rPr>
                <w:sz w:val="20"/>
              </w:rPr>
              <w:t>sector</w:t>
            </w:r>
          </w:p>
        </w:tc>
        <w:tc>
          <w:tcPr>
            <w:tcW w:w="3135" w:type="dxa"/>
          </w:tcPr>
          <w:p w14:paraId="61615BF4" w14:textId="77777777" w:rsidR="00AC18E8" w:rsidRDefault="00000000">
            <w:r>
              <w:rPr>
                <w:sz w:val="20"/>
              </w:rPr>
              <w:t>Público / Privado</w:t>
            </w:r>
          </w:p>
        </w:tc>
        <w:tc>
          <w:tcPr>
            <w:tcW w:w="3135" w:type="dxa"/>
          </w:tcPr>
          <w:p w14:paraId="6F11889D" w14:textId="77777777" w:rsidR="00AC18E8" w:rsidRDefault="00000000">
            <w:r>
              <w:rPr>
                <w:sz w:val="20"/>
              </w:rPr>
              <w:t>One-hot encoding</w:t>
            </w:r>
          </w:p>
        </w:tc>
      </w:tr>
      <w:tr w:rsidR="00AC18E8" w14:paraId="73104AB7" w14:textId="77777777">
        <w:trPr>
          <w:jc w:val="center"/>
        </w:trPr>
        <w:tc>
          <w:tcPr>
            <w:tcW w:w="3135" w:type="dxa"/>
            <w:shd w:val="clear" w:color="auto" w:fill="F2F2F2"/>
          </w:tcPr>
          <w:p w14:paraId="7E914B5C" w14:textId="77777777" w:rsidR="00AC18E8" w:rsidRDefault="00000000">
            <w:r>
              <w:rPr>
                <w:sz w:val="20"/>
              </w:rPr>
              <w:t>caracter</w:t>
            </w:r>
          </w:p>
        </w:tc>
        <w:tc>
          <w:tcPr>
            <w:tcW w:w="3135" w:type="dxa"/>
            <w:shd w:val="clear" w:color="auto" w:fill="F2F2F2"/>
          </w:tcPr>
          <w:p w14:paraId="2704FBF7" w14:textId="77777777" w:rsidR="00AC18E8" w:rsidRPr="00605AEB" w:rsidRDefault="00000000">
            <w:pPr>
              <w:rPr>
                <w:lang w:val="es-CO"/>
              </w:rPr>
            </w:pPr>
            <w:r w:rsidRPr="00605AEB">
              <w:rPr>
                <w:sz w:val="20"/>
                <w:lang w:val="es-CO"/>
              </w:rPr>
              <w:t>Universidad, Inst. Tecnológica, Inst. Técnica, etc.</w:t>
            </w:r>
          </w:p>
        </w:tc>
        <w:tc>
          <w:tcPr>
            <w:tcW w:w="3135" w:type="dxa"/>
            <w:shd w:val="clear" w:color="auto" w:fill="F2F2F2"/>
          </w:tcPr>
          <w:p w14:paraId="0542E9CF" w14:textId="77777777" w:rsidR="00AC18E8" w:rsidRDefault="00000000">
            <w:r>
              <w:rPr>
                <w:sz w:val="20"/>
              </w:rPr>
              <w:t>One-hot encoding</w:t>
            </w:r>
          </w:p>
        </w:tc>
      </w:tr>
      <w:tr w:rsidR="00AC18E8" w14:paraId="4BD2F578" w14:textId="77777777">
        <w:trPr>
          <w:jc w:val="center"/>
        </w:trPr>
        <w:tc>
          <w:tcPr>
            <w:tcW w:w="3135" w:type="dxa"/>
          </w:tcPr>
          <w:p w14:paraId="530F483D" w14:textId="77777777" w:rsidR="00AC18E8" w:rsidRDefault="00000000">
            <w:r>
              <w:rPr>
                <w:sz w:val="20"/>
              </w:rPr>
              <w:t>departamento</w:t>
            </w:r>
          </w:p>
        </w:tc>
        <w:tc>
          <w:tcPr>
            <w:tcW w:w="3135" w:type="dxa"/>
          </w:tcPr>
          <w:p w14:paraId="0C532C72" w14:textId="77777777" w:rsidR="00AC18E8" w:rsidRDefault="00000000">
            <w:r>
              <w:rPr>
                <w:sz w:val="20"/>
              </w:rPr>
              <w:t>32 departamentos + Bogotá D.C.</w:t>
            </w:r>
          </w:p>
        </w:tc>
        <w:tc>
          <w:tcPr>
            <w:tcW w:w="3135" w:type="dxa"/>
          </w:tcPr>
          <w:p w14:paraId="6DDCD48C" w14:textId="77777777" w:rsidR="00AC18E8" w:rsidRDefault="00000000">
            <w:r>
              <w:rPr>
                <w:sz w:val="20"/>
              </w:rPr>
              <w:t>One-hot encoding o target encoding</w:t>
            </w:r>
          </w:p>
        </w:tc>
      </w:tr>
      <w:tr w:rsidR="00AC18E8" w14:paraId="091C5B7A" w14:textId="77777777">
        <w:trPr>
          <w:jc w:val="center"/>
        </w:trPr>
        <w:tc>
          <w:tcPr>
            <w:tcW w:w="3135" w:type="dxa"/>
            <w:shd w:val="clear" w:color="auto" w:fill="F2F2F2"/>
          </w:tcPr>
          <w:p w14:paraId="771FEB1C" w14:textId="77777777" w:rsidR="00AC18E8" w:rsidRDefault="00000000">
            <w:r>
              <w:rPr>
                <w:sz w:val="20"/>
              </w:rPr>
              <w:t>año</w:t>
            </w:r>
          </w:p>
        </w:tc>
        <w:tc>
          <w:tcPr>
            <w:tcW w:w="3135" w:type="dxa"/>
            <w:shd w:val="clear" w:color="auto" w:fill="F2F2F2"/>
          </w:tcPr>
          <w:p w14:paraId="1E8B8E4E" w14:textId="77777777" w:rsidR="00AC18E8" w:rsidRDefault="00000000">
            <w:r>
              <w:rPr>
                <w:sz w:val="20"/>
              </w:rPr>
              <w:t>2000-2024</w:t>
            </w:r>
          </w:p>
        </w:tc>
        <w:tc>
          <w:tcPr>
            <w:tcW w:w="3135" w:type="dxa"/>
            <w:shd w:val="clear" w:color="auto" w:fill="F2F2F2"/>
          </w:tcPr>
          <w:p w14:paraId="6ADF06FF" w14:textId="77777777" w:rsidR="00AC18E8" w:rsidRDefault="00000000">
            <w:r>
              <w:rPr>
                <w:sz w:val="20"/>
              </w:rPr>
              <w:t>Feature numérica o temporal</w:t>
            </w:r>
          </w:p>
        </w:tc>
      </w:tr>
    </w:tbl>
    <w:p w14:paraId="1FEE0E18" w14:textId="77777777" w:rsidR="00AC18E8" w:rsidRDefault="00AC18E8"/>
    <w:p w14:paraId="0A9F8018" w14:textId="77777777" w:rsidR="00AC18E8" w:rsidRDefault="00000000">
      <w:pPr>
        <w:pStyle w:val="Ttulo3"/>
      </w:pPr>
      <w:r>
        <w:t>4.5 Consideraciones para el modelamiento</w:t>
      </w:r>
    </w:p>
    <w:p w14:paraId="2401D63D" w14:textId="77777777" w:rsidR="00AC18E8" w:rsidRPr="00605AEB" w:rsidRDefault="00000000">
      <w:pPr>
        <w:pStyle w:val="Listaconvietas"/>
        <w:rPr>
          <w:lang w:val="es-CO"/>
        </w:rPr>
      </w:pPr>
      <w:r w:rsidRPr="00605AEB">
        <w:rPr>
          <w:lang w:val="es-CO"/>
        </w:rPr>
        <w:t>Los datos de graduados solo están disponibles consistentemente desde 2018, por lo que los modelos supervisados que usen tasa de graduación como variable objetivo trabajarán con un subconjunto de ~2,300 observaciones.</w:t>
      </w:r>
    </w:p>
    <w:p w14:paraId="75849A81" w14:textId="77777777" w:rsidR="00AC18E8" w:rsidRPr="00605AEB" w:rsidRDefault="00000000">
      <w:pPr>
        <w:pStyle w:val="Listaconvietas"/>
        <w:rPr>
          <w:lang w:val="es-CO"/>
        </w:rPr>
      </w:pPr>
      <w:r w:rsidRPr="00605AEB">
        <w:rPr>
          <w:lang w:val="es-CO"/>
        </w:rPr>
        <w:t>El año 2017 presenta un dato anómalo en graduados (4.29M) que probablemente es un error de carga del ETL; se debe filtrar.</w:t>
      </w:r>
    </w:p>
    <w:p w14:paraId="7B28377A" w14:textId="77777777" w:rsidR="00AC18E8" w:rsidRPr="00605AEB" w:rsidRDefault="00000000">
      <w:pPr>
        <w:pStyle w:val="Listaconvietas"/>
        <w:rPr>
          <w:lang w:val="es-CO"/>
        </w:rPr>
      </w:pPr>
      <w:r w:rsidRPr="00605AEB">
        <w:rPr>
          <w:lang w:val="es-CO"/>
        </w:rPr>
        <w:t xml:space="preserve">Las </w:t>
      </w:r>
      <w:proofErr w:type="spellStart"/>
      <w:r w:rsidRPr="00605AEB">
        <w:rPr>
          <w:lang w:val="es-CO"/>
        </w:rPr>
        <w:t>features</w:t>
      </w:r>
      <w:proofErr w:type="spellEnd"/>
      <w:r w:rsidRPr="00605AEB">
        <w:rPr>
          <w:lang w:val="es-CO"/>
        </w:rPr>
        <w:t xml:space="preserve"> tienen diferentes niveles de completitud; se requerirá estrategia de imputación o filtrado.</w:t>
      </w:r>
    </w:p>
    <w:p w14:paraId="50E543D2" w14:textId="77777777" w:rsidR="00AC18E8" w:rsidRPr="00605AEB" w:rsidRDefault="00000000">
      <w:pPr>
        <w:pStyle w:val="Listaconvietas"/>
        <w:rPr>
          <w:lang w:val="es-CO"/>
        </w:rPr>
      </w:pPr>
      <w:r w:rsidRPr="00605AEB">
        <w:rPr>
          <w:lang w:val="es-CO"/>
        </w:rPr>
        <w:lastRenderedPageBreak/>
        <w:t>La distribución de matriculados es muy sesgada; se recomienda transformación logarítmica para algunos modelos.</w:t>
      </w:r>
    </w:p>
    <w:p w14:paraId="5B0A9EA8" w14:textId="3C492668" w:rsidR="00605AEB" w:rsidRDefault="00000000" w:rsidP="00605AEB">
      <w:pPr>
        <w:pStyle w:val="Ttulo2"/>
        <w:numPr>
          <w:ilvl w:val="0"/>
          <w:numId w:val="10"/>
        </w:numPr>
        <w:rPr>
          <w:color w:val="2E4057"/>
        </w:rPr>
      </w:pPr>
      <w:proofErr w:type="spellStart"/>
      <w:r>
        <w:rPr>
          <w:color w:val="2E4057"/>
        </w:rPr>
        <w:t>Visualizaciones</w:t>
      </w:r>
      <w:proofErr w:type="spellEnd"/>
      <w:r>
        <w:rPr>
          <w:color w:val="2E4057"/>
        </w:rPr>
        <w:t xml:space="preserve"> </w:t>
      </w:r>
      <w:proofErr w:type="spellStart"/>
      <w:r>
        <w:rPr>
          <w:color w:val="2E4057"/>
        </w:rPr>
        <w:t>Generadas</w:t>
      </w:r>
      <w:proofErr w:type="spellEnd"/>
    </w:p>
    <w:p w14:paraId="5EB49FD1" w14:textId="77777777" w:rsidR="00605AEB" w:rsidRPr="00605AEB" w:rsidRDefault="00605AEB" w:rsidP="00605AEB"/>
    <w:tbl>
      <w:tblPr>
        <w:tblStyle w:val="Tablaconcuadrcula"/>
        <w:tblW w:w="0" w:type="auto"/>
        <w:jc w:val="center"/>
        <w:tblLook w:val="04A0" w:firstRow="1" w:lastRow="0" w:firstColumn="1" w:lastColumn="0" w:noHBand="0" w:noVBand="1"/>
      </w:tblPr>
      <w:tblGrid>
        <w:gridCol w:w="3078"/>
        <w:gridCol w:w="3435"/>
        <w:gridCol w:w="3109"/>
      </w:tblGrid>
      <w:tr w:rsidR="00AC18E8" w14:paraId="327FC30E" w14:textId="77777777">
        <w:trPr>
          <w:jc w:val="center"/>
        </w:trPr>
        <w:tc>
          <w:tcPr>
            <w:tcW w:w="3135" w:type="dxa"/>
            <w:shd w:val="clear" w:color="auto" w:fill="2E4057"/>
          </w:tcPr>
          <w:p w14:paraId="54C70684" w14:textId="77777777" w:rsidR="00AC18E8" w:rsidRDefault="00000000">
            <w:r>
              <w:rPr>
                <w:b/>
                <w:color w:val="FFFFFF"/>
                <w:sz w:val="20"/>
              </w:rPr>
              <w:t>#</w:t>
            </w:r>
          </w:p>
        </w:tc>
        <w:tc>
          <w:tcPr>
            <w:tcW w:w="3135" w:type="dxa"/>
            <w:shd w:val="clear" w:color="auto" w:fill="2E4057"/>
          </w:tcPr>
          <w:p w14:paraId="7251E7EB" w14:textId="77777777" w:rsidR="00AC18E8" w:rsidRDefault="00000000">
            <w:r>
              <w:rPr>
                <w:b/>
                <w:color w:val="FFFFFF"/>
                <w:sz w:val="20"/>
              </w:rPr>
              <w:t>Archivo</w:t>
            </w:r>
          </w:p>
        </w:tc>
        <w:tc>
          <w:tcPr>
            <w:tcW w:w="3135" w:type="dxa"/>
            <w:shd w:val="clear" w:color="auto" w:fill="2E4057"/>
          </w:tcPr>
          <w:p w14:paraId="4B3B06C6" w14:textId="77777777" w:rsidR="00AC18E8" w:rsidRDefault="00000000">
            <w:r>
              <w:rPr>
                <w:b/>
                <w:color w:val="FFFFFF"/>
                <w:sz w:val="20"/>
              </w:rPr>
              <w:t>Contenido</w:t>
            </w:r>
          </w:p>
        </w:tc>
      </w:tr>
      <w:tr w:rsidR="00AC18E8" w:rsidRPr="00605AEB" w14:paraId="5735F4CE" w14:textId="77777777">
        <w:trPr>
          <w:jc w:val="center"/>
        </w:trPr>
        <w:tc>
          <w:tcPr>
            <w:tcW w:w="3135" w:type="dxa"/>
          </w:tcPr>
          <w:p w14:paraId="6A6AC3DA" w14:textId="77777777" w:rsidR="00AC18E8" w:rsidRDefault="00000000">
            <w:r>
              <w:rPr>
                <w:sz w:val="20"/>
              </w:rPr>
              <w:t>01</w:t>
            </w:r>
          </w:p>
        </w:tc>
        <w:tc>
          <w:tcPr>
            <w:tcW w:w="3135" w:type="dxa"/>
          </w:tcPr>
          <w:p w14:paraId="1CE8853F" w14:textId="77777777" w:rsidR="00AC18E8" w:rsidRDefault="00000000">
            <w:r>
              <w:rPr>
                <w:sz w:val="20"/>
              </w:rPr>
              <w:t>01_series_tiempo_nacional.png</w:t>
            </w:r>
          </w:p>
        </w:tc>
        <w:tc>
          <w:tcPr>
            <w:tcW w:w="3135" w:type="dxa"/>
          </w:tcPr>
          <w:p w14:paraId="1F4C8FD1" w14:textId="77777777" w:rsidR="00AC18E8" w:rsidRPr="00605AEB" w:rsidRDefault="00000000">
            <w:pPr>
              <w:rPr>
                <w:lang w:val="es-CO"/>
              </w:rPr>
            </w:pPr>
            <w:r w:rsidRPr="00605AEB">
              <w:rPr>
                <w:sz w:val="20"/>
                <w:lang w:val="es-CO"/>
              </w:rPr>
              <w:t>Evolución 2013-2024: inscritos, admitidos, matriculados, graduados, docentes + variación %</w:t>
            </w:r>
          </w:p>
        </w:tc>
      </w:tr>
      <w:tr w:rsidR="00AC18E8" w:rsidRPr="00605AEB" w14:paraId="348D2A14" w14:textId="77777777">
        <w:trPr>
          <w:jc w:val="center"/>
        </w:trPr>
        <w:tc>
          <w:tcPr>
            <w:tcW w:w="3135" w:type="dxa"/>
            <w:shd w:val="clear" w:color="auto" w:fill="F2F2F2"/>
          </w:tcPr>
          <w:p w14:paraId="4BFD5F4C" w14:textId="77777777" w:rsidR="00AC18E8" w:rsidRDefault="00000000">
            <w:r>
              <w:rPr>
                <w:sz w:val="20"/>
              </w:rPr>
              <w:t>02</w:t>
            </w:r>
          </w:p>
        </w:tc>
        <w:tc>
          <w:tcPr>
            <w:tcW w:w="3135" w:type="dxa"/>
            <w:shd w:val="clear" w:color="auto" w:fill="F2F2F2"/>
          </w:tcPr>
          <w:p w14:paraId="523DC5FE" w14:textId="77777777" w:rsidR="00AC18E8" w:rsidRDefault="00000000">
            <w:r>
              <w:rPr>
                <w:sz w:val="20"/>
              </w:rPr>
              <w:t>02_series_por_departamento.png</w:t>
            </w:r>
          </w:p>
        </w:tc>
        <w:tc>
          <w:tcPr>
            <w:tcW w:w="3135" w:type="dxa"/>
            <w:shd w:val="clear" w:color="auto" w:fill="F2F2F2"/>
          </w:tcPr>
          <w:p w14:paraId="26E183E2" w14:textId="77777777" w:rsidR="00AC18E8" w:rsidRPr="00605AEB" w:rsidRDefault="00000000">
            <w:pPr>
              <w:rPr>
                <w:lang w:val="es-CO"/>
              </w:rPr>
            </w:pPr>
            <w:r w:rsidRPr="00605AEB">
              <w:rPr>
                <w:sz w:val="20"/>
                <w:lang w:val="es-CO"/>
              </w:rPr>
              <w:t>Series de tiempo de matriculados por los 6 principales departamentos</w:t>
            </w:r>
          </w:p>
        </w:tc>
      </w:tr>
      <w:tr w:rsidR="00AC18E8" w:rsidRPr="00605AEB" w14:paraId="13F6CEE9" w14:textId="77777777">
        <w:trPr>
          <w:jc w:val="center"/>
        </w:trPr>
        <w:tc>
          <w:tcPr>
            <w:tcW w:w="3135" w:type="dxa"/>
          </w:tcPr>
          <w:p w14:paraId="269404DA" w14:textId="77777777" w:rsidR="00AC18E8" w:rsidRDefault="00000000">
            <w:r>
              <w:rPr>
                <w:sz w:val="20"/>
              </w:rPr>
              <w:t>03</w:t>
            </w:r>
          </w:p>
        </w:tc>
        <w:tc>
          <w:tcPr>
            <w:tcW w:w="3135" w:type="dxa"/>
          </w:tcPr>
          <w:p w14:paraId="178AF2E5" w14:textId="77777777" w:rsidR="00AC18E8" w:rsidRDefault="00000000">
            <w:r>
              <w:rPr>
                <w:sz w:val="20"/>
              </w:rPr>
              <w:t>03_serie_historica_completa.png</w:t>
            </w:r>
          </w:p>
        </w:tc>
        <w:tc>
          <w:tcPr>
            <w:tcW w:w="3135" w:type="dxa"/>
          </w:tcPr>
          <w:p w14:paraId="4894EA8C" w14:textId="77777777" w:rsidR="00AC18E8" w:rsidRPr="00605AEB" w:rsidRDefault="00000000">
            <w:pPr>
              <w:rPr>
                <w:lang w:val="es-CO"/>
              </w:rPr>
            </w:pPr>
            <w:r w:rsidRPr="00605AEB">
              <w:rPr>
                <w:sz w:val="20"/>
                <w:lang w:val="es-CO"/>
              </w:rPr>
              <w:t>Serie histórica 2000-2024 de matriculados e inscritos</w:t>
            </w:r>
          </w:p>
        </w:tc>
      </w:tr>
      <w:tr w:rsidR="00AC18E8" w:rsidRPr="00605AEB" w14:paraId="03C6FD55" w14:textId="77777777">
        <w:trPr>
          <w:jc w:val="center"/>
        </w:trPr>
        <w:tc>
          <w:tcPr>
            <w:tcW w:w="3135" w:type="dxa"/>
            <w:shd w:val="clear" w:color="auto" w:fill="F2F2F2"/>
          </w:tcPr>
          <w:p w14:paraId="7E6C7025" w14:textId="77777777" w:rsidR="00AC18E8" w:rsidRDefault="00000000">
            <w:r>
              <w:rPr>
                <w:sz w:val="20"/>
              </w:rPr>
              <w:t>04</w:t>
            </w:r>
          </w:p>
        </w:tc>
        <w:tc>
          <w:tcPr>
            <w:tcW w:w="3135" w:type="dxa"/>
            <w:shd w:val="clear" w:color="auto" w:fill="F2F2F2"/>
          </w:tcPr>
          <w:p w14:paraId="211741CA" w14:textId="77777777" w:rsidR="00AC18E8" w:rsidRDefault="00000000">
            <w:r>
              <w:rPr>
                <w:sz w:val="20"/>
              </w:rPr>
              <w:t>04_distribucion_matriculados_ies.png</w:t>
            </w:r>
          </w:p>
        </w:tc>
        <w:tc>
          <w:tcPr>
            <w:tcW w:w="3135" w:type="dxa"/>
            <w:shd w:val="clear" w:color="auto" w:fill="F2F2F2"/>
          </w:tcPr>
          <w:p w14:paraId="1443B016" w14:textId="77777777" w:rsidR="00AC18E8" w:rsidRPr="00605AEB" w:rsidRDefault="00000000">
            <w:pPr>
              <w:rPr>
                <w:lang w:val="es-CO"/>
              </w:rPr>
            </w:pPr>
            <w:r w:rsidRPr="00605AEB">
              <w:rPr>
                <w:sz w:val="20"/>
                <w:lang w:val="es-CO"/>
              </w:rPr>
              <w:t>Histograma de distribución + Top 15 IES</w:t>
            </w:r>
          </w:p>
        </w:tc>
      </w:tr>
      <w:tr w:rsidR="00AC18E8" w:rsidRPr="00605AEB" w14:paraId="7552BAEE" w14:textId="77777777">
        <w:trPr>
          <w:jc w:val="center"/>
        </w:trPr>
        <w:tc>
          <w:tcPr>
            <w:tcW w:w="3135" w:type="dxa"/>
          </w:tcPr>
          <w:p w14:paraId="03F16858" w14:textId="77777777" w:rsidR="00AC18E8" w:rsidRDefault="00000000">
            <w:r>
              <w:rPr>
                <w:sz w:val="20"/>
              </w:rPr>
              <w:t>05</w:t>
            </w:r>
          </w:p>
        </w:tc>
        <w:tc>
          <w:tcPr>
            <w:tcW w:w="3135" w:type="dxa"/>
          </w:tcPr>
          <w:p w14:paraId="5F3CAFDD" w14:textId="77777777" w:rsidR="00AC18E8" w:rsidRDefault="00000000">
            <w:r>
              <w:rPr>
                <w:sz w:val="20"/>
              </w:rPr>
              <w:t>05_disparidades_regionales.png</w:t>
            </w:r>
          </w:p>
        </w:tc>
        <w:tc>
          <w:tcPr>
            <w:tcW w:w="3135" w:type="dxa"/>
          </w:tcPr>
          <w:p w14:paraId="36339E75" w14:textId="77777777" w:rsidR="00AC18E8" w:rsidRPr="00605AEB" w:rsidRDefault="00000000">
            <w:pPr>
              <w:rPr>
                <w:lang w:val="es-CO"/>
              </w:rPr>
            </w:pPr>
            <w:r w:rsidRPr="00605AEB">
              <w:rPr>
                <w:sz w:val="20"/>
                <w:lang w:val="es-CO"/>
              </w:rPr>
              <w:t xml:space="preserve">Matriculados por departamento + </w:t>
            </w:r>
            <w:proofErr w:type="spellStart"/>
            <w:r w:rsidRPr="00605AEB">
              <w:rPr>
                <w:sz w:val="20"/>
                <w:lang w:val="es-CO"/>
              </w:rPr>
              <w:t>scatter</w:t>
            </w:r>
            <w:proofErr w:type="spellEnd"/>
            <w:r w:rsidRPr="00605AEB">
              <w:rPr>
                <w:sz w:val="20"/>
                <w:lang w:val="es-CO"/>
              </w:rPr>
              <w:t xml:space="preserve"> IES vs matrícula</w:t>
            </w:r>
          </w:p>
        </w:tc>
      </w:tr>
      <w:tr w:rsidR="00AC18E8" w:rsidRPr="00605AEB" w14:paraId="7A553062" w14:textId="77777777">
        <w:trPr>
          <w:jc w:val="center"/>
        </w:trPr>
        <w:tc>
          <w:tcPr>
            <w:tcW w:w="3135" w:type="dxa"/>
            <w:shd w:val="clear" w:color="auto" w:fill="F2F2F2"/>
          </w:tcPr>
          <w:p w14:paraId="01DA20CB" w14:textId="77777777" w:rsidR="00AC18E8" w:rsidRDefault="00000000">
            <w:r>
              <w:rPr>
                <w:sz w:val="20"/>
              </w:rPr>
              <w:t>06</w:t>
            </w:r>
          </w:p>
        </w:tc>
        <w:tc>
          <w:tcPr>
            <w:tcW w:w="3135" w:type="dxa"/>
            <w:shd w:val="clear" w:color="auto" w:fill="F2F2F2"/>
          </w:tcPr>
          <w:p w14:paraId="2828C79E" w14:textId="77777777" w:rsidR="00AC18E8" w:rsidRDefault="00000000">
            <w:r>
              <w:rPr>
                <w:sz w:val="20"/>
              </w:rPr>
              <w:t>06_matricula_vs_graduacion.png</w:t>
            </w:r>
          </w:p>
        </w:tc>
        <w:tc>
          <w:tcPr>
            <w:tcW w:w="3135" w:type="dxa"/>
            <w:shd w:val="clear" w:color="auto" w:fill="F2F2F2"/>
          </w:tcPr>
          <w:p w14:paraId="3F7EB0E6" w14:textId="77777777" w:rsidR="00AC18E8" w:rsidRPr="00605AEB" w:rsidRDefault="00000000">
            <w:pPr>
              <w:rPr>
                <w:lang w:val="es-CO"/>
              </w:rPr>
            </w:pPr>
            <w:r w:rsidRPr="00605AEB">
              <w:rPr>
                <w:sz w:val="20"/>
                <w:lang w:val="es-CO"/>
              </w:rPr>
              <w:t>Relación tamaño IES vs tasa de graduación</w:t>
            </w:r>
          </w:p>
        </w:tc>
      </w:tr>
      <w:tr w:rsidR="00AC18E8" w:rsidRPr="00605AEB" w14:paraId="3205C649" w14:textId="77777777">
        <w:trPr>
          <w:jc w:val="center"/>
        </w:trPr>
        <w:tc>
          <w:tcPr>
            <w:tcW w:w="3135" w:type="dxa"/>
          </w:tcPr>
          <w:p w14:paraId="312E0EB9" w14:textId="77777777" w:rsidR="00AC18E8" w:rsidRDefault="00000000">
            <w:r>
              <w:rPr>
                <w:sz w:val="20"/>
              </w:rPr>
              <w:t>07</w:t>
            </w:r>
          </w:p>
        </w:tc>
        <w:tc>
          <w:tcPr>
            <w:tcW w:w="3135" w:type="dxa"/>
          </w:tcPr>
          <w:p w14:paraId="4EF79112" w14:textId="77777777" w:rsidR="00AC18E8" w:rsidRDefault="00000000">
            <w:r>
              <w:rPr>
                <w:sz w:val="20"/>
              </w:rPr>
              <w:t>07_correlaciones.png</w:t>
            </w:r>
          </w:p>
        </w:tc>
        <w:tc>
          <w:tcPr>
            <w:tcW w:w="3135" w:type="dxa"/>
          </w:tcPr>
          <w:p w14:paraId="0A852C6B" w14:textId="77777777" w:rsidR="00AC18E8" w:rsidRPr="00605AEB" w:rsidRDefault="00000000">
            <w:pPr>
              <w:rPr>
                <w:lang w:val="es-CO"/>
              </w:rPr>
            </w:pPr>
            <w:proofErr w:type="spellStart"/>
            <w:r w:rsidRPr="00605AEB">
              <w:rPr>
                <w:sz w:val="20"/>
                <w:lang w:val="es-CO"/>
              </w:rPr>
              <w:t>Heatmap</w:t>
            </w:r>
            <w:proofErr w:type="spellEnd"/>
            <w:r w:rsidRPr="00605AEB">
              <w:rPr>
                <w:sz w:val="20"/>
                <w:lang w:val="es-CO"/>
              </w:rPr>
              <w:t xml:space="preserve"> de correlación entre categorías SNIES</w:t>
            </w:r>
          </w:p>
        </w:tc>
      </w:tr>
      <w:tr w:rsidR="00AC18E8" w:rsidRPr="00605AEB" w14:paraId="24A818FE" w14:textId="77777777">
        <w:trPr>
          <w:jc w:val="center"/>
        </w:trPr>
        <w:tc>
          <w:tcPr>
            <w:tcW w:w="3135" w:type="dxa"/>
            <w:shd w:val="clear" w:color="auto" w:fill="F2F2F2"/>
          </w:tcPr>
          <w:p w14:paraId="2294A7F4" w14:textId="77777777" w:rsidR="00AC18E8" w:rsidRDefault="00000000">
            <w:r>
              <w:rPr>
                <w:sz w:val="20"/>
              </w:rPr>
              <w:t>08</w:t>
            </w:r>
          </w:p>
        </w:tc>
        <w:tc>
          <w:tcPr>
            <w:tcW w:w="3135" w:type="dxa"/>
            <w:shd w:val="clear" w:color="auto" w:fill="F2F2F2"/>
          </w:tcPr>
          <w:p w14:paraId="3BFBEF6B" w14:textId="77777777" w:rsidR="00AC18E8" w:rsidRDefault="00000000">
            <w:r>
              <w:rPr>
                <w:sz w:val="20"/>
              </w:rPr>
              <w:t>08_impacto_covid.png</w:t>
            </w:r>
          </w:p>
        </w:tc>
        <w:tc>
          <w:tcPr>
            <w:tcW w:w="3135" w:type="dxa"/>
            <w:shd w:val="clear" w:color="auto" w:fill="F2F2F2"/>
          </w:tcPr>
          <w:p w14:paraId="4B1CA30D" w14:textId="77777777" w:rsidR="00AC18E8" w:rsidRPr="00605AEB" w:rsidRDefault="00000000">
            <w:pPr>
              <w:rPr>
                <w:lang w:val="es-CO"/>
              </w:rPr>
            </w:pPr>
            <w:r w:rsidRPr="00605AEB">
              <w:rPr>
                <w:sz w:val="20"/>
                <w:lang w:val="es-CO"/>
              </w:rPr>
              <w:t>Variación % por categoría: 2020, 2021 y 2022 vs 2019</w:t>
            </w:r>
          </w:p>
        </w:tc>
      </w:tr>
      <w:tr w:rsidR="00AC18E8" w:rsidRPr="00605AEB" w14:paraId="489EC2CB" w14:textId="77777777">
        <w:trPr>
          <w:jc w:val="center"/>
        </w:trPr>
        <w:tc>
          <w:tcPr>
            <w:tcW w:w="3135" w:type="dxa"/>
          </w:tcPr>
          <w:p w14:paraId="5FD397FF" w14:textId="77777777" w:rsidR="00AC18E8" w:rsidRDefault="00000000">
            <w:r>
              <w:rPr>
                <w:sz w:val="20"/>
              </w:rPr>
              <w:t>09</w:t>
            </w:r>
          </w:p>
        </w:tc>
        <w:tc>
          <w:tcPr>
            <w:tcW w:w="3135" w:type="dxa"/>
          </w:tcPr>
          <w:p w14:paraId="537AF5AA" w14:textId="77777777" w:rsidR="00AC18E8" w:rsidRDefault="00000000">
            <w:r>
              <w:rPr>
                <w:sz w:val="20"/>
              </w:rPr>
              <w:t>09_crecimiento_decrecimiento_ies.png</w:t>
            </w:r>
          </w:p>
        </w:tc>
        <w:tc>
          <w:tcPr>
            <w:tcW w:w="3135" w:type="dxa"/>
          </w:tcPr>
          <w:p w14:paraId="2F2F6768" w14:textId="77777777" w:rsidR="00AC18E8" w:rsidRPr="00605AEB" w:rsidRDefault="00000000">
            <w:pPr>
              <w:rPr>
                <w:lang w:val="es-CO"/>
              </w:rPr>
            </w:pPr>
            <w:r w:rsidRPr="00605AEB">
              <w:rPr>
                <w:sz w:val="20"/>
                <w:lang w:val="es-CO"/>
              </w:rPr>
              <w:t>Top 10 IES con mayor crecimiento y decrecimiento</w:t>
            </w:r>
          </w:p>
        </w:tc>
      </w:tr>
      <w:tr w:rsidR="00AC18E8" w:rsidRPr="00605AEB" w14:paraId="238F3C2B" w14:textId="77777777">
        <w:trPr>
          <w:jc w:val="center"/>
        </w:trPr>
        <w:tc>
          <w:tcPr>
            <w:tcW w:w="3135" w:type="dxa"/>
            <w:shd w:val="clear" w:color="auto" w:fill="F2F2F2"/>
          </w:tcPr>
          <w:p w14:paraId="0DA3C090" w14:textId="77777777" w:rsidR="00AC18E8" w:rsidRDefault="00000000">
            <w:r>
              <w:rPr>
                <w:sz w:val="20"/>
              </w:rPr>
              <w:t>10</w:t>
            </w:r>
          </w:p>
        </w:tc>
        <w:tc>
          <w:tcPr>
            <w:tcW w:w="3135" w:type="dxa"/>
            <w:shd w:val="clear" w:color="auto" w:fill="F2F2F2"/>
          </w:tcPr>
          <w:p w14:paraId="5E1F0D7B" w14:textId="77777777" w:rsidR="00AC18E8" w:rsidRDefault="00000000">
            <w:r>
              <w:rPr>
                <w:sz w:val="20"/>
              </w:rPr>
              <w:t>10_covid_por_departamento.png</w:t>
            </w:r>
          </w:p>
        </w:tc>
        <w:tc>
          <w:tcPr>
            <w:tcW w:w="3135" w:type="dxa"/>
            <w:shd w:val="clear" w:color="auto" w:fill="F2F2F2"/>
          </w:tcPr>
          <w:p w14:paraId="68551839" w14:textId="77777777" w:rsidR="00AC18E8" w:rsidRPr="00605AEB" w:rsidRDefault="00000000">
            <w:pPr>
              <w:rPr>
                <w:lang w:val="es-CO"/>
              </w:rPr>
            </w:pPr>
            <w:r w:rsidRPr="00605AEB">
              <w:rPr>
                <w:sz w:val="20"/>
                <w:lang w:val="es-CO"/>
              </w:rPr>
              <w:t>Variación de matrícula 2019→2020 por departamento</w:t>
            </w:r>
          </w:p>
        </w:tc>
      </w:tr>
      <w:tr w:rsidR="00AC18E8" w:rsidRPr="00605AEB" w14:paraId="2149F6B7" w14:textId="77777777">
        <w:trPr>
          <w:jc w:val="center"/>
        </w:trPr>
        <w:tc>
          <w:tcPr>
            <w:tcW w:w="3135" w:type="dxa"/>
          </w:tcPr>
          <w:p w14:paraId="490401F5" w14:textId="77777777" w:rsidR="00AC18E8" w:rsidRDefault="00000000">
            <w:r>
              <w:rPr>
                <w:sz w:val="20"/>
              </w:rPr>
              <w:t>11</w:t>
            </w:r>
          </w:p>
        </w:tc>
        <w:tc>
          <w:tcPr>
            <w:tcW w:w="3135" w:type="dxa"/>
          </w:tcPr>
          <w:p w14:paraId="39CBE0A8" w14:textId="77777777" w:rsidR="00AC18E8" w:rsidRDefault="00000000">
            <w:r>
              <w:rPr>
                <w:sz w:val="20"/>
              </w:rPr>
              <w:t>11_ratio_docente_estudiante.png</w:t>
            </w:r>
          </w:p>
        </w:tc>
        <w:tc>
          <w:tcPr>
            <w:tcW w:w="3135" w:type="dxa"/>
          </w:tcPr>
          <w:p w14:paraId="5D765FE7" w14:textId="77777777" w:rsidR="00AC18E8" w:rsidRPr="00605AEB" w:rsidRDefault="00000000">
            <w:pPr>
              <w:rPr>
                <w:lang w:val="es-CO"/>
              </w:rPr>
            </w:pPr>
            <w:r w:rsidRPr="00605AEB">
              <w:rPr>
                <w:sz w:val="20"/>
                <w:lang w:val="es-CO"/>
              </w:rPr>
              <w:t xml:space="preserve">Evolución del </w:t>
            </w:r>
            <w:proofErr w:type="gramStart"/>
            <w:r w:rsidRPr="00605AEB">
              <w:rPr>
                <w:sz w:val="20"/>
                <w:lang w:val="es-CO"/>
              </w:rPr>
              <w:t>ratio estudiantes</w:t>
            </w:r>
            <w:proofErr w:type="gramEnd"/>
            <w:r w:rsidRPr="00605AEB">
              <w:rPr>
                <w:sz w:val="20"/>
                <w:lang w:val="es-CO"/>
              </w:rPr>
              <w:t>/docente 2013-2024</w:t>
            </w:r>
          </w:p>
        </w:tc>
      </w:tr>
      <w:tr w:rsidR="00AC18E8" w:rsidRPr="00605AEB" w14:paraId="14F0A728" w14:textId="77777777">
        <w:trPr>
          <w:jc w:val="center"/>
        </w:trPr>
        <w:tc>
          <w:tcPr>
            <w:tcW w:w="3135" w:type="dxa"/>
            <w:shd w:val="clear" w:color="auto" w:fill="F2F2F2"/>
          </w:tcPr>
          <w:p w14:paraId="2D8A7D22" w14:textId="77777777" w:rsidR="00AC18E8" w:rsidRDefault="00000000">
            <w:r>
              <w:rPr>
                <w:sz w:val="20"/>
              </w:rPr>
              <w:t>12</w:t>
            </w:r>
          </w:p>
        </w:tc>
        <w:tc>
          <w:tcPr>
            <w:tcW w:w="3135" w:type="dxa"/>
            <w:shd w:val="clear" w:color="auto" w:fill="F2F2F2"/>
          </w:tcPr>
          <w:p w14:paraId="34EF5319" w14:textId="77777777" w:rsidR="00AC18E8" w:rsidRDefault="00000000">
            <w:r>
              <w:rPr>
                <w:sz w:val="20"/>
              </w:rPr>
              <w:t>12_distribucion_features.png</w:t>
            </w:r>
          </w:p>
        </w:tc>
        <w:tc>
          <w:tcPr>
            <w:tcW w:w="3135" w:type="dxa"/>
            <w:shd w:val="clear" w:color="auto" w:fill="F2F2F2"/>
          </w:tcPr>
          <w:p w14:paraId="5C53C670" w14:textId="77777777" w:rsidR="00AC18E8" w:rsidRPr="00605AEB" w:rsidRDefault="00000000">
            <w:pPr>
              <w:rPr>
                <w:lang w:val="es-CO"/>
              </w:rPr>
            </w:pPr>
            <w:r w:rsidRPr="00605AEB">
              <w:rPr>
                <w:sz w:val="20"/>
                <w:lang w:val="es-CO"/>
              </w:rPr>
              <w:t xml:space="preserve">Distribución de las 6 </w:t>
            </w:r>
            <w:proofErr w:type="spellStart"/>
            <w:r w:rsidRPr="00605AEB">
              <w:rPr>
                <w:sz w:val="20"/>
                <w:lang w:val="es-CO"/>
              </w:rPr>
              <w:t>features</w:t>
            </w:r>
            <w:proofErr w:type="spellEnd"/>
            <w:r w:rsidRPr="00605AEB">
              <w:rPr>
                <w:sz w:val="20"/>
                <w:lang w:val="es-CO"/>
              </w:rPr>
              <w:t xml:space="preserve"> clave para ML</w:t>
            </w:r>
          </w:p>
        </w:tc>
      </w:tr>
    </w:tbl>
    <w:p w14:paraId="6F4975A8" w14:textId="77777777" w:rsidR="00AC18E8" w:rsidRPr="00605AEB" w:rsidRDefault="00AC18E8">
      <w:pPr>
        <w:rPr>
          <w:lang w:val="es-CO"/>
        </w:rPr>
      </w:pPr>
    </w:p>
    <w:sectPr w:rsidR="00AC18E8" w:rsidRPr="00605AEB"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51433D59"/>
    <w:multiLevelType w:val="multilevel"/>
    <w:tmpl w:val="C8D4019A"/>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2114008949">
    <w:abstractNumId w:val="8"/>
  </w:num>
  <w:num w:numId="2" w16cid:durableId="1321537423">
    <w:abstractNumId w:val="6"/>
  </w:num>
  <w:num w:numId="3" w16cid:durableId="995763091">
    <w:abstractNumId w:val="5"/>
  </w:num>
  <w:num w:numId="4" w16cid:durableId="1936665505">
    <w:abstractNumId w:val="4"/>
  </w:num>
  <w:num w:numId="5" w16cid:durableId="143162472">
    <w:abstractNumId w:val="7"/>
  </w:num>
  <w:num w:numId="6" w16cid:durableId="174468855">
    <w:abstractNumId w:val="3"/>
  </w:num>
  <w:num w:numId="7" w16cid:durableId="917206722">
    <w:abstractNumId w:val="2"/>
  </w:num>
  <w:num w:numId="8" w16cid:durableId="761806242">
    <w:abstractNumId w:val="1"/>
  </w:num>
  <w:num w:numId="9" w16cid:durableId="1338380853">
    <w:abstractNumId w:val="0"/>
  </w:num>
  <w:num w:numId="10" w16cid:durableId="1304856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6079"/>
    <w:rsid w:val="00605AEB"/>
    <w:rsid w:val="00AA1D8D"/>
    <w:rsid w:val="00AC18E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E31D7E"/>
  <w14:defaultImageDpi w14:val="300"/>
  <w15:docId w15:val="{25637924-D067-41E6-BE6F-7F03576B4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1504</Words>
  <Characters>8272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Jean Byron Duque Carmona</cp:lastModifiedBy>
  <cp:revision>2</cp:revision>
  <dcterms:created xsi:type="dcterms:W3CDTF">2013-12-23T23:15:00Z</dcterms:created>
  <dcterms:modified xsi:type="dcterms:W3CDTF">2026-05-24T19:11:00Z</dcterms:modified>
  <cp:category/>
</cp:coreProperties>
</file>