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F7169" w:rsidRPr="00B528C0" w:rsidRDefault="00F430B4" w:rsidP="00F430B4">
      <w:pPr>
        <w:jc w:val="center"/>
        <w:rPr>
          <w:b/>
          <w:color w:val="FF0000"/>
          <w:sz w:val="40"/>
          <w:szCs w:val="40"/>
          <w:lang w:val="en-US"/>
        </w:rPr>
      </w:pPr>
      <w:proofErr w:type="spellStart"/>
      <w:r w:rsidRPr="00B528C0">
        <w:rPr>
          <w:b/>
          <w:color w:val="FF0000"/>
          <w:sz w:val="40"/>
          <w:szCs w:val="40"/>
          <w:lang w:val="en-US"/>
        </w:rPr>
        <w:t>Curso</w:t>
      </w:r>
      <w:proofErr w:type="spellEnd"/>
      <w:r w:rsidRPr="00B528C0">
        <w:rPr>
          <w:b/>
          <w:color w:val="FF0000"/>
          <w:sz w:val="40"/>
          <w:szCs w:val="40"/>
          <w:lang w:val="en-US"/>
        </w:rPr>
        <w:t xml:space="preserve"> Angular 2021</w:t>
      </w:r>
    </w:p>
    <w:p w:rsidR="00F430B4" w:rsidRPr="00B75259" w:rsidRDefault="0058296F" w:rsidP="00F430B4">
      <w:r w:rsidRPr="00B75259">
        <w:rPr>
          <w:b/>
          <w:color w:val="FF0000"/>
        </w:rPr>
        <w:t>Angular CLI:</w:t>
      </w:r>
      <w:r w:rsidRPr="00B75259">
        <w:rPr>
          <w:color w:val="FF0000"/>
        </w:rPr>
        <w:t xml:space="preserve"> </w:t>
      </w:r>
      <w:r w:rsidRPr="00B75259">
        <w:t xml:space="preserve">Nos permite </w:t>
      </w:r>
      <w:r w:rsidR="00036330" w:rsidRPr="00B75259">
        <w:t xml:space="preserve">lanzar comandos para optimizar tiempo, ya se encarga de crear componentes, </w:t>
      </w:r>
      <w:proofErr w:type="spellStart"/>
      <w:proofErr w:type="gramStart"/>
      <w:r w:rsidR="00036330" w:rsidRPr="00B75259">
        <w:t>modulos,directivas</w:t>
      </w:r>
      <w:proofErr w:type="spellEnd"/>
      <w:proofErr w:type="gramEnd"/>
      <w:r w:rsidR="00036330" w:rsidRPr="00B75259">
        <w:t xml:space="preserve">, </w:t>
      </w:r>
      <w:proofErr w:type="spellStart"/>
      <w:r w:rsidR="00036330" w:rsidRPr="00B75259">
        <w:t>pipes,etc</w:t>
      </w:r>
      <w:proofErr w:type="spellEnd"/>
      <w:r w:rsidR="00036330" w:rsidRPr="00B75259">
        <w:t>.</w:t>
      </w:r>
    </w:p>
    <w:p w:rsidR="00036330" w:rsidRDefault="00036330" w:rsidP="00F430B4">
      <w:proofErr w:type="spellStart"/>
      <w:r w:rsidRPr="00036330">
        <w:rPr>
          <w:b/>
          <w:color w:val="FF0000"/>
        </w:rPr>
        <w:t>TypeScript</w:t>
      </w:r>
      <w:proofErr w:type="spellEnd"/>
      <w:r>
        <w:rPr>
          <w:b/>
          <w:color w:val="FF0000"/>
        </w:rPr>
        <w:t xml:space="preserve">: </w:t>
      </w:r>
      <w:r>
        <w:t xml:space="preserve">Es una extendida de </w:t>
      </w:r>
      <w:proofErr w:type="spellStart"/>
      <w:r>
        <w:t>javascript</w:t>
      </w:r>
      <w:proofErr w:type="spellEnd"/>
      <w:r>
        <w:t>, mejorándolo y orientándolo a POO.</w:t>
      </w:r>
    </w:p>
    <w:p w:rsidR="00B528C0" w:rsidRDefault="00036330" w:rsidP="00F430B4">
      <w:r>
        <w:rPr>
          <w:noProof/>
        </w:rPr>
        <w:drawing>
          <wp:inline distT="0" distB="0" distL="0" distR="0" wp14:anchorId="13BF8F19" wp14:editId="6A3497F2">
            <wp:extent cx="5943600" cy="18846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884680"/>
                    </a:xfrm>
                    <a:prstGeom prst="rect">
                      <a:avLst/>
                    </a:prstGeom>
                  </pic:spPr>
                </pic:pic>
              </a:graphicData>
            </a:graphic>
          </wp:inline>
        </w:drawing>
      </w:r>
      <w:r w:rsidR="00B528C0">
        <w:t xml:space="preserve"> </w:t>
      </w:r>
    </w:p>
    <w:p w:rsidR="00B528C0" w:rsidRDefault="00B528C0" w:rsidP="00F430B4">
      <w:r>
        <w:rPr>
          <w:noProof/>
        </w:rPr>
        <w:drawing>
          <wp:inline distT="0" distB="0" distL="0" distR="0" wp14:anchorId="4FA04BBF" wp14:editId="06341897">
            <wp:extent cx="5943600" cy="25463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546350"/>
                    </a:xfrm>
                    <a:prstGeom prst="rect">
                      <a:avLst/>
                    </a:prstGeom>
                  </pic:spPr>
                </pic:pic>
              </a:graphicData>
            </a:graphic>
          </wp:inline>
        </w:drawing>
      </w:r>
    </w:p>
    <w:p w:rsidR="00B528C0" w:rsidRDefault="00B528C0" w:rsidP="00F430B4"/>
    <w:p w:rsidR="0069357D" w:rsidRDefault="0069357D" w:rsidP="00F430B4">
      <w:r>
        <w:t>Decoradores: con los decoradores en angular, sirven para diferencias si la clase es un componente, o es un pipe, o una directiva, etc.</w:t>
      </w:r>
    </w:p>
    <w:p w:rsidR="00890068" w:rsidRDefault="00890068" w:rsidP="00F430B4"/>
    <w:p w:rsidR="00890068" w:rsidRDefault="00890068" w:rsidP="00F430B4">
      <w:r>
        <w:t xml:space="preserve">Un decorador es una función que expande </w:t>
      </w:r>
      <w:r w:rsidR="00723A5E">
        <w:t>las funcionalidades</w:t>
      </w:r>
      <w:r>
        <w:t xml:space="preserve"> de la clase a la cual se le añade.</w:t>
      </w:r>
    </w:p>
    <w:p w:rsidR="00723A5E" w:rsidRDefault="00723A5E" w:rsidP="00F430B4"/>
    <w:p w:rsidR="00723A5E" w:rsidRDefault="00723A5E" w:rsidP="00F430B4"/>
    <w:p w:rsidR="00723A5E" w:rsidRDefault="00723A5E" w:rsidP="00F430B4"/>
    <w:p w:rsidR="00723A5E" w:rsidRDefault="00723A5E" w:rsidP="00F430B4"/>
    <w:p w:rsidR="00723A5E" w:rsidRDefault="00723A5E" w:rsidP="00723A5E">
      <w:pPr>
        <w:jc w:val="center"/>
        <w:rPr>
          <w:b/>
          <w:color w:val="FF0000"/>
        </w:rPr>
      </w:pPr>
      <w:r w:rsidRPr="00723A5E">
        <w:rPr>
          <w:b/>
          <w:color w:val="FF0000"/>
        </w:rPr>
        <w:lastRenderedPageBreak/>
        <w:t>Introducción a Angular</w:t>
      </w:r>
    </w:p>
    <w:p w:rsidR="00186B7C" w:rsidRDefault="00186B7C" w:rsidP="00723A5E">
      <w:r>
        <w:t>Con angular se puede aplicar móvil, web.</w:t>
      </w:r>
    </w:p>
    <w:p w:rsidR="00186B7C" w:rsidRDefault="00186B7C" w:rsidP="00723A5E">
      <w:r>
        <w:t xml:space="preserve">Angular es un </w:t>
      </w:r>
      <w:proofErr w:type="spellStart"/>
      <w:r>
        <w:t>framework</w:t>
      </w:r>
      <w:proofErr w:type="spellEnd"/>
      <w:r>
        <w:t xml:space="preserve"> </w:t>
      </w:r>
      <w:proofErr w:type="spellStart"/>
      <w:r>
        <w:t>Javascript</w:t>
      </w:r>
      <w:proofErr w:type="spellEnd"/>
    </w:p>
    <w:p w:rsidR="00186B7C" w:rsidRDefault="00186B7C" w:rsidP="00723A5E">
      <w:r>
        <w:t xml:space="preserve"> </w:t>
      </w:r>
      <w:r w:rsidRPr="00186B7C">
        <w:rPr>
          <w:noProof/>
        </w:rPr>
        <w:drawing>
          <wp:inline distT="0" distB="0" distL="0" distR="0" wp14:anchorId="7120FBA7" wp14:editId="66BB836C">
            <wp:extent cx="5943600" cy="35267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526790"/>
                    </a:xfrm>
                    <a:prstGeom prst="rect">
                      <a:avLst/>
                    </a:prstGeom>
                  </pic:spPr>
                </pic:pic>
              </a:graphicData>
            </a:graphic>
          </wp:inline>
        </w:drawing>
      </w:r>
    </w:p>
    <w:p w:rsidR="00186B7C" w:rsidRDefault="00186B7C" w:rsidP="00723A5E">
      <w:r>
        <w:rPr>
          <w:noProof/>
        </w:rPr>
        <w:drawing>
          <wp:inline distT="0" distB="0" distL="0" distR="0" wp14:anchorId="44F22D8F" wp14:editId="7EE8FE8E">
            <wp:extent cx="5943600" cy="391604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916045"/>
                    </a:xfrm>
                    <a:prstGeom prst="rect">
                      <a:avLst/>
                    </a:prstGeom>
                  </pic:spPr>
                </pic:pic>
              </a:graphicData>
            </a:graphic>
          </wp:inline>
        </w:drawing>
      </w:r>
    </w:p>
    <w:p w:rsidR="00186B7C" w:rsidRDefault="00186B7C" w:rsidP="00723A5E">
      <w:r w:rsidRPr="00186B7C">
        <w:rPr>
          <w:b/>
        </w:rPr>
        <w:t>Componentes</w:t>
      </w:r>
      <w:r>
        <w:t>: Son bloques de código que tiene html y una clase typescript</w:t>
      </w:r>
    </w:p>
    <w:p w:rsidR="00186B7C" w:rsidRDefault="00186B7C" w:rsidP="00723A5E">
      <w:r>
        <w:rPr>
          <w:noProof/>
        </w:rPr>
        <w:drawing>
          <wp:inline distT="0" distB="0" distL="0" distR="0" wp14:anchorId="06E5A868" wp14:editId="580A3FF7">
            <wp:extent cx="5943600" cy="30695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069590"/>
                    </a:xfrm>
                    <a:prstGeom prst="rect">
                      <a:avLst/>
                    </a:prstGeom>
                  </pic:spPr>
                </pic:pic>
              </a:graphicData>
            </a:graphic>
          </wp:inline>
        </w:drawing>
      </w:r>
    </w:p>
    <w:p w:rsidR="00186B7C" w:rsidRDefault="00186B7C" w:rsidP="00723A5E">
      <w:r w:rsidRPr="00186B7C">
        <w:rPr>
          <w:b/>
        </w:rPr>
        <w:t>Servicios</w:t>
      </w:r>
      <w:r>
        <w:rPr>
          <w:b/>
        </w:rPr>
        <w:t xml:space="preserve">: </w:t>
      </w:r>
      <w:r>
        <w:t>Son lugares centralizados de información.</w:t>
      </w:r>
    </w:p>
    <w:p w:rsidR="00723A5E" w:rsidRDefault="00F47CAC" w:rsidP="00723A5E">
      <w:pPr>
        <w:jc w:val="center"/>
        <w:rPr>
          <w:b/>
          <w:color w:val="FF0000"/>
        </w:rPr>
      </w:pPr>
      <w:r>
        <w:rPr>
          <w:noProof/>
        </w:rPr>
        <w:drawing>
          <wp:inline distT="0" distB="0" distL="0" distR="0" wp14:anchorId="1486186C" wp14:editId="58DF44F3">
            <wp:extent cx="5943600" cy="61506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6150610"/>
                    </a:xfrm>
                    <a:prstGeom prst="rect">
                      <a:avLst/>
                    </a:prstGeom>
                  </pic:spPr>
                </pic:pic>
              </a:graphicData>
            </a:graphic>
          </wp:inline>
        </w:drawing>
      </w:r>
    </w:p>
    <w:p w:rsidR="00F47CAC" w:rsidRDefault="00F47CAC" w:rsidP="00723A5E">
      <w:pPr>
        <w:jc w:val="center"/>
        <w:rPr>
          <w:b/>
          <w:color w:val="FF0000"/>
        </w:rPr>
      </w:pPr>
      <w:r>
        <w:rPr>
          <w:noProof/>
        </w:rPr>
        <w:drawing>
          <wp:inline distT="0" distB="0" distL="0" distR="0" wp14:anchorId="65035F6B" wp14:editId="74E5F1C3">
            <wp:extent cx="5943600" cy="24980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498090"/>
                    </a:xfrm>
                    <a:prstGeom prst="rect">
                      <a:avLst/>
                    </a:prstGeom>
                  </pic:spPr>
                </pic:pic>
              </a:graphicData>
            </a:graphic>
          </wp:inline>
        </w:drawing>
      </w:r>
    </w:p>
    <w:p w:rsidR="00F47CAC" w:rsidRDefault="00F47CAC" w:rsidP="00723A5E">
      <w:pPr>
        <w:jc w:val="center"/>
        <w:rPr>
          <w:b/>
          <w:color w:val="FF0000"/>
        </w:rPr>
      </w:pPr>
      <w:r>
        <w:rPr>
          <w:noProof/>
        </w:rPr>
        <w:drawing>
          <wp:inline distT="0" distB="0" distL="0" distR="0" wp14:anchorId="1D4AA710" wp14:editId="1BF86529">
            <wp:extent cx="5943600" cy="334708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7085"/>
                    </a:xfrm>
                    <a:prstGeom prst="rect">
                      <a:avLst/>
                    </a:prstGeom>
                  </pic:spPr>
                </pic:pic>
              </a:graphicData>
            </a:graphic>
          </wp:inline>
        </w:drawing>
      </w:r>
      <w:r>
        <w:rPr>
          <w:b/>
          <w:color w:val="FF0000"/>
        </w:rPr>
        <w:t xml:space="preserve"> </w:t>
      </w:r>
    </w:p>
    <w:p w:rsidR="00C70C92" w:rsidRDefault="00C70C92" w:rsidP="00C70C92">
      <w:proofErr w:type="spellStart"/>
      <w:r>
        <w:rPr>
          <w:b/>
          <w:color w:val="FF0000"/>
        </w:rPr>
        <w:t>Tslint.json</w:t>
      </w:r>
      <w:proofErr w:type="spellEnd"/>
      <w:r>
        <w:rPr>
          <w:b/>
          <w:color w:val="FF0000"/>
        </w:rPr>
        <w:t xml:space="preserve">: </w:t>
      </w:r>
      <w:r>
        <w:t>Son reglas de código limpio.</w:t>
      </w:r>
    </w:p>
    <w:p w:rsidR="007D4787" w:rsidRDefault="007D4787" w:rsidP="00C70C92">
      <w:pPr>
        <w:rPr>
          <w:color w:val="000000" w:themeColor="text1"/>
        </w:rPr>
      </w:pPr>
      <w:proofErr w:type="spellStart"/>
      <w:r w:rsidRPr="007D4787">
        <w:rPr>
          <w:b/>
          <w:color w:val="FF0000"/>
        </w:rPr>
        <w:t>Tsconfig.json</w:t>
      </w:r>
      <w:proofErr w:type="spellEnd"/>
      <w:r>
        <w:rPr>
          <w:b/>
          <w:color w:val="FF0000"/>
        </w:rPr>
        <w:t xml:space="preserve">: </w:t>
      </w:r>
      <w:r>
        <w:rPr>
          <w:color w:val="000000" w:themeColor="text1"/>
        </w:rPr>
        <w:t xml:space="preserve">Dice como se quiere transformar </w:t>
      </w:r>
      <w:proofErr w:type="spellStart"/>
      <w:r>
        <w:rPr>
          <w:color w:val="000000" w:themeColor="text1"/>
        </w:rPr>
        <w:t>typescript</w:t>
      </w:r>
      <w:proofErr w:type="spellEnd"/>
      <w:r>
        <w:rPr>
          <w:color w:val="000000" w:themeColor="text1"/>
        </w:rPr>
        <w:t xml:space="preserve"> a </w:t>
      </w:r>
      <w:proofErr w:type="spellStart"/>
      <w:r>
        <w:rPr>
          <w:color w:val="000000" w:themeColor="text1"/>
        </w:rPr>
        <w:t>javascript</w:t>
      </w:r>
      <w:proofErr w:type="spellEnd"/>
    </w:p>
    <w:p w:rsidR="007D4787" w:rsidRDefault="007D4787" w:rsidP="00C70C92">
      <w:pPr>
        <w:rPr>
          <w:color w:val="000000" w:themeColor="text1"/>
        </w:rPr>
      </w:pPr>
      <w:proofErr w:type="spellStart"/>
      <w:proofErr w:type="gramStart"/>
      <w:r w:rsidRPr="007D4787">
        <w:rPr>
          <w:b/>
          <w:color w:val="FF0000"/>
        </w:rPr>
        <w:t>Tsconfig.spec.json</w:t>
      </w:r>
      <w:proofErr w:type="spellEnd"/>
      <w:proofErr w:type="gramEnd"/>
      <w:r>
        <w:rPr>
          <w:color w:val="000000" w:themeColor="text1"/>
        </w:rPr>
        <w:t xml:space="preserve">: Es una extendida de </w:t>
      </w:r>
      <w:proofErr w:type="spellStart"/>
      <w:r>
        <w:rPr>
          <w:color w:val="000000" w:themeColor="text1"/>
        </w:rPr>
        <w:t>tsconfig</w:t>
      </w:r>
      <w:proofErr w:type="spellEnd"/>
      <w:r>
        <w:rPr>
          <w:color w:val="000000" w:themeColor="text1"/>
        </w:rPr>
        <w:t xml:space="preserve"> y funciona para las pruebas.</w:t>
      </w:r>
    </w:p>
    <w:p w:rsidR="007D4787" w:rsidRDefault="007D4787" w:rsidP="00C70C92">
      <w:pPr>
        <w:rPr>
          <w:color w:val="000000" w:themeColor="text1"/>
        </w:rPr>
      </w:pPr>
      <w:r w:rsidRPr="007D4787">
        <w:rPr>
          <w:b/>
          <w:color w:val="FF0000"/>
        </w:rPr>
        <w:t>Karma.confi.js</w:t>
      </w:r>
      <w:r>
        <w:rPr>
          <w:b/>
          <w:color w:val="000000" w:themeColor="text1"/>
        </w:rPr>
        <w:t xml:space="preserve">: </w:t>
      </w:r>
      <w:r>
        <w:rPr>
          <w:color w:val="000000" w:themeColor="text1"/>
        </w:rPr>
        <w:t>Configuración de las pruebas manejas por karma.</w:t>
      </w:r>
    </w:p>
    <w:p w:rsidR="007D4787" w:rsidRDefault="007D4787" w:rsidP="00C70C92">
      <w:pPr>
        <w:rPr>
          <w:color w:val="000000" w:themeColor="text1"/>
        </w:rPr>
      </w:pPr>
      <w:proofErr w:type="spellStart"/>
      <w:r w:rsidRPr="007D4787">
        <w:rPr>
          <w:b/>
          <w:color w:val="FF0000"/>
        </w:rPr>
        <w:t>Angular.json</w:t>
      </w:r>
      <w:proofErr w:type="spellEnd"/>
      <w:r>
        <w:rPr>
          <w:b/>
          <w:color w:val="FF0000"/>
        </w:rPr>
        <w:t xml:space="preserve">: </w:t>
      </w:r>
      <w:r>
        <w:rPr>
          <w:color w:val="000000" w:themeColor="text1"/>
        </w:rPr>
        <w:t>Configuraciones del proyecto, se agrega donde esta los estilos, los scripts y lo inyecta a nivel del proyecto.</w:t>
      </w:r>
    </w:p>
    <w:p w:rsidR="007D4787" w:rsidRDefault="007D4787" w:rsidP="00C70C92">
      <w:pPr>
        <w:rPr>
          <w:color w:val="000000" w:themeColor="text1"/>
        </w:rPr>
      </w:pPr>
    </w:p>
    <w:p w:rsidR="00E43FF8" w:rsidRDefault="00E43FF8" w:rsidP="00C70C92">
      <w:pPr>
        <w:rPr>
          <w:color w:val="000000" w:themeColor="text1"/>
        </w:rPr>
      </w:pPr>
    </w:p>
    <w:p w:rsidR="00E43FF8" w:rsidRDefault="00E43FF8" w:rsidP="00C70C92">
      <w:pPr>
        <w:rPr>
          <w:rFonts w:ascii="Helvetica" w:hAnsi="Helvetica"/>
          <w:color w:val="000000"/>
          <w:sz w:val="27"/>
          <w:szCs w:val="27"/>
          <w:shd w:val="clear" w:color="auto" w:fill="FFFFFF"/>
        </w:rPr>
      </w:pPr>
      <w:proofErr w:type="spellStart"/>
      <w:r w:rsidRPr="00E43FF8">
        <w:rPr>
          <w:b/>
          <w:color w:val="000000" w:themeColor="text1"/>
        </w:rPr>
        <w:t>One</w:t>
      </w:r>
      <w:proofErr w:type="spellEnd"/>
      <w:r w:rsidRPr="00E43FF8">
        <w:rPr>
          <w:b/>
          <w:color w:val="000000" w:themeColor="text1"/>
        </w:rPr>
        <w:t xml:space="preserve"> </w:t>
      </w:r>
      <w:proofErr w:type="spellStart"/>
      <w:r w:rsidRPr="00E43FF8">
        <w:rPr>
          <w:b/>
          <w:color w:val="000000" w:themeColor="text1"/>
        </w:rPr>
        <w:t>way</w:t>
      </w:r>
      <w:proofErr w:type="spellEnd"/>
      <w:r w:rsidRPr="00E43FF8">
        <w:rPr>
          <w:b/>
          <w:color w:val="000000" w:themeColor="text1"/>
        </w:rPr>
        <w:t xml:space="preserve"> data </w:t>
      </w:r>
      <w:proofErr w:type="spellStart"/>
      <w:r w:rsidRPr="00E43FF8">
        <w:rPr>
          <w:b/>
          <w:color w:val="000000" w:themeColor="text1"/>
        </w:rPr>
        <w:t>bindings</w:t>
      </w:r>
      <w:proofErr w:type="spellEnd"/>
      <w:r>
        <w:rPr>
          <w:b/>
          <w:color w:val="000000" w:themeColor="text1"/>
        </w:rPr>
        <w:t xml:space="preserve">: </w:t>
      </w:r>
      <w:r w:rsidR="006D22D0">
        <w:rPr>
          <w:b/>
          <w:color w:val="000000" w:themeColor="text1"/>
        </w:rPr>
        <w:t xml:space="preserve"> </w:t>
      </w:r>
      <w:r w:rsidR="006D22D0">
        <w:rPr>
          <w:rFonts w:ascii="Helvetica" w:hAnsi="Helvetica"/>
          <w:color w:val="000000"/>
          <w:sz w:val="27"/>
          <w:szCs w:val="27"/>
          <w:shd w:val="clear" w:color="auto" w:fill="FFFFFF"/>
        </w:rPr>
        <w:t>La vinculación de datos unidireccional vinculará los datos del componente a la vista (DOM) o de la vista al componente. El enlace de datos unidireccional es unidireccional. Solo puede vincular los datos del componente a la vista o de la vista al componente.</w:t>
      </w:r>
    </w:p>
    <w:p w:rsidR="00D924BB" w:rsidRDefault="00D924BB" w:rsidP="00C70C92">
      <w:pPr>
        <w:rPr>
          <w:rFonts w:ascii="Helvetica" w:hAnsi="Helvetica"/>
          <w:color w:val="000000"/>
          <w:sz w:val="27"/>
          <w:szCs w:val="27"/>
          <w:shd w:val="clear" w:color="auto" w:fill="FFFFFF"/>
        </w:rPr>
      </w:pPr>
    </w:p>
    <w:p w:rsidR="00D924BB" w:rsidRDefault="00FA1576" w:rsidP="00C70C92">
      <w:pPr>
        <w:rPr>
          <w:rFonts w:ascii="Helvetica" w:hAnsi="Helvetica"/>
          <w:color w:val="000000"/>
          <w:sz w:val="27"/>
          <w:szCs w:val="27"/>
          <w:shd w:val="clear" w:color="auto" w:fill="FFFFFF"/>
        </w:rPr>
      </w:pPr>
      <w:r>
        <w:rPr>
          <w:rFonts w:ascii="Helvetica" w:hAnsi="Helvetica"/>
          <w:color w:val="000000"/>
          <w:sz w:val="27"/>
          <w:szCs w:val="27"/>
          <w:shd w:val="clear" w:color="auto" w:fill="FFFFFF"/>
        </w:rPr>
        <w:t xml:space="preserve">Las referencias locales son del lado del </w:t>
      </w:r>
      <w:proofErr w:type="spellStart"/>
      <w:r>
        <w:rPr>
          <w:rFonts w:ascii="Helvetica" w:hAnsi="Helvetica"/>
          <w:color w:val="000000"/>
          <w:sz w:val="27"/>
          <w:szCs w:val="27"/>
          <w:shd w:val="clear" w:color="auto" w:fill="FFFFFF"/>
        </w:rPr>
        <w:t>template</w:t>
      </w:r>
      <w:proofErr w:type="spellEnd"/>
      <w:r>
        <w:rPr>
          <w:rFonts w:ascii="Helvetica" w:hAnsi="Helvetica"/>
          <w:color w:val="000000"/>
          <w:sz w:val="27"/>
          <w:szCs w:val="27"/>
          <w:shd w:val="clear" w:color="auto" w:fill="FFFFFF"/>
        </w:rPr>
        <w:t xml:space="preserve"> (#), el </w:t>
      </w:r>
      <w:r w:rsidRPr="00FA1576">
        <w:rPr>
          <w:rFonts w:ascii="Helvetica" w:hAnsi="Helvetica"/>
          <w:b/>
          <w:color w:val="000000"/>
          <w:sz w:val="27"/>
          <w:szCs w:val="27"/>
          <w:shd w:val="clear" w:color="auto" w:fill="FFFFFF"/>
        </w:rPr>
        <w:t>ng-</w:t>
      </w:r>
      <w:proofErr w:type="spellStart"/>
      <w:r w:rsidRPr="00FA1576">
        <w:rPr>
          <w:rFonts w:ascii="Helvetica" w:hAnsi="Helvetica"/>
          <w:b/>
          <w:color w:val="000000"/>
          <w:sz w:val="27"/>
          <w:szCs w:val="27"/>
          <w:shd w:val="clear" w:color="auto" w:fill="FFFFFF"/>
        </w:rPr>
        <w:t>template</w:t>
      </w:r>
      <w:proofErr w:type="spellEnd"/>
      <w:r>
        <w:rPr>
          <w:rFonts w:ascii="Helvetica" w:hAnsi="Helvetica"/>
          <w:b/>
          <w:color w:val="000000"/>
          <w:sz w:val="27"/>
          <w:szCs w:val="27"/>
          <w:shd w:val="clear" w:color="auto" w:fill="FFFFFF"/>
        </w:rPr>
        <w:t xml:space="preserve"> </w:t>
      </w:r>
      <w:r>
        <w:rPr>
          <w:rFonts w:ascii="Helvetica" w:hAnsi="Helvetica"/>
          <w:color w:val="000000"/>
          <w:sz w:val="27"/>
          <w:szCs w:val="27"/>
          <w:shd w:val="clear" w:color="auto" w:fill="FFFFFF"/>
        </w:rPr>
        <w:t xml:space="preserve">se utiliza en una condición </w:t>
      </w:r>
      <w:proofErr w:type="spellStart"/>
      <w:r>
        <w:rPr>
          <w:rFonts w:ascii="Helvetica" w:hAnsi="Helvetica"/>
          <w:color w:val="000000"/>
          <w:sz w:val="27"/>
          <w:szCs w:val="27"/>
          <w:shd w:val="clear" w:color="auto" w:fill="FFFFFF"/>
        </w:rPr>
        <w:t>if</w:t>
      </w:r>
      <w:proofErr w:type="spellEnd"/>
      <w:r>
        <w:rPr>
          <w:rFonts w:ascii="Helvetica" w:hAnsi="Helvetica"/>
          <w:color w:val="000000"/>
          <w:sz w:val="27"/>
          <w:szCs w:val="27"/>
          <w:shd w:val="clear" w:color="auto" w:fill="FFFFFF"/>
        </w:rPr>
        <w:t xml:space="preserve"> </w:t>
      </w:r>
      <w:proofErr w:type="spellStart"/>
      <w:r>
        <w:rPr>
          <w:rFonts w:ascii="Helvetica" w:hAnsi="Helvetica"/>
          <w:color w:val="000000"/>
          <w:sz w:val="27"/>
          <w:szCs w:val="27"/>
          <w:shd w:val="clear" w:color="auto" w:fill="FFFFFF"/>
        </w:rPr>
        <w:t>else</w:t>
      </w:r>
      <w:proofErr w:type="spellEnd"/>
      <w:r>
        <w:rPr>
          <w:rFonts w:ascii="Helvetica" w:hAnsi="Helvetica"/>
          <w:color w:val="000000"/>
          <w:sz w:val="27"/>
          <w:szCs w:val="27"/>
          <w:shd w:val="clear" w:color="auto" w:fill="FFFFFF"/>
        </w:rPr>
        <w:t xml:space="preserve">, donde en el </w:t>
      </w:r>
      <w:r w:rsidRPr="00FA1576">
        <w:rPr>
          <w:rFonts w:ascii="Helvetica" w:hAnsi="Helvetica"/>
          <w:b/>
          <w:color w:val="000000"/>
          <w:sz w:val="27"/>
          <w:szCs w:val="27"/>
          <w:shd w:val="clear" w:color="auto" w:fill="FFFFFF"/>
        </w:rPr>
        <w:t xml:space="preserve">ng </w:t>
      </w:r>
      <w:proofErr w:type="spellStart"/>
      <w:r w:rsidRPr="00FA1576">
        <w:rPr>
          <w:rFonts w:ascii="Helvetica" w:hAnsi="Helvetica"/>
          <w:b/>
          <w:color w:val="000000"/>
          <w:sz w:val="27"/>
          <w:szCs w:val="27"/>
          <w:shd w:val="clear" w:color="auto" w:fill="FFFFFF"/>
        </w:rPr>
        <w:t>template</w:t>
      </w:r>
      <w:proofErr w:type="spellEnd"/>
      <w:r>
        <w:rPr>
          <w:rFonts w:ascii="Helvetica" w:hAnsi="Helvetica"/>
          <w:color w:val="000000"/>
          <w:sz w:val="27"/>
          <w:szCs w:val="27"/>
          <w:shd w:val="clear" w:color="auto" w:fill="FFFFFF"/>
        </w:rPr>
        <w:t xml:space="preserve"> se ejecuta la sentencia </w:t>
      </w:r>
      <w:proofErr w:type="spellStart"/>
      <w:r>
        <w:rPr>
          <w:rFonts w:ascii="Helvetica" w:hAnsi="Helvetica"/>
          <w:color w:val="000000"/>
          <w:sz w:val="27"/>
          <w:szCs w:val="27"/>
          <w:shd w:val="clear" w:color="auto" w:fill="FFFFFF"/>
        </w:rPr>
        <w:t>else</w:t>
      </w:r>
      <w:proofErr w:type="spellEnd"/>
      <w:r>
        <w:rPr>
          <w:rFonts w:ascii="Helvetica" w:hAnsi="Helvetica"/>
          <w:color w:val="000000"/>
          <w:sz w:val="27"/>
          <w:szCs w:val="27"/>
          <w:shd w:val="clear" w:color="auto" w:fill="FFFFFF"/>
        </w:rPr>
        <w:t>.</w:t>
      </w:r>
    </w:p>
    <w:p w:rsidR="00FA1576" w:rsidRDefault="00FA1576" w:rsidP="00C70C92">
      <w:pPr>
        <w:rPr>
          <w:rFonts w:ascii="Helvetica" w:hAnsi="Helvetica"/>
          <w:color w:val="000000"/>
          <w:sz w:val="27"/>
          <w:szCs w:val="27"/>
          <w:shd w:val="clear" w:color="auto" w:fill="FFFFFF"/>
        </w:rPr>
      </w:pPr>
    </w:p>
    <w:p w:rsidR="00FA1576" w:rsidRPr="00FA1576" w:rsidRDefault="00FA1576" w:rsidP="00C70C92">
      <w:pPr>
        <w:rPr>
          <w:rFonts w:ascii="Helvetica" w:hAnsi="Helvetica"/>
          <w:color w:val="000000"/>
          <w:sz w:val="27"/>
          <w:szCs w:val="27"/>
          <w:shd w:val="clear" w:color="auto" w:fill="FFFFFF"/>
        </w:rPr>
      </w:pPr>
      <w:r>
        <w:rPr>
          <w:noProof/>
        </w:rPr>
        <w:drawing>
          <wp:inline distT="0" distB="0" distL="0" distR="0" wp14:anchorId="19A9596F" wp14:editId="36D355C2">
            <wp:extent cx="5143500" cy="32861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43500" cy="3286125"/>
                    </a:xfrm>
                    <a:prstGeom prst="rect">
                      <a:avLst/>
                    </a:prstGeom>
                  </pic:spPr>
                </pic:pic>
              </a:graphicData>
            </a:graphic>
          </wp:inline>
        </w:drawing>
      </w:r>
    </w:p>
    <w:p w:rsidR="00D924BB" w:rsidRDefault="00D924BB" w:rsidP="00C70C92">
      <w:pPr>
        <w:rPr>
          <w:color w:val="000000" w:themeColor="text1"/>
        </w:rPr>
      </w:pPr>
    </w:p>
    <w:p w:rsidR="00FA1576" w:rsidRDefault="00FA1576" w:rsidP="00C70C92">
      <w:pPr>
        <w:rPr>
          <w:color w:val="000000" w:themeColor="text1"/>
        </w:rPr>
      </w:pPr>
      <w:proofErr w:type="spellStart"/>
      <w:r w:rsidRPr="00FA1576">
        <w:rPr>
          <w:b/>
          <w:color w:val="000000" w:themeColor="text1"/>
        </w:rPr>
        <w:t>Modulos</w:t>
      </w:r>
      <w:proofErr w:type="spellEnd"/>
      <w:r w:rsidRPr="00FA1576">
        <w:rPr>
          <w:b/>
          <w:color w:val="000000" w:themeColor="text1"/>
        </w:rPr>
        <w:t>:</w:t>
      </w:r>
      <w:r>
        <w:rPr>
          <w:b/>
          <w:color w:val="000000" w:themeColor="text1"/>
        </w:rPr>
        <w:t xml:space="preserve"> </w:t>
      </w:r>
      <w:r>
        <w:rPr>
          <w:color w:val="000000" w:themeColor="text1"/>
        </w:rPr>
        <w:t>Nos ayudan a agrupar componentes que están relacionados entre sí.</w:t>
      </w:r>
    </w:p>
    <w:p w:rsidR="00FA1576" w:rsidRDefault="00FA1576" w:rsidP="00C70C92">
      <w:pPr>
        <w:rPr>
          <w:color w:val="000000" w:themeColor="text1"/>
        </w:rPr>
      </w:pPr>
      <w:r>
        <w:rPr>
          <w:color w:val="000000" w:themeColor="text1"/>
        </w:rPr>
        <w:t xml:space="preserve">-Encapsula </w:t>
      </w:r>
      <w:r w:rsidR="008C2C35">
        <w:rPr>
          <w:color w:val="000000" w:themeColor="text1"/>
        </w:rPr>
        <w:t xml:space="preserve">los elementos y ayuda con la carga </w:t>
      </w:r>
      <w:proofErr w:type="spellStart"/>
      <w:r w:rsidR="008C2C35">
        <w:rPr>
          <w:color w:val="000000" w:themeColor="text1"/>
        </w:rPr>
        <w:t>perozosa</w:t>
      </w:r>
      <w:proofErr w:type="spellEnd"/>
      <w:r w:rsidR="008C2C35">
        <w:rPr>
          <w:color w:val="000000" w:themeColor="text1"/>
        </w:rPr>
        <w:t xml:space="preserve"> </w:t>
      </w:r>
    </w:p>
    <w:p w:rsidR="008C2C35" w:rsidRDefault="008C2C35" w:rsidP="00C70C92">
      <w:pPr>
        <w:rPr>
          <w:color w:val="000000" w:themeColor="text1"/>
        </w:rPr>
      </w:pPr>
      <w:r>
        <w:rPr>
          <w:color w:val="000000" w:themeColor="text1"/>
        </w:rPr>
        <w:t>Siempre en angular, se maneja clases y se implementa un decorado,</w:t>
      </w:r>
    </w:p>
    <w:p w:rsidR="008C2C35" w:rsidRDefault="008C2C35" w:rsidP="00C70C92">
      <w:pPr>
        <w:rPr>
          <w:color w:val="000000" w:themeColor="text1"/>
        </w:rPr>
      </w:pPr>
      <w:r>
        <w:rPr>
          <w:color w:val="000000" w:themeColor="text1"/>
        </w:rPr>
        <w:t>Para el caso del modulo se hace lo siguiente:</w:t>
      </w:r>
    </w:p>
    <w:p w:rsidR="008C2C35" w:rsidRDefault="008C2C35" w:rsidP="00C70C92">
      <w:pPr>
        <w:rPr>
          <w:color w:val="000000" w:themeColor="text1"/>
        </w:rPr>
      </w:pPr>
      <w:r>
        <w:rPr>
          <w:noProof/>
        </w:rPr>
        <w:drawing>
          <wp:inline distT="0" distB="0" distL="0" distR="0" wp14:anchorId="70CEA891" wp14:editId="052EE730">
            <wp:extent cx="5943600" cy="4178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178300"/>
                    </a:xfrm>
                    <a:prstGeom prst="rect">
                      <a:avLst/>
                    </a:prstGeom>
                  </pic:spPr>
                </pic:pic>
              </a:graphicData>
            </a:graphic>
          </wp:inline>
        </w:drawing>
      </w:r>
    </w:p>
    <w:p w:rsidR="008C2C35" w:rsidRDefault="008C2C35" w:rsidP="00C70C92">
      <w:pPr>
        <w:rPr>
          <w:color w:val="000000" w:themeColor="text1"/>
        </w:rPr>
      </w:pPr>
    </w:p>
    <w:p w:rsidR="008C2C35" w:rsidRDefault="008C2C35" w:rsidP="00C70C92">
      <w:pPr>
        <w:rPr>
          <w:color w:val="000000" w:themeColor="text1"/>
        </w:rPr>
      </w:pPr>
      <w:r>
        <w:rPr>
          <w:color w:val="000000" w:themeColor="text1"/>
        </w:rPr>
        <w:t xml:space="preserve">Los </w:t>
      </w:r>
      <w:proofErr w:type="spellStart"/>
      <w:r w:rsidRPr="008C2C35">
        <w:rPr>
          <w:b/>
          <w:color w:val="000000" w:themeColor="text1"/>
        </w:rPr>
        <w:t>declarations</w:t>
      </w:r>
      <w:proofErr w:type="spellEnd"/>
      <w:r w:rsidRPr="008C2C35">
        <w:rPr>
          <w:b/>
          <w:color w:val="000000" w:themeColor="text1"/>
        </w:rPr>
        <w:t xml:space="preserve"> </w:t>
      </w:r>
      <w:r>
        <w:rPr>
          <w:color w:val="000000" w:themeColor="text1"/>
        </w:rPr>
        <w:t xml:space="preserve">son los componentes que se encuentran dentro del </w:t>
      </w:r>
      <w:proofErr w:type="spellStart"/>
      <w:r>
        <w:rPr>
          <w:color w:val="000000" w:themeColor="text1"/>
        </w:rPr>
        <w:t>modulo</w:t>
      </w:r>
      <w:proofErr w:type="spellEnd"/>
      <w:r>
        <w:rPr>
          <w:color w:val="000000" w:themeColor="text1"/>
        </w:rPr>
        <w:t>.</w:t>
      </w:r>
    </w:p>
    <w:p w:rsidR="008C2C35" w:rsidRDefault="008C2C35" w:rsidP="00C70C92">
      <w:pPr>
        <w:rPr>
          <w:color w:val="000000" w:themeColor="text1"/>
        </w:rPr>
      </w:pPr>
      <w:r>
        <w:rPr>
          <w:color w:val="000000" w:themeColor="text1"/>
        </w:rPr>
        <w:t xml:space="preserve">Los </w:t>
      </w:r>
      <w:proofErr w:type="spellStart"/>
      <w:r w:rsidRPr="008C2C35">
        <w:rPr>
          <w:b/>
          <w:color w:val="000000" w:themeColor="text1"/>
        </w:rPr>
        <w:t>exports</w:t>
      </w:r>
      <w:proofErr w:type="spellEnd"/>
      <w:r>
        <w:rPr>
          <w:b/>
          <w:color w:val="000000" w:themeColor="text1"/>
        </w:rPr>
        <w:t xml:space="preserve"> </w:t>
      </w:r>
      <w:r>
        <w:rPr>
          <w:color w:val="000000" w:themeColor="text1"/>
        </w:rPr>
        <w:t xml:space="preserve">son los componentes que queremos que otros </w:t>
      </w:r>
      <w:proofErr w:type="spellStart"/>
      <w:r>
        <w:rPr>
          <w:color w:val="000000" w:themeColor="text1"/>
        </w:rPr>
        <w:t>modulos</w:t>
      </w:r>
      <w:proofErr w:type="spellEnd"/>
      <w:r>
        <w:rPr>
          <w:color w:val="000000" w:themeColor="text1"/>
        </w:rPr>
        <w:t xml:space="preserve"> tengan acceso a ese componente.</w:t>
      </w:r>
    </w:p>
    <w:p w:rsidR="008C2C35" w:rsidRDefault="008C2C35" w:rsidP="00C70C92">
      <w:r>
        <w:rPr>
          <w:color w:val="000000" w:themeColor="text1"/>
        </w:rPr>
        <w:t xml:space="preserve">Los </w:t>
      </w:r>
      <w:proofErr w:type="spellStart"/>
      <w:r w:rsidRPr="008C2C35">
        <w:rPr>
          <w:b/>
          <w:color w:val="000000" w:themeColor="text1"/>
        </w:rPr>
        <w:t>imports</w:t>
      </w:r>
      <w:proofErr w:type="spellEnd"/>
      <w:r>
        <w:rPr>
          <w:b/>
          <w:color w:val="000000" w:themeColor="text1"/>
        </w:rPr>
        <w:t xml:space="preserve"> (SOLO SE IMPORTAN MODULOS)</w:t>
      </w:r>
      <w:r>
        <w:rPr>
          <w:b/>
        </w:rPr>
        <w:t xml:space="preserve"> </w:t>
      </w:r>
      <w:r>
        <w:t xml:space="preserve">sirve para utilizar </w:t>
      </w:r>
      <w:proofErr w:type="spellStart"/>
      <w:r>
        <w:t>modulos</w:t>
      </w:r>
      <w:proofErr w:type="spellEnd"/>
      <w:r>
        <w:t xml:space="preserve"> externos.</w:t>
      </w:r>
    </w:p>
    <w:p w:rsidR="00667088" w:rsidRPr="00386D23" w:rsidRDefault="00667088" w:rsidP="00C70C92">
      <w:pPr>
        <w:rPr>
          <w:bCs/>
          <w:color w:val="000000" w:themeColor="text1"/>
        </w:rPr>
      </w:pPr>
    </w:p>
    <w:p w:rsidR="00386D23" w:rsidRDefault="00386D23" w:rsidP="00C70C92">
      <w:pPr>
        <w:rPr>
          <w:bCs/>
          <w:color w:val="000000" w:themeColor="text1"/>
        </w:rPr>
      </w:pPr>
      <w:proofErr w:type="spellStart"/>
      <w:r w:rsidRPr="00386D23">
        <w:rPr>
          <w:b/>
          <w:bCs/>
          <w:color w:val="000000" w:themeColor="text1"/>
        </w:rPr>
        <w:t>Two</w:t>
      </w:r>
      <w:proofErr w:type="spellEnd"/>
      <w:r w:rsidRPr="00386D23">
        <w:rPr>
          <w:b/>
          <w:bCs/>
          <w:color w:val="000000" w:themeColor="text1"/>
        </w:rPr>
        <w:t xml:space="preserve"> </w:t>
      </w:r>
      <w:proofErr w:type="spellStart"/>
      <w:r w:rsidRPr="00386D23">
        <w:rPr>
          <w:b/>
          <w:bCs/>
          <w:color w:val="000000" w:themeColor="text1"/>
        </w:rPr>
        <w:t>way</w:t>
      </w:r>
      <w:proofErr w:type="spellEnd"/>
      <w:r w:rsidRPr="00386D23">
        <w:rPr>
          <w:b/>
          <w:bCs/>
          <w:color w:val="000000" w:themeColor="text1"/>
        </w:rPr>
        <w:t xml:space="preserve"> data </w:t>
      </w:r>
      <w:proofErr w:type="spellStart"/>
      <w:r w:rsidRPr="00386D23">
        <w:rPr>
          <w:b/>
          <w:bCs/>
          <w:color w:val="000000" w:themeColor="text1"/>
        </w:rPr>
        <w:t>bindings</w:t>
      </w:r>
      <w:proofErr w:type="spellEnd"/>
      <w:r w:rsidRPr="00386D23">
        <w:rPr>
          <w:bCs/>
          <w:color w:val="000000" w:themeColor="text1"/>
        </w:rPr>
        <w:t>: nos permite modificar el valor de una propiedad de forma bidireccional, de forma que cuando nosotros modificamos el valor de una propiedad en la vista el valor también se actualiza en el modelo de datos. Resumiendo, cambiamos el valor de una propiedad con una caja de texto en la vista, ese valor se cambia en la vista y también en el componente.</w:t>
      </w:r>
    </w:p>
    <w:p w:rsidR="00D978EC" w:rsidRDefault="00D978EC" w:rsidP="00C70C92">
      <w:pPr>
        <w:rPr>
          <w:b/>
          <w:color w:val="000000" w:themeColor="text1"/>
        </w:rPr>
      </w:pPr>
    </w:p>
    <w:p w:rsidR="00D978EC" w:rsidRDefault="00D978EC" w:rsidP="00C70C92">
      <w:pPr>
        <w:rPr>
          <w:color w:val="000000" w:themeColor="text1"/>
        </w:rPr>
      </w:pPr>
      <w:r>
        <w:rPr>
          <w:b/>
          <w:color w:val="000000" w:themeColor="text1"/>
        </w:rPr>
        <w:t xml:space="preserve">El input </w:t>
      </w:r>
      <w:r>
        <w:rPr>
          <w:color w:val="000000" w:themeColor="text1"/>
        </w:rPr>
        <w:t xml:space="preserve">sirve para llevarle valores a un componente hijo y un </w:t>
      </w:r>
      <w:r w:rsidRPr="00D978EC">
        <w:rPr>
          <w:b/>
          <w:color w:val="000000" w:themeColor="text1"/>
        </w:rPr>
        <w:t>ou</w:t>
      </w:r>
      <w:r>
        <w:rPr>
          <w:b/>
          <w:color w:val="000000" w:themeColor="text1"/>
        </w:rPr>
        <w:t xml:space="preserve">tput </w:t>
      </w:r>
      <w:r>
        <w:rPr>
          <w:color w:val="000000" w:themeColor="text1"/>
        </w:rPr>
        <w:t xml:space="preserve">Es para devolver información al </w:t>
      </w:r>
      <w:r w:rsidR="00481B9A">
        <w:rPr>
          <w:color w:val="000000" w:themeColor="text1"/>
        </w:rPr>
        <w:t>componente</w:t>
      </w:r>
      <w:r>
        <w:rPr>
          <w:color w:val="000000" w:themeColor="text1"/>
        </w:rPr>
        <w:t xml:space="preserve"> padre.</w:t>
      </w:r>
    </w:p>
    <w:p w:rsidR="00D978EC" w:rsidRDefault="00D978EC" w:rsidP="00C70C92">
      <w:pPr>
        <w:rPr>
          <w:color w:val="000000" w:themeColor="text1"/>
        </w:rPr>
      </w:pPr>
      <w:r>
        <w:rPr>
          <w:noProof/>
        </w:rPr>
        <w:drawing>
          <wp:inline distT="0" distB="0" distL="0" distR="0" wp14:anchorId="0C21AB51" wp14:editId="6904554B">
            <wp:extent cx="5943600" cy="1454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454150"/>
                    </a:xfrm>
                    <a:prstGeom prst="rect">
                      <a:avLst/>
                    </a:prstGeom>
                  </pic:spPr>
                </pic:pic>
              </a:graphicData>
            </a:graphic>
          </wp:inline>
        </w:drawing>
      </w:r>
    </w:p>
    <w:p w:rsidR="00D978EC" w:rsidRDefault="00D978EC" w:rsidP="00C70C92">
      <w:pPr>
        <w:rPr>
          <w:color w:val="000000" w:themeColor="text1"/>
        </w:rPr>
      </w:pPr>
      <w:r>
        <w:rPr>
          <w:color w:val="000000" w:themeColor="text1"/>
        </w:rPr>
        <w:t xml:space="preserve">El </w:t>
      </w:r>
      <w:r w:rsidRPr="00481B9A">
        <w:rPr>
          <w:b/>
          <w:color w:val="000000" w:themeColor="text1"/>
        </w:rPr>
        <w:t>@</w:t>
      </w:r>
      <w:r w:rsidR="00481B9A" w:rsidRPr="00481B9A">
        <w:rPr>
          <w:b/>
          <w:color w:val="000000" w:themeColor="text1"/>
        </w:rPr>
        <w:t>Output(</w:t>
      </w:r>
      <w:r w:rsidRPr="00481B9A">
        <w:rPr>
          <w:b/>
          <w:color w:val="000000" w:themeColor="text1"/>
        </w:rPr>
        <w:t>)</w:t>
      </w:r>
      <w:r>
        <w:rPr>
          <w:color w:val="000000" w:themeColor="text1"/>
        </w:rPr>
        <w:t xml:space="preserve"> se maneja con evento que emite el valor</w:t>
      </w:r>
    </w:p>
    <w:p w:rsidR="00D978EC" w:rsidRDefault="00481B9A" w:rsidP="00C70C92">
      <w:pPr>
        <w:rPr>
          <w:color w:val="000000" w:themeColor="text1"/>
        </w:rPr>
      </w:pPr>
      <w:r>
        <w:rPr>
          <w:noProof/>
        </w:rPr>
        <w:drawing>
          <wp:inline distT="0" distB="0" distL="0" distR="0" wp14:anchorId="04B2CB86" wp14:editId="0D0CFA3E">
            <wp:extent cx="5943600" cy="9950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995045"/>
                    </a:xfrm>
                    <a:prstGeom prst="rect">
                      <a:avLst/>
                    </a:prstGeom>
                  </pic:spPr>
                </pic:pic>
              </a:graphicData>
            </a:graphic>
          </wp:inline>
        </w:drawing>
      </w:r>
    </w:p>
    <w:p w:rsidR="00481B9A" w:rsidRDefault="00481B9A" w:rsidP="00C70C92">
      <w:pPr>
        <w:rPr>
          <w:color w:val="000000" w:themeColor="text1"/>
        </w:rPr>
      </w:pPr>
    </w:p>
    <w:p w:rsidR="00481B9A" w:rsidRDefault="00481B9A" w:rsidP="00C70C92">
      <w:pPr>
        <w:rPr>
          <w:color w:val="000000" w:themeColor="text1"/>
        </w:rPr>
      </w:pPr>
      <w:r w:rsidRPr="00481B9A">
        <w:rPr>
          <w:b/>
          <w:color w:val="000000" w:themeColor="text1"/>
        </w:rPr>
        <w:t xml:space="preserve">Servicios: </w:t>
      </w:r>
      <w:r>
        <w:rPr>
          <w:color w:val="000000" w:themeColor="text1"/>
        </w:rPr>
        <w:t>Se encargan de centralizar la información, estos funcionan como un singleton que consiste en crear una sola instancia de la clase</w:t>
      </w:r>
    </w:p>
    <w:p w:rsidR="00481B9A" w:rsidRPr="00B26E31" w:rsidRDefault="00481B9A" w:rsidP="00C70C92">
      <w:pPr>
        <w:rPr>
          <w:color w:val="000000" w:themeColor="text1"/>
        </w:rPr>
      </w:pPr>
      <w:r>
        <w:rPr>
          <w:color w:val="000000" w:themeColor="text1"/>
        </w:rPr>
        <w:t xml:space="preserve">En el </w:t>
      </w:r>
      <w:r w:rsidR="002C24DD">
        <w:rPr>
          <w:color w:val="000000" w:themeColor="text1"/>
        </w:rPr>
        <w:t>módulo</w:t>
      </w:r>
      <w:r>
        <w:rPr>
          <w:color w:val="000000" w:themeColor="text1"/>
        </w:rPr>
        <w:t xml:space="preserve">, </w:t>
      </w:r>
      <w:r w:rsidRPr="00481B9A">
        <w:rPr>
          <w:b/>
          <w:color w:val="000000" w:themeColor="text1"/>
        </w:rPr>
        <w:t>Providers</w:t>
      </w:r>
      <w:r w:rsidR="00B26E31">
        <w:rPr>
          <w:b/>
          <w:color w:val="000000" w:themeColor="text1"/>
        </w:rPr>
        <w:t xml:space="preserve"> </w:t>
      </w:r>
      <w:r w:rsidR="00B26E31">
        <w:rPr>
          <w:color w:val="000000" w:themeColor="text1"/>
        </w:rPr>
        <w:t>se agregan los servicios.</w:t>
      </w:r>
    </w:p>
    <w:p w:rsidR="00481B9A" w:rsidRDefault="00481B9A" w:rsidP="00C70C92">
      <w:pPr>
        <w:rPr>
          <w:color w:val="000000" w:themeColor="text1"/>
        </w:rPr>
      </w:pPr>
      <w:r>
        <w:rPr>
          <w:noProof/>
        </w:rPr>
        <w:drawing>
          <wp:inline distT="0" distB="0" distL="0" distR="0" wp14:anchorId="76872B28" wp14:editId="4B9A1F67">
            <wp:extent cx="4876800" cy="22955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76800" cy="2295525"/>
                    </a:xfrm>
                    <a:prstGeom prst="rect">
                      <a:avLst/>
                    </a:prstGeom>
                  </pic:spPr>
                </pic:pic>
              </a:graphicData>
            </a:graphic>
          </wp:inline>
        </w:drawing>
      </w:r>
    </w:p>
    <w:p w:rsidR="008C4EDE" w:rsidRDefault="008C4EDE" w:rsidP="00C70C92">
      <w:pPr>
        <w:rPr>
          <w:color w:val="000000" w:themeColor="text1"/>
        </w:rPr>
      </w:pPr>
    </w:p>
    <w:p w:rsidR="008C4EDE" w:rsidRDefault="008C4EDE" w:rsidP="00C70C92">
      <w:pPr>
        <w:rPr>
          <w:color w:val="000000" w:themeColor="text1"/>
        </w:rPr>
      </w:pPr>
      <w:r>
        <w:rPr>
          <w:color w:val="000000" w:themeColor="text1"/>
        </w:rPr>
        <w:t>Facilitan el manejo de la información.</w:t>
      </w:r>
    </w:p>
    <w:p w:rsidR="00B75259" w:rsidRDefault="00B75259" w:rsidP="00C70C92">
      <w:pPr>
        <w:rPr>
          <w:color w:val="000000" w:themeColor="text1"/>
        </w:rPr>
      </w:pPr>
    </w:p>
    <w:p w:rsidR="00B75259" w:rsidRPr="00481B9A" w:rsidRDefault="00B75259" w:rsidP="00C70C92">
      <w:pPr>
        <w:rPr>
          <w:color w:val="000000" w:themeColor="text1"/>
        </w:rPr>
      </w:pPr>
      <w:r>
        <w:rPr>
          <w:color w:val="000000" w:themeColor="text1"/>
        </w:rPr>
        <w:t>@</w:t>
      </w:r>
      <w:proofErr w:type="spellStart"/>
      <w:r>
        <w:rPr>
          <w:color w:val="000000" w:themeColor="text1"/>
        </w:rPr>
        <w:t>viewChild</w:t>
      </w:r>
      <w:proofErr w:type="spellEnd"/>
      <w:r>
        <w:rPr>
          <w:color w:val="000000" w:themeColor="text1"/>
        </w:rPr>
        <w:t xml:space="preserve">: Se encarga de obtener </w:t>
      </w:r>
      <w:r w:rsidR="0085280B">
        <w:rPr>
          <w:color w:val="000000" w:themeColor="text1"/>
        </w:rPr>
        <w:t>referencias a objetos del HTML.</w:t>
      </w:r>
      <w:bookmarkStart w:id="0" w:name="_GoBack"/>
      <w:bookmarkEnd w:id="0"/>
    </w:p>
    <w:sectPr w:rsidR="00B75259" w:rsidRPr="00481B9A" w:rsidSect="006A6E4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19664C2"/>
    <w:multiLevelType w:val="hybridMultilevel"/>
    <w:tmpl w:val="7C46133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30B4"/>
    <w:rsid w:val="00036330"/>
    <w:rsid w:val="00065D1E"/>
    <w:rsid w:val="00186B7C"/>
    <w:rsid w:val="002C24DD"/>
    <w:rsid w:val="00386D23"/>
    <w:rsid w:val="00481B9A"/>
    <w:rsid w:val="004D70D7"/>
    <w:rsid w:val="0058296F"/>
    <w:rsid w:val="005F7169"/>
    <w:rsid w:val="00667088"/>
    <w:rsid w:val="0069357D"/>
    <w:rsid w:val="006A6E4B"/>
    <w:rsid w:val="006D22D0"/>
    <w:rsid w:val="00723A5E"/>
    <w:rsid w:val="007D4787"/>
    <w:rsid w:val="0085280B"/>
    <w:rsid w:val="00890068"/>
    <w:rsid w:val="008C2C35"/>
    <w:rsid w:val="008C4EDE"/>
    <w:rsid w:val="00B26E31"/>
    <w:rsid w:val="00B528C0"/>
    <w:rsid w:val="00B75259"/>
    <w:rsid w:val="00C70C92"/>
    <w:rsid w:val="00D924BB"/>
    <w:rsid w:val="00D978EC"/>
    <w:rsid w:val="00DB3B31"/>
    <w:rsid w:val="00E43FF8"/>
    <w:rsid w:val="00F430B4"/>
    <w:rsid w:val="00F47CAC"/>
    <w:rsid w:val="00FA157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B55B87"/>
  <w15:chartTrackingRefBased/>
  <w15:docId w15:val="{2DDA27FD-25BE-4719-BB89-58414A0690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47CAC"/>
    <w:pPr>
      <w:ind w:left="720"/>
      <w:contextualSpacing/>
    </w:pPr>
  </w:style>
  <w:style w:type="character" w:styleId="Strong">
    <w:name w:val="Strong"/>
    <w:basedOn w:val="DefaultParagraphFont"/>
    <w:uiPriority w:val="22"/>
    <w:qFormat/>
    <w:rsid w:val="00386D2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4774</TotalTime>
  <Pages>1</Pages>
  <Words>443</Words>
  <Characters>2437</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 Sánchez Gómez</dc:creator>
  <cp:keywords/>
  <dc:description/>
  <cp:lastModifiedBy>Alejandro Sánchez Gómez</cp:lastModifiedBy>
  <cp:revision>12</cp:revision>
  <dcterms:created xsi:type="dcterms:W3CDTF">2021-01-22T23:02:00Z</dcterms:created>
  <dcterms:modified xsi:type="dcterms:W3CDTF">2021-05-13T13:13:00Z</dcterms:modified>
</cp:coreProperties>
</file>