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3 Semana 5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ejecutamos las sentencias: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serveroutput on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 autocommit off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Apartado 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1.a.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sql se adjunta en el 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Creamos el procedimiento dormir que vamos a usar posteriormente. El resto del código se explica en el archivo.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1.b.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ProbarMiT1, ¿se para?: </w:t>
      </w:r>
      <w:r w:rsidDel="00000000" w:rsidR="00000000" w:rsidRPr="00000000">
        <w:rPr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ProbarMiT1 con modificación, ¿se para?: </w:t>
      </w:r>
      <w:r w:rsidDel="00000000" w:rsidR="00000000" w:rsidRPr="00000000">
        <w:rPr>
          <w:sz w:val="24"/>
          <w:szCs w:val="24"/>
          <w:rtl w:val="0"/>
        </w:rPr>
        <w:t xml:space="preserve">El primer proceso de la ejecución lo para (T1), pero continúa con el de prueba.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T1, ¿continúa y termina?: </w:t>
      </w:r>
      <w:r w:rsidDel="00000000" w:rsidR="00000000" w:rsidRPr="00000000">
        <w:rPr>
          <w:sz w:val="24"/>
          <w:szCs w:val="24"/>
          <w:rtl w:val="0"/>
        </w:rPr>
        <w:t xml:space="preserve">Sí.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00263" cy="1166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584" l="24418" r="50166" t="56342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95513" cy="10756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224" l="60631" r="14617" t="62241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07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1.c.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COMMIT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este apartado primero ejecutamos la primera transacción, luego la segunda transacción. Posteriormente, paramos la primera y luego la segunda. Es decir, todo de forma alterna.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hacer commit, comprobamos que la tabla compras se ha actualizado con la información de la transacción 1 (desde la ventana de la transacción 1) utilizando la función mostrar compras.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mostrar compras</w:t>
      </w:r>
      <w:r w:rsidDel="00000000" w:rsidR="00000000" w:rsidRPr="00000000">
        <w:rPr>
          <w:sz w:val="24"/>
          <w:szCs w:val="24"/>
          <w:rtl w:val="0"/>
        </w:rPr>
        <w:t xml:space="preserve"> es un select * from compras.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Hacemos commit de la transacción uno.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ser READ COMMIT, la Transacción 2 al consultar la tabla, ve los cambios realizados por la otra transacción, hace commit y añade su información.</w:t>
        <w:br w:type="textWrapping"/>
        <w:t xml:space="preserve">Ahora las tos transacciones ven el contenido añadido por ambas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1.d.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Serializable.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este apartado primero ejecutamos la primera, luego la segunda. Posteriormente, paramos la primera y luego la segunda. Es decir, todo de forma alterna.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hacer commit, comprobamos que la tabla compras se ha actualizado con la información de la transacción 1 (desde la ventana de la Transacción 1) utilizando la función de mostrar compras.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mostrar compras</w:t>
      </w:r>
      <w:r w:rsidDel="00000000" w:rsidR="00000000" w:rsidRPr="00000000">
        <w:rPr>
          <w:sz w:val="24"/>
          <w:szCs w:val="24"/>
          <w:rtl w:val="0"/>
        </w:rPr>
        <w:t xml:space="preserve"> es un select * from compras.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Hacemos commit de la transacción 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ser Serializable, la Transacción 2 al consultar la tabla, NO ve los cambios realizados por la otra transacción, ve los datos como si la transacción 1 no hubiese hecho cambios.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hacer la Transacción 2 commit, añade su información y ahora si puede ver la información añadida por la Transacción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Ruiz Martín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Verónica Calzada Álvarez</w:t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LAB04PTO01</w:t>
      </w:r>
    </w:p>
    <w:p w:rsidR="00000000" w:rsidDel="00000000" w:rsidP="00000000" w:rsidRDefault="00000000" w:rsidRPr="00000000" w14:paraId="0000002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Ampliación de Bases de Datos 3ºE</w:t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