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C50" w:rsidRDefault="00821C50">
      <w:pPr>
        <w:pStyle w:val="Ttulo"/>
        <w:pBdr>
          <w:top w:val="single" w:sz="4" w:space="1" w:color="auto"/>
        </w:pBdr>
      </w:pPr>
      <w:bookmarkStart w:id="0" w:name="_GoBack"/>
      <w:bookmarkEnd w:id="0"/>
    </w:p>
    <w:p w:rsidR="00821C50" w:rsidRDefault="00821C50">
      <w:pPr>
        <w:pStyle w:val="Ttulo"/>
      </w:pPr>
    </w:p>
    <w:p w:rsidR="00821C50" w:rsidRDefault="00821C50">
      <w:pPr>
        <w:pStyle w:val="Ttulo"/>
      </w:pPr>
      <w:r>
        <w:t>CURRICULUM  VITAE</w:t>
      </w:r>
    </w:p>
    <w:p w:rsidR="00821C50" w:rsidRDefault="00821C50">
      <w:pPr>
        <w:pStyle w:val="Ttulo"/>
      </w:pPr>
    </w:p>
    <w:p w:rsidR="00821C50" w:rsidRDefault="00821C50"/>
    <w:p w:rsidR="00821C50" w:rsidRDefault="00821C50">
      <w:pPr>
        <w:pBdr>
          <w:top w:val="single" w:sz="4" w:space="1" w:color="auto"/>
        </w:pBdr>
      </w:pPr>
    </w:p>
    <w:p w:rsidR="00821C50" w:rsidRDefault="00821C50"/>
    <w:p w:rsidR="00821C50" w:rsidRDefault="00821C50"/>
    <w:p w:rsidR="00821C50" w:rsidRDefault="00821C50">
      <w:r>
        <w:rPr>
          <w:b/>
        </w:rPr>
        <w:t>Nome :</w:t>
      </w:r>
      <w:r>
        <w:t xml:space="preserve"> Sandra Cristina Esteves da Silva </w:t>
      </w:r>
    </w:p>
    <w:p w:rsidR="00821C50" w:rsidRDefault="00821C50"/>
    <w:p w:rsidR="00821C50" w:rsidRDefault="00821C50">
      <w:r>
        <w:rPr>
          <w:b/>
        </w:rPr>
        <w:t>Residência :</w:t>
      </w:r>
      <w:r>
        <w:t xml:space="preserve"> Alameda dos Oceanos, Lt 4.6002 BL E 4º F</w:t>
      </w:r>
    </w:p>
    <w:p w:rsidR="00821C50" w:rsidRDefault="00821C50">
      <w:r>
        <w:tab/>
        <w:t xml:space="preserve">        Parque das Nações , 1990</w:t>
      </w:r>
      <w:r w:rsidR="00E50314">
        <w:t>- 391</w:t>
      </w:r>
      <w:r>
        <w:t xml:space="preserve"> Lisboa</w:t>
      </w:r>
    </w:p>
    <w:p w:rsidR="00821C50" w:rsidRDefault="00821C50"/>
    <w:p w:rsidR="00821C50" w:rsidRDefault="00821C50">
      <w:r>
        <w:rPr>
          <w:b/>
        </w:rPr>
        <w:t>Telemóvel :</w:t>
      </w:r>
      <w:r>
        <w:t xml:space="preserve"> 962 784 294</w:t>
      </w:r>
    </w:p>
    <w:p w:rsidR="00821C50" w:rsidRDefault="00821C50"/>
    <w:p w:rsidR="00821C50" w:rsidRDefault="00821C50">
      <w:r>
        <w:rPr>
          <w:b/>
        </w:rPr>
        <w:t>Data de Nascimento :</w:t>
      </w:r>
      <w:r>
        <w:t xml:space="preserve"> 4 de Novembro 1970</w:t>
      </w:r>
    </w:p>
    <w:p w:rsidR="00821C50" w:rsidRDefault="00821C50"/>
    <w:p w:rsidR="00821C50" w:rsidRDefault="00E50314">
      <w:r>
        <w:rPr>
          <w:b/>
        </w:rPr>
        <w:t>C.C</w:t>
      </w:r>
      <w:r w:rsidR="00821C50">
        <w:rPr>
          <w:b/>
        </w:rPr>
        <w:t>. :</w:t>
      </w:r>
      <w:r w:rsidR="00821C50">
        <w:t xml:space="preserve"> nº9620072 emitido em Lisboa </w:t>
      </w:r>
    </w:p>
    <w:p w:rsidR="00821C50" w:rsidRDefault="00821C50"/>
    <w:p w:rsidR="00821C50" w:rsidRDefault="00821C50">
      <w:r>
        <w:rPr>
          <w:b/>
        </w:rPr>
        <w:t>Nº contribuinte :</w:t>
      </w:r>
      <w:r>
        <w:t xml:space="preserve"> 198 286 848</w:t>
      </w:r>
    </w:p>
    <w:p w:rsidR="00821C50" w:rsidRDefault="00821C50"/>
    <w:p w:rsidR="00821C50" w:rsidRDefault="00821C50">
      <w:r>
        <w:rPr>
          <w:b/>
        </w:rPr>
        <w:t>Nº Beneficiário Segurança Social :</w:t>
      </w:r>
      <w:r w:rsidR="00E24768">
        <w:t xml:space="preserve"> 133 329 848</w:t>
      </w:r>
    </w:p>
    <w:p w:rsidR="00821C50" w:rsidRDefault="00821C50"/>
    <w:p w:rsidR="00821C50" w:rsidRDefault="00821C50">
      <w:r>
        <w:rPr>
          <w:b/>
        </w:rPr>
        <w:t>Carta de Condução :</w:t>
      </w:r>
      <w:r>
        <w:t xml:space="preserve"> L-133 90 22</w:t>
      </w:r>
    </w:p>
    <w:p w:rsidR="00821C50" w:rsidRDefault="00821C50"/>
    <w:p w:rsidR="00821C50" w:rsidRDefault="00821C50">
      <w:r>
        <w:rPr>
          <w:b/>
        </w:rPr>
        <w:t>Email :</w:t>
      </w:r>
      <w:r>
        <w:t xml:space="preserve"> SandraCristinaEsteves@hotmail.com</w:t>
      </w:r>
    </w:p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>
      <w:pPr>
        <w:pStyle w:val="Cabealho1"/>
      </w:pPr>
      <w:r>
        <w:t>Habilitações Técnico- literárias</w:t>
      </w:r>
    </w:p>
    <w:p w:rsidR="00821C50" w:rsidRDefault="00821C50"/>
    <w:p w:rsidR="00821C50" w:rsidRDefault="00821C50">
      <w:r>
        <w:t xml:space="preserve">Frequência Universitária no curso de Ciências da Comunicação ministrado na Universidade Autónoma de Lisboa </w:t>
      </w:r>
    </w:p>
    <w:p w:rsidR="00821C50" w:rsidRDefault="00821C50"/>
    <w:p w:rsidR="00821C50" w:rsidRDefault="00821C50">
      <w:r>
        <w:t>12 ano Área de Humanístícas</w:t>
      </w:r>
    </w:p>
    <w:p w:rsidR="00821C50" w:rsidRDefault="00821C50"/>
    <w:p w:rsidR="00821C50" w:rsidRDefault="00821C50"/>
    <w:p w:rsidR="00821C50" w:rsidRDefault="00821C50"/>
    <w:p w:rsidR="00821C50" w:rsidRDefault="00821C50">
      <w:pPr>
        <w:pStyle w:val="Cabealho1"/>
      </w:pPr>
      <w:r>
        <w:t>Idiomas</w:t>
      </w:r>
    </w:p>
    <w:p w:rsidR="00821C50" w:rsidRDefault="00821C50">
      <w:pPr>
        <w:ind w:firstLine="708"/>
      </w:pPr>
      <w:r>
        <w:t>Inglês, falado e escrito</w:t>
      </w:r>
    </w:p>
    <w:p w:rsidR="00821C50" w:rsidRDefault="00821C50"/>
    <w:p w:rsidR="00821C50" w:rsidRDefault="00821C50">
      <w:pPr>
        <w:ind w:firstLine="708"/>
      </w:pPr>
      <w:r>
        <w:t>Francês, falado e escrito</w:t>
      </w:r>
    </w:p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/>
    <w:p w:rsidR="00821C50" w:rsidRDefault="00821C50">
      <w:pPr>
        <w:pStyle w:val="Ttulo"/>
        <w:pBdr>
          <w:top w:val="single" w:sz="4" w:space="1" w:color="auto"/>
        </w:pBdr>
      </w:pPr>
    </w:p>
    <w:p w:rsidR="00821C50" w:rsidRDefault="00821C50">
      <w:pPr>
        <w:pStyle w:val="Ttulo"/>
      </w:pPr>
    </w:p>
    <w:p w:rsidR="00821C50" w:rsidRDefault="00821C50">
      <w:pPr>
        <w:pStyle w:val="Ttulo"/>
      </w:pPr>
      <w:r>
        <w:lastRenderedPageBreak/>
        <w:t>CURRICULUM  VITAE</w:t>
      </w:r>
    </w:p>
    <w:p w:rsidR="00821C50" w:rsidRDefault="00821C50">
      <w:pPr>
        <w:pStyle w:val="Ttulo"/>
      </w:pPr>
    </w:p>
    <w:p w:rsidR="00821C50" w:rsidRDefault="00821C50"/>
    <w:p w:rsidR="00821C50" w:rsidRDefault="00821C50">
      <w:pPr>
        <w:pBdr>
          <w:top w:val="single" w:sz="4" w:space="1" w:color="auto"/>
        </w:pBdr>
      </w:pPr>
    </w:p>
    <w:p w:rsidR="00821C50" w:rsidRDefault="00821C50"/>
    <w:p w:rsidR="00821C50" w:rsidRDefault="00821C50"/>
    <w:p w:rsidR="00821C50" w:rsidRDefault="00821C50"/>
    <w:p w:rsidR="00821C50" w:rsidRDefault="00821C50">
      <w:pPr>
        <w:pStyle w:val="Cabealho1"/>
      </w:pPr>
      <w:r>
        <w:t>Experiência profissional</w:t>
      </w:r>
    </w:p>
    <w:p w:rsidR="00821C50" w:rsidRDefault="00821C50"/>
    <w:p w:rsidR="00821C50" w:rsidRDefault="00821C50">
      <w:pPr>
        <w:pStyle w:val="Cabealho1"/>
      </w:pPr>
      <w:r>
        <w:t>Por conta de outrem</w:t>
      </w:r>
    </w:p>
    <w:p w:rsidR="00650823" w:rsidRDefault="00650823" w:rsidP="00650823"/>
    <w:p w:rsidR="00650823" w:rsidRPr="00650823" w:rsidRDefault="00650823" w:rsidP="00650823"/>
    <w:p w:rsidR="00821C50" w:rsidRDefault="00821C50"/>
    <w:p w:rsidR="00821C50" w:rsidRPr="00650823" w:rsidRDefault="00E24768" w:rsidP="00E24768">
      <w:pPr>
        <w:numPr>
          <w:ilvl w:val="0"/>
          <w:numId w:val="3"/>
        </w:numPr>
      </w:pPr>
      <w:r>
        <w:t xml:space="preserve"> até ao momento </w:t>
      </w:r>
      <w:r w:rsidR="00821C50">
        <w:t xml:space="preserve">- </w:t>
      </w:r>
      <w:r w:rsidR="00821C50">
        <w:rPr>
          <w:b/>
        </w:rPr>
        <w:t xml:space="preserve">Espingardaria Altamira, Lda – </w:t>
      </w:r>
    </w:p>
    <w:p w:rsidR="00650823" w:rsidRDefault="00650823" w:rsidP="00650823">
      <w:pPr>
        <w:rPr>
          <w:b/>
        </w:rPr>
      </w:pPr>
    </w:p>
    <w:p w:rsidR="00650823" w:rsidRDefault="00650823" w:rsidP="00650823">
      <w:pPr>
        <w:rPr>
          <w:b/>
        </w:rPr>
      </w:pPr>
      <w:r>
        <w:rPr>
          <w:b/>
        </w:rPr>
        <w:t xml:space="preserve">        </w:t>
      </w:r>
    </w:p>
    <w:p w:rsidR="00650823" w:rsidRDefault="00650823" w:rsidP="00650823">
      <w:pPr>
        <w:rPr>
          <w:bCs/>
        </w:rPr>
      </w:pPr>
      <w:r w:rsidRPr="00650823">
        <w:rPr>
          <w:bCs/>
        </w:rPr>
        <w:t xml:space="preserve">Importação e exportação </w:t>
      </w:r>
    </w:p>
    <w:p w:rsidR="00650823" w:rsidRPr="00650823" w:rsidRDefault="00650823" w:rsidP="00650823">
      <w:pPr>
        <w:rPr>
          <w:bCs/>
        </w:rPr>
      </w:pPr>
      <w:r>
        <w:rPr>
          <w:bCs/>
        </w:rPr>
        <w:t>Apoio Comercial nacional e internacional</w:t>
      </w:r>
    </w:p>
    <w:p w:rsidR="00650823" w:rsidRDefault="00650823" w:rsidP="00650823">
      <w:pPr>
        <w:rPr>
          <w:bCs/>
        </w:rPr>
      </w:pPr>
      <w:r w:rsidRPr="00650823">
        <w:rPr>
          <w:bCs/>
        </w:rPr>
        <w:t>Representação exclusiva de marcas na área da caça e tiro desportivo</w:t>
      </w:r>
      <w:r>
        <w:rPr>
          <w:bCs/>
        </w:rPr>
        <w:t>.</w:t>
      </w:r>
    </w:p>
    <w:p w:rsidR="00650823" w:rsidRDefault="00650823" w:rsidP="00650823">
      <w:pPr>
        <w:rPr>
          <w:bCs/>
        </w:rPr>
      </w:pPr>
      <w:r>
        <w:rPr>
          <w:bCs/>
        </w:rPr>
        <w:t>Contabilidade</w:t>
      </w:r>
    </w:p>
    <w:p w:rsidR="00650823" w:rsidRDefault="00650823" w:rsidP="00650823">
      <w:pPr>
        <w:rPr>
          <w:bCs/>
        </w:rPr>
      </w:pPr>
      <w:r>
        <w:rPr>
          <w:bCs/>
        </w:rPr>
        <w:t>Vendas loja e distribuição</w:t>
      </w:r>
    </w:p>
    <w:p w:rsidR="00650823" w:rsidRDefault="00650823" w:rsidP="00650823">
      <w:pPr>
        <w:rPr>
          <w:bCs/>
        </w:rPr>
      </w:pPr>
      <w:proofErr w:type="spellStart"/>
      <w:r>
        <w:rPr>
          <w:bCs/>
        </w:rPr>
        <w:t>Assistencia</w:t>
      </w:r>
      <w:proofErr w:type="spellEnd"/>
      <w:r>
        <w:rPr>
          <w:bCs/>
        </w:rPr>
        <w:t xml:space="preserve"> técnica em </w:t>
      </w:r>
      <w:proofErr w:type="spellStart"/>
      <w:r>
        <w:rPr>
          <w:bCs/>
        </w:rPr>
        <w:t>opticas</w:t>
      </w:r>
      <w:proofErr w:type="spellEnd"/>
      <w:r>
        <w:rPr>
          <w:bCs/>
        </w:rPr>
        <w:t xml:space="preserve"> visão noturna</w:t>
      </w:r>
    </w:p>
    <w:p w:rsidR="00650823" w:rsidRPr="00650823" w:rsidRDefault="00650823" w:rsidP="00650823">
      <w:pPr>
        <w:rPr>
          <w:bCs/>
        </w:rPr>
      </w:pPr>
    </w:p>
    <w:p w:rsidR="00650823" w:rsidRDefault="00650823" w:rsidP="00650823"/>
    <w:p w:rsidR="00821C50" w:rsidRDefault="00821C50">
      <w:pPr>
        <w:ind w:left="1440"/>
      </w:pPr>
    </w:p>
    <w:p w:rsidR="00650823" w:rsidRDefault="00650823">
      <w:pPr>
        <w:ind w:left="1440"/>
      </w:pPr>
    </w:p>
    <w:p w:rsidR="00821C50" w:rsidRDefault="00821C50">
      <w:pPr>
        <w:ind w:left="708" w:firstLine="708"/>
      </w:pPr>
      <w:r>
        <w:t xml:space="preserve">1996 - 2005  –   </w:t>
      </w:r>
      <w:r>
        <w:rPr>
          <w:b/>
        </w:rPr>
        <w:t xml:space="preserve">Grupo C S Torres, S.A. </w:t>
      </w:r>
      <w:r>
        <w:t xml:space="preserve">Gestora de negócio </w:t>
      </w:r>
    </w:p>
    <w:p w:rsidR="00821C50" w:rsidRDefault="00821C50">
      <w:pPr>
        <w:ind w:left="708" w:firstLine="708"/>
        <w:rPr>
          <w:b/>
        </w:rPr>
      </w:pPr>
    </w:p>
    <w:p w:rsidR="00821C50" w:rsidRDefault="00821C50">
      <w:pPr>
        <w:numPr>
          <w:ilvl w:val="0"/>
          <w:numId w:val="1"/>
        </w:numPr>
      </w:pPr>
      <w:r>
        <w:t>Responsabilidades ao nível da gestão financeira, (caixa, pagamentos e contabilística ).</w:t>
      </w:r>
    </w:p>
    <w:p w:rsidR="00821C50" w:rsidRDefault="00821C50">
      <w:pPr>
        <w:numPr>
          <w:ilvl w:val="0"/>
          <w:numId w:val="1"/>
        </w:numPr>
      </w:pPr>
      <w:r>
        <w:t>Responsabilidades ao nível da gestão stock, (compras mercado interno e  externo).</w:t>
      </w:r>
    </w:p>
    <w:p w:rsidR="00821C50" w:rsidRDefault="00821C50">
      <w:pPr>
        <w:numPr>
          <w:ilvl w:val="0"/>
          <w:numId w:val="1"/>
        </w:numPr>
      </w:pPr>
      <w:r>
        <w:t>Responsabilidades ao nível do RH, (gestão de equipas de vendas e administrativas).</w:t>
      </w:r>
    </w:p>
    <w:p w:rsidR="00821C50" w:rsidRDefault="00821C50">
      <w:pPr>
        <w:numPr>
          <w:ilvl w:val="0"/>
          <w:numId w:val="1"/>
        </w:numPr>
      </w:pPr>
      <w:r>
        <w:t>Responsabilidades ao nível da gestão de marcas, (responsabilidade directa em alta relojoaria)</w:t>
      </w:r>
    </w:p>
    <w:p w:rsidR="00821C50" w:rsidRDefault="00821C50"/>
    <w:p w:rsidR="00821C50" w:rsidRDefault="00821C50"/>
    <w:p w:rsidR="00650823" w:rsidRDefault="00650823"/>
    <w:p w:rsidR="00821C50" w:rsidRDefault="000C2DE5">
      <w:pPr>
        <w:pStyle w:val="Cabealho2"/>
      </w:pPr>
      <w:r>
        <w:rPr>
          <w:b w:val="0"/>
        </w:rPr>
        <w:t>1993 – 1995 -</w:t>
      </w:r>
      <w:r w:rsidR="00821C50">
        <w:rPr>
          <w:b w:val="0"/>
        </w:rPr>
        <w:t xml:space="preserve">  </w:t>
      </w:r>
      <w:proofErr w:type="spellStart"/>
      <w:r w:rsidR="00821C50">
        <w:t>Brior</w:t>
      </w:r>
      <w:proofErr w:type="spellEnd"/>
      <w:r w:rsidR="00821C50">
        <w:t>, Comercio de Ourivesaria, Lda</w:t>
      </w:r>
    </w:p>
    <w:p w:rsidR="00821C50" w:rsidRDefault="00821C50"/>
    <w:p w:rsidR="00821C50" w:rsidRDefault="00821C50">
      <w:pPr>
        <w:numPr>
          <w:ilvl w:val="0"/>
          <w:numId w:val="1"/>
        </w:numPr>
      </w:pPr>
      <w:r>
        <w:t xml:space="preserve">Área comercial (Vendedora) </w:t>
      </w:r>
    </w:p>
    <w:p w:rsidR="000C2DE5" w:rsidRDefault="000C2DE5">
      <w:pPr>
        <w:numPr>
          <w:ilvl w:val="0"/>
          <w:numId w:val="1"/>
        </w:numPr>
      </w:pPr>
      <w:r>
        <w:t xml:space="preserve">Gestão de vendedores </w:t>
      </w:r>
    </w:p>
    <w:p w:rsidR="000C2DE5" w:rsidRDefault="000C2DE5">
      <w:pPr>
        <w:numPr>
          <w:ilvl w:val="0"/>
          <w:numId w:val="1"/>
        </w:numPr>
      </w:pPr>
      <w:r>
        <w:t>Gestão contas correntes clientes e revendedoras</w:t>
      </w:r>
    </w:p>
    <w:p w:rsidR="000C2DE5" w:rsidRDefault="000C2DE5" w:rsidP="000C2DE5">
      <w:pPr>
        <w:pStyle w:val="Cabealho2"/>
        <w:ind w:left="720" w:firstLine="0"/>
        <w:rPr>
          <w:b w:val="0"/>
        </w:rPr>
      </w:pPr>
    </w:p>
    <w:p w:rsidR="000C2DE5" w:rsidRDefault="000C2DE5" w:rsidP="000C2DE5">
      <w:pPr>
        <w:pStyle w:val="Cabealho2"/>
        <w:ind w:left="720" w:firstLine="0"/>
        <w:rPr>
          <w:b w:val="0"/>
        </w:rPr>
      </w:pPr>
    </w:p>
    <w:p w:rsidR="000C2DE5" w:rsidRPr="000C2DE5" w:rsidRDefault="000C2DE5" w:rsidP="000C2DE5"/>
    <w:p w:rsidR="000C2DE5" w:rsidRDefault="000C2DE5" w:rsidP="000C2DE5">
      <w:pPr>
        <w:pStyle w:val="Cabealho2"/>
        <w:ind w:left="720" w:firstLine="0"/>
        <w:rPr>
          <w:b w:val="0"/>
        </w:rPr>
      </w:pPr>
      <w:r>
        <w:rPr>
          <w:b w:val="0"/>
        </w:rPr>
        <w:t xml:space="preserve">       1991 - 1993  – </w:t>
      </w:r>
      <w:proofErr w:type="spellStart"/>
      <w:r>
        <w:rPr>
          <w:b w:val="0"/>
        </w:rPr>
        <w:t>Rumatos</w:t>
      </w:r>
      <w:proofErr w:type="spellEnd"/>
      <w:r>
        <w:rPr>
          <w:b w:val="0"/>
        </w:rPr>
        <w:t xml:space="preserve"> – </w:t>
      </w:r>
    </w:p>
    <w:p w:rsidR="000C2DE5" w:rsidRDefault="000C2DE5" w:rsidP="000C2DE5">
      <w:pPr>
        <w:ind w:left="720"/>
      </w:pPr>
      <w:r>
        <w:t xml:space="preserve">       </w:t>
      </w:r>
    </w:p>
    <w:p w:rsidR="000C2DE5" w:rsidRPr="000C2DE5" w:rsidRDefault="000C2DE5" w:rsidP="000C2DE5">
      <w:pPr>
        <w:numPr>
          <w:ilvl w:val="0"/>
          <w:numId w:val="1"/>
        </w:numPr>
        <w:rPr>
          <w:b/>
          <w:bCs/>
        </w:rPr>
      </w:pPr>
      <w:r w:rsidRPr="000C2DE5">
        <w:rPr>
          <w:b/>
          <w:bCs/>
        </w:rPr>
        <w:t>Departamento Financeiro:</w:t>
      </w:r>
    </w:p>
    <w:p w:rsidR="000C2DE5" w:rsidRPr="000C2DE5" w:rsidRDefault="000C2DE5" w:rsidP="000C2DE5">
      <w:pPr>
        <w:ind w:left="720"/>
        <w:rPr>
          <w:b/>
          <w:bCs/>
        </w:rPr>
      </w:pPr>
      <w:r w:rsidRPr="000C2DE5">
        <w:rPr>
          <w:b/>
          <w:bCs/>
        </w:rPr>
        <w:t xml:space="preserve">      </w:t>
      </w:r>
    </w:p>
    <w:p w:rsidR="000C2DE5" w:rsidRDefault="000C2DE5" w:rsidP="000C2DE5">
      <w:pPr>
        <w:numPr>
          <w:ilvl w:val="0"/>
          <w:numId w:val="1"/>
        </w:numPr>
      </w:pPr>
      <w:r>
        <w:t>Contabilidade</w:t>
      </w:r>
    </w:p>
    <w:p w:rsidR="000C2DE5" w:rsidRPr="000C2DE5" w:rsidRDefault="000C2DE5" w:rsidP="000C2DE5">
      <w:pPr>
        <w:numPr>
          <w:ilvl w:val="0"/>
          <w:numId w:val="1"/>
        </w:numPr>
      </w:pPr>
      <w:r>
        <w:t xml:space="preserve">Gestão bancária ( </w:t>
      </w:r>
      <w:r w:rsidR="00076A94">
        <w:t>t</w:t>
      </w:r>
      <w:r>
        <w:t>ratamento de letras )</w:t>
      </w:r>
    </w:p>
    <w:p w:rsidR="000C2DE5" w:rsidRDefault="000C2DE5" w:rsidP="000C2DE5">
      <w:pPr>
        <w:ind w:left="360"/>
      </w:pPr>
    </w:p>
    <w:p w:rsidR="00821C50" w:rsidRDefault="00821C50"/>
    <w:p w:rsidR="00821C50" w:rsidRDefault="00821C50">
      <w:pPr>
        <w:pStyle w:val="Cabealho1"/>
      </w:pPr>
      <w:r>
        <w:t>Por conta própria</w:t>
      </w:r>
    </w:p>
    <w:p w:rsidR="00821C50" w:rsidRDefault="00821C50"/>
    <w:p w:rsidR="00821C50" w:rsidRDefault="00821C50">
      <w:pPr>
        <w:ind w:left="1416"/>
        <w:rPr>
          <w:b/>
        </w:rPr>
      </w:pPr>
      <w:r>
        <w:t xml:space="preserve">1994 – 1995 – </w:t>
      </w:r>
      <w:proofErr w:type="spellStart"/>
      <w:r>
        <w:rPr>
          <w:b/>
        </w:rPr>
        <w:t>Brimática</w:t>
      </w:r>
      <w:proofErr w:type="spellEnd"/>
      <w:r>
        <w:rPr>
          <w:b/>
        </w:rPr>
        <w:t>, Equipamentos de informática, Lda</w:t>
      </w:r>
    </w:p>
    <w:p w:rsidR="00821C50" w:rsidRDefault="00821C50">
      <w:pPr>
        <w:ind w:left="1416"/>
        <w:rPr>
          <w:b/>
        </w:rPr>
      </w:pPr>
    </w:p>
    <w:p w:rsidR="00821C50" w:rsidRDefault="00821C50">
      <w:pPr>
        <w:numPr>
          <w:ilvl w:val="0"/>
          <w:numId w:val="1"/>
        </w:numPr>
      </w:pPr>
      <w:r>
        <w:t xml:space="preserve">Área RH (formadora) </w:t>
      </w:r>
    </w:p>
    <w:p w:rsidR="00650823" w:rsidRDefault="00650823" w:rsidP="00650823">
      <w:r>
        <w:t xml:space="preserve">              Gestão informática na área da Ourivesaria, introdução da imagem nas apresentações de coleções de Joalharia</w:t>
      </w:r>
    </w:p>
    <w:p w:rsidR="00821C50" w:rsidRDefault="00821C50"/>
    <w:p w:rsidR="00821C50" w:rsidRDefault="00821C50"/>
    <w:p w:rsidR="00821C50" w:rsidRDefault="00821C50">
      <w:pPr>
        <w:pStyle w:val="Cabealho1"/>
      </w:pPr>
    </w:p>
    <w:p w:rsidR="00821C50" w:rsidRDefault="00821C50">
      <w:pPr>
        <w:pStyle w:val="Cabealho1"/>
      </w:pPr>
      <w:r>
        <w:t>Dados complementares à experiência profissional</w:t>
      </w:r>
    </w:p>
    <w:p w:rsidR="00650823" w:rsidRDefault="00650823"/>
    <w:p w:rsidR="00650823" w:rsidRDefault="00650823"/>
    <w:p w:rsidR="00650823" w:rsidRDefault="00650823">
      <w:r>
        <w:t>Formação Relojaria Casa Pia</w:t>
      </w:r>
    </w:p>
    <w:p w:rsidR="000C2DE5" w:rsidRDefault="000C2DE5">
      <w:r>
        <w:t xml:space="preserve">Formação </w:t>
      </w:r>
      <w:r w:rsidR="00650823">
        <w:t>no atendimento personalizado no mercado do luxo</w:t>
      </w:r>
    </w:p>
    <w:p w:rsidR="00821C50" w:rsidRDefault="00821C50">
      <w:r>
        <w:t>Formação profissional na escola de comercio de Lisboa na área de vendas</w:t>
      </w:r>
    </w:p>
    <w:p w:rsidR="00821C50" w:rsidRDefault="00821C50">
      <w:r>
        <w:t>Formação especifica na área da Alta Relojoaria e vendas na Association Interprofessionnelle Haute Horlogerie</w:t>
      </w:r>
    </w:p>
    <w:p w:rsidR="00821C50" w:rsidRDefault="00821C50">
      <w:r>
        <w:t xml:space="preserve">                     </w:t>
      </w:r>
    </w:p>
    <w:sectPr w:rsidR="00821C50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4886"/>
    <w:multiLevelType w:val="singleLevel"/>
    <w:tmpl w:val="262251A8"/>
    <w:lvl w:ilvl="0">
      <w:start w:val="2006"/>
      <w:numFmt w:val="decimal"/>
      <w:lvlText w:val="%1"/>
      <w:lvlJc w:val="left"/>
      <w:pPr>
        <w:tabs>
          <w:tab w:val="num" w:pos="2490"/>
        </w:tabs>
        <w:ind w:left="2490" w:hanging="1050"/>
      </w:pPr>
      <w:rPr>
        <w:rFonts w:hint="default"/>
      </w:rPr>
    </w:lvl>
  </w:abstractNum>
  <w:abstractNum w:abstractNumId="1" w15:restartNumberingAfterBreak="0">
    <w:nsid w:val="26AA11FE"/>
    <w:multiLevelType w:val="hybridMultilevel"/>
    <w:tmpl w:val="CD026430"/>
    <w:lvl w:ilvl="0" w:tplc="96AA8996">
      <w:start w:val="2006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CB2AD0"/>
    <w:multiLevelType w:val="hybridMultilevel"/>
    <w:tmpl w:val="521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68"/>
    <w:rsid w:val="00076A94"/>
    <w:rsid w:val="000C2DE5"/>
    <w:rsid w:val="00650823"/>
    <w:rsid w:val="00821C50"/>
    <w:rsid w:val="00E24768"/>
    <w:rsid w:val="00E50314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AC59986-B77D-584C-9139-9D56C08B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GB"/>
    </w:rPr>
  </w:style>
  <w:style w:type="paragraph" w:styleId="Cabealho1">
    <w:name w:val="Cabeçalho 1"/>
    <w:basedOn w:val="Normal"/>
    <w:next w:val="Normal"/>
    <w:qFormat/>
    <w:pPr>
      <w:keepNext/>
      <w:outlineLvl w:val="0"/>
    </w:pPr>
    <w:rPr>
      <w:b/>
      <w:bCs/>
    </w:rPr>
  </w:style>
  <w:style w:type="paragraph" w:styleId="Cabealho2">
    <w:name w:val="Cabeçalho 2"/>
    <w:basedOn w:val="Normal"/>
    <w:next w:val="Normal"/>
    <w:qFormat/>
    <w:pPr>
      <w:keepNext/>
      <w:ind w:left="708" w:firstLine="708"/>
      <w:outlineLvl w:val="1"/>
    </w:pPr>
    <w:rPr>
      <w:b/>
      <w:bCs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VITAE</vt:lpstr>
      <vt:lpstr>CURRICULUM  VITAE</vt:lpstr>
    </vt:vector>
  </TitlesOfParts>
  <Company>pg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pg</dc:creator>
  <cp:keywords/>
  <dc:description/>
  <cp:lastModifiedBy>Sandra Esteves</cp:lastModifiedBy>
  <cp:revision>2</cp:revision>
  <dcterms:created xsi:type="dcterms:W3CDTF">2019-11-06T22:26:00Z</dcterms:created>
  <dcterms:modified xsi:type="dcterms:W3CDTF">2019-11-06T22:26:00Z</dcterms:modified>
</cp:coreProperties>
</file>