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218AB" w14:textId="7CA78297" w:rsidR="003B563C" w:rsidRDefault="0041568F">
      <w:pPr>
        <w:rPr>
          <w:sz w:val="28"/>
          <w:szCs w:val="28"/>
        </w:rPr>
      </w:pPr>
      <w:r>
        <w:rPr>
          <w:sz w:val="28"/>
          <w:szCs w:val="28"/>
        </w:rPr>
        <w:t xml:space="preserve">Я проходил практику на кафедре, тему выбрал свою по согласованию с преподавателем. </w:t>
      </w:r>
    </w:p>
    <w:p w14:paraId="4149CB66" w14:textId="0672D823" w:rsidR="0041568F" w:rsidRDefault="0041568F">
      <w:pPr>
        <w:rPr>
          <w:sz w:val="28"/>
          <w:szCs w:val="28"/>
        </w:rPr>
      </w:pPr>
      <w:r>
        <w:rPr>
          <w:sz w:val="28"/>
          <w:szCs w:val="28"/>
        </w:rPr>
        <w:t xml:space="preserve">Итак, тема моей практики – разработка веб-приложения для </w:t>
      </w:r>
      <w:r w:rsidR="002A2479">
        <w:rPr>
          <w:sz w:val="28"/>
          <w:szCs w:val="28"/>
        </w:rPr>
        <w:t>у</w:t>
      </w:r>
      <w:r>
        <w:rPr>
          <w:sz w:val="28"/>
          <w:szCs w:val="28"/>
        </w:rPr>
        <w:t xml:space="preserve">прощения процесса плетения бисером. </w:t>
      </w:r>
    </w:p>
    <w:p w14:paraId="31D35E0E" w14:textId="6E18392E" w:rsidR="0041568F" w:rsidRDefault="0041568F">
      <w:pPr>
        <w:rPr>
          <w:sz w:val="28"/>
          <w:szCs w:val="28"/>
        </w:rPr>
      </w:pPr>
      <w:r>
        <w:rPr>
          <w:sz w:val="28"/>
          <w:szCs w:val="28"/>
        </w:rPr>
        <w:t>В чем основная идея? Пользователь загружает изображение на сайт. Изображение обрабатывается на сервере и на выход пользователь получает схему, по которой можно получить из бисера загруженное изображение.</w:t>
      </w:r>
    </w:p>
    <w:p w14:paraId="53FA1E48" w14:textId="4D96638E" w:rsidR="002766BF" w:rsidRDefault="0041568F">
      <w:pPr>
        <w:rPr>
          <w:sz w:val="28"/>
          <w:szCs w:val="28"/>
        </w:rPr>
      </w:pPr>
      <w:r>
        <w:rPr>
          <w:sz w:val="28"/>
          <w:szCs w:val="28"/>
        </w:rPr>
        <w:t xml:space="preserve">Почему именно бисер? Потому что для обычного вязания такие сайты уже есть, а для бисера нет. Для него есть десктоп-приложения с подобной функция, но конкретно эта функция в них часто платная. Да и веб-сайт является наиболее удобным инструментом для общения с </w:t>
      </w:r>
      <w:r w:rsidR="00CE4F82">
        <w:rPr>
          <w:sz w:val="28"/>
          <w:szCs w:val="28"/>
        </w:rPr>
        <w:t>пользователем</w:t>
      </w:r>
      <w:r>
        <w:rPr>
          <w:sz w:val="28"/>
          <w:szCs w:val="28"/>
        </w:rPr>
        <w:t xml:space="preserve">. </w:t>
      </w:r>
    </w:p>
    <w:p w14:paraId="063857E8" w14:textId="7F9B7ED8" w:rsidR="002766BF" w:rsidRDefault="002766BF">
      <w:pPr>
        <w:rPr>
          <w:sz w:val="28"/>
          <w:szCs w:val="28"/>
        </w:rPr>
      </w:pPr>
      <w:r>
        <w:rPr>
          <w:sz w:val="28"/>
          <w:szCs w:val="28"/>
        </w:rPr>
        <w:t xml:space="preserve">Итак, для сервера использовал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 w:rsidRPr="002766B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Изначально был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, но я вскоре понял, что </w:t>
      </w:r>
      <w:proofErr w:type="spellStart"/>
      <w:r>
        <w:rPr>
          <w:sz w:val="28"/>
          <w:szCs w:val="28"/>
          <w:lang w:val="en-US"/>
        </w:rPr>
        <w:t>FastAPI</w:t>
      </w:r>
      <w:proofErr w:type="spellEnd"/>
      <w:r w:rsidRPr="002766BF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более лучшим решением.</w:t>
      </w:r>
    </w:p>
    <w:p w14:paraId="0B5E2AF8" w14:textId="12E27CDA" w:rsidR="002766BF" w:rsidRDefault="002766BF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фронтенда</w:t>
      </w:r>
      <w:proofErr w:type="spellEnd"/>
      <w:r>
        <w:rPr>
          <w:sz w:val="28"/>
          <w:szCs w:val="28"/>
        </w:rPr>
        <w:t xml:space="preserve"> использовался </w:t>
      </w:r>
      <w:r>
        <w:rPr>
          <w:sz w:val="28"/>
          <w:szCs w:val="28"/>
          <w:lang w:val="en-US"/>
        </w:rPr>
        <w:t>Vue</w:t>
      </w:r>
      <w:r w:rsidRPr="002766B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2766B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Я писал так называемое </w:t>
      </w:r>
      <w:r>
        <w:rPr>
          <w:sz w:val="28"/>
          <w:szCs w:val="28"/>
          <w:lang w:val="en-US"/>
        </w:rPr>
        <w:t>Single</w:t>
      </w:r>
      <w:r w:rsidRPr="002766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</w:t>
      </w:r>
      <w:r w:rsidRPr="002766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 w:rsidRPr="002766BF">
        <w:rPr>
          <w:sz w:val="28"/>
          <w:szCs w:val="28"/>
        </w:rPr>
        <w:t xml:space="preserve"> (</w:t>
      </w:r>
      <w:r>
        <w:rPr>
          <w:sz w:val="28"/>
          <w:szCs w:val="28"/>
        </w:rPr>
        <w:t>одностраничное приложение</w:t>
      </w:r>
      <w:r w:rsidRPr="002766BF">
        <w:rPr>
          <w:sz w:val="28"/>
          <w:szCs w:val="28"/>
        </w:rPr>
        <w:t>)</w:t>
      </w:r>
      <w:r>
        <w:rPr>
          <w:sz w:val="28"/>
          <w:szCs w:val="28"/>
        </w:rPr>
        <w:t>, то есть запросы к серверу были максимально ограничены.</w:t>
      </w:r>
    </w:p>
    <w:p w14:paraId="15DC61FB" w14:textId="50CE2805" w:rsidR="008C6E9F" w:rsidRDefault="008C6E9F">
      <w:pPr>
        <w:rPr>
          <w:sz w:val="28"/>
          <w:szCs w:val="28"/>
        </w:rPr>
      </w:pPr>
      <w:r>
        <w:rPr>
          <w:sz w:val="28"/>
          <w:szCs w:val="28"/>
        </w:rPr>
        <w:t xml:space="preserve">Базы данных не использовал, все, что нужно хранил в </w:t>
      </w:r>
      <w:proofErr w:type="spellStart"/>
      <w:r>
        <w:rPr>
          <w:sz w:val="28"/>
          <w:szCs w:val="28"/>
          <w:lang w:val="en-US"/>
        </w:rPr>
        <w:t>localStorage</w:t>
      </w:r>
      <w:proofErr w:type="spellEnd"/>
      <w:r>
        <w:rPr>
          <w:sz w:val="28"/>
          <w:szCs w:val="28"/>
        </w:rPr>
        <w:t>.</w:t>
      </w:r>
    </w:p>
    <w:p w14:paraId="0FE21DD6" w14:textId="189E6B39" w:rsidR="008C6E9F" w:rsidRDefault="00A57AB9">
      <w:pPr>
        <w:rPr>
          <w:sz w:val="28"/>
          <w:szCs w:val="28"/>
        </w:rPr>
      </w:pPr>
      <w:r>
        <w:rPr>
          <w:sz w:val="28"/>
          <w:szCs w:val="28"/>
        </w:rPr>
        <w:t xml:space="preserve">Как производилась обработка изображения? </w:t>
      </w:r>
      <w:proofErr w:type="gramStart"/>
      <w:r w:rsidR="008C6E9F">
        <w:rPr>
          <w:sz w:val="28"/>
          <w:szCs w:val="28"/>
        </w:rPr>
        <w:t>Обработка</w:t>
      </w:r>
      <w:proofErr w:type="gramEnd"/>
      <w:r w:rsidR="008C6E9F">
        <w:rPr>
          <w:sz w:val="28"/>
          <w:szCs w:val="28"/>
        </w:rPr>
        <w:t xml:space="preserve"> изображения проходит в четыре этапа.</w:t>
      </w:r>
    </w:p>
    <w:p w14:paraId="30B9A085" w14:textId="466468FC" w:rsidR="008C6E9F" w:rsidRDefault="008C6E9F" w:rsidP="008C6E9F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Уменьшение изображения</w:t>
      </w:r>
    </w:p>
    <w:p w14:paraId="151C677D" w14:textId="2D93E4A9" w:rsidR="008C6E9F" w:rsidRDefault="008C6E9F" w:rsidP="008C6E9F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Изменения его цветовой схемы на те цвета, что есть у нас.</w:t>
      </w:r>
    </w:p>
    <w:p w14:paraId="1DB7FFE3" w14:textId="384F887E" w:rsidR="008C6E9F" w:rsidRDefault="008C6E9F" w:rsidP="008C6E9F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Разбиение на ячейки. Этот шаг на самом деле сложнее, чем кажется на первый взгляд.</w:t>
      </w:r>
    </w:p>
    <w:p w14:paraId="5E342662" w14:textId="0A8BDB4D" w:rsidR="008C6E9F" w:rsidRPr="008C6E9F" w:rsidRDefault="008C6E9F" w:rsidP="008C6E9F">
      <w:pPr>
        <w:pStyle w:val="a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Присвоение цвета. Использовал два алгоритма: максимальное и среднее. Еще что-то тут придумать сложно.</w:t>
      </w:r>
    </w:p>
    <w:p w14:paraId="27E87311" w14:textId="6740FD50" w:rsidR="0041568F" w:rsidRDefault="0041568F">
      <w:pPr>
        <w:rPr>
          <w:sz w:val="28"/>
          <w:szCs w:val="28"/>
        </w:rPr>
      </w:pPr>
      <w:r>
        <w:rPr>
          <w:sz w:val="28"/>
          <w:szCs w:val="28"/>
        </w:rPr>
        <w:t>Пользователь может разными способами видоизменять полученную схему:</w:t>
      </w:r>
    </w:p>
    <w:p w14:paraId="4342D82E" w14:textId="20E4AF54" w:rsidR="0041568F" w:rsidRDefault="0041568F" w:rsidP="0041568F">
      <w:pPr>
        <w:pStyle w:val="a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Может сменить тип плетения</w:t>
      </w:r>
    </w:p>
    <w:p w14:paraId="0026F353" w14:textId="072330EC" w:rsidR="0041568F" w:rsidRDefault="0041568F" w:rsidP="0041568F">
      <w:pPr>
        <w:pStyle w:val="a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Может сменить расположение бисера (с вертикального на горизонтальное)</w:t>
      </w:r>
    </w:p>
    <w:p w14:paraId="6C189271" w14:textId="34C76C31" w:rsidR="0041568F" w:rsidRDefault="0041568F" w:rsidP="0041568F">
      <w:pPr>
        <w:pStyle w:val="ab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Может</w:t>
      </w:r>
      <w:r w:rsidR="002766BF">
        <w:rPr>
          <w:sz w:val="28"/>
          <w:szCs w:val="28"/>
        </w:rPr>
        <w:t xml:space="preserve"> поменять алгоритм этого разбиения (с максимального на среднее и наоборот)</w:t>
      </w:r>
    </w:p>
    <w:p w14:paraId="618E5656" w14:textId="346889D3" w:rsidR="00393FE7" w:rsidRDefault="00393FE7" w:rsidP="00393FE7">
      <w:pPr>
        <w:rPr>
          <w:sz w:val="28"/>
          <w:szCs w:val="28"/>
        </w:rPr>
      </w:pPr>
      <w:r>
        <w:rPr>
          <w:sz w:val="28"/>
          <w:szCs w:val="28"/>
        </w:rPr>
        <w:t>Все эти изменения происходят мгновенно без обращения к серверу, что является удобным решением для пользователя.</w:t>
      </w:r>
    </w:p>
    <w:p w14:paraId="297C42BD" w14:textId="08B6AC7D" w:rsidR="00393FE7" w:rsidRDefault="00393FE7" w:rsidP="00393F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Также одним из главных достоинств своего проекта я считаю возможность рисовать на полученной схеме. Это позволяет пользователю вручную исправить артефакты работы алгоритма и дополнить схему так, как он посчитает нужным.</w:t>
      </w:r>
    </w:p>
    <w:p w14:paraId="6303FC44" w14:textId="404135F4" w:rsidR="00393FE7" w:rsidRDefault="00393FE7" w:rsidP="00393FE7">
      <w:pPr>
        <w:rPr>
          <w:sz w:val="28"/>
          <w:szCs w:val="28"/>
        </w:rPr>
      </w:pPr>
      <w:r>
        <w:rPr>
          <w:sz w:val="28"/>
          <w:szCs w:val="28"/>
        </w:rPr>
        <w:t>Также пользователь может указать количество цветов и размер получаемой схемы, что также очень важно.</w:t>
      </w:r>
    </w:p>
    <w:p w14:paraId="20BFA4AA" w14:textId="2833E886" w:rsidR="008C6E9F" w:rsidRPr="00393FE7" w:rsidRDefault="008C6E9F" w:rsidP="00393FE7">
      <w:pPr>
        <w:rPr>
          <w:sz w:val="28"/>
          <w:szCs w:val="28"/>
        </w:rPr>
      </w:pPr>
      <w:r>
        <w:rPr>
          <w:sz w:val="28"/>
          <w:szCs w:val="28"/>
        </w:rPr>
        <w:t>И также он может скачать схему, чтобы ее ненароком не потерять.</w:t>
      </w:r>
    </w:p>
    <w:sectPr w:rsidR="008C6E9F" w:rsidRPr="0039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D5163"/>
    <w:multiLevelType w:val="multilevel"/>
    <w:tmpl w:val="AEC40F5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828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4CC909D5"/>
    <w:multiLevelType w:val="hybridMultilevel"/>
    <w:tmpl w:val="402E9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41452"/>
    <w:multiLevelType w:val="hybridMultilevel"/>
    <w:tmpl w:val="5E5A0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C5D63"/>
    <w:multiLevelType w:val="multilevel"/>
    <w:tmpl w:val="B62C6B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34"/>
    <w:rsid w:val="000937B2"/>
    <w:rsid w:val="002766BF"/>
    <w:rsid w:val="002A2479"/>
    <w:rsid w:val="00326071"/>
    <w:rsid w:val="00393FE7"/>
    <w:rsid w:val="003B563C"/>
    <w:rsid w:val="0041568F"/>
    <w:rsid w:val="006168E6"/>
    <w:rsid w:val="00687134"/>
    <w:rsid w:val="00787C77"/>
    <w:rsid w:val="008C6E9F"/>
    <w:rsid w:val="00A57AB9"/>
    <w:rsid w:val="00CE4F82"/>
    <w:rsid w:val="00DC4F50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8170"/>
  <w15:chartTrackingRefBased/>
  <w15:docId w15:val="{19CF0719-0FCC-4C02-80B6-86FFAAC4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37B2"/>
    <w:pPr>
      <w:keepNext/>
      <w:keepLines/>
      <w:numPr>
        <w:numId w:val="2"/>
      </w:numPr>
      <w:tabs>
        <w:tab w:val="clear" w:pos="720"/>
      </w:tabs>
      <w:spacing w:before="240" w:after="240" w:line="360" w:lineRule="auto"/>
      <w:ind w:left="0"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071"/>
    <w:pPr>
      <w:keepNext/>
      <w:keepLines/>
      <w:numPr>
        <w:ilvl w:val="1"/>
        <w:numId w:val="3"/>
      </w:numPr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 рисунку"/>
    <w:basedOn w:val="a"/>
    <w:next w:val="a"/>
    <w:link w:val="a4"/>
    <w:qFormat/>
    <w:rsid w:val="00326071"/>
    <w:pPr>
      <w:spacing w:after="240" w:line="36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4">
    <w:name w:val="Подпись к рисунку Знак"/>
    <w:basedOn w:val="a0"/>
    <w:link w:val="a3"/>
    <w:rsid w:val="00326071"/>
    <w:rPr>
      <w:rFonts w:ascii="Times New Roman" w:hAnsi="Times New Roman"/>
      <w:sz w:val="28"/>
    </w:rPr>
  </w:style>
  <w:style w:type="paragraph" w:customStyle="1" w:styleId="a5">
    <w:name w:val="Рисунки"/>
    <w:next w:val="a3"/>
    <w:link w:val="a6"/>
    <w:qFormat/>
    <w:rsid w:val="00326071"/>
    <w:pPr>
      <w:spacing w:before="240" w:after="0" w:line="360" w:lineRule="auto"/>
      <w:jc w:val="center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6">
    <w:name w:val="Рисунки Знак"/>
    <w:basedOn w:val="a0"/>
    <w:link w:val="a5"/>
    <w:rsid w:val="00326071"/>
    <w:rPr>
      <w:rFonts w:ascii="Times New Roman" w:eastAsiaTheme="majorEastAsia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607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37B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7">
    <w:name w:val="Формула"/>
    <w:basedOn w:val="a"/>
    <w:next w:val="a"/>
    <w:link w:val="a8"/>
    <w:qFormat/>
    <w:rsid w:val="00DC4F50"/>
    <w:pPr>
      <w:spacing w:before="240" w:after="240" w:line="360" w:lineRule="auto"/>
      <w:ind w:firstLine="709"/>
      <w:contextualSpacing/>
      <w:jc w:val="both"/>
    </w:pPr>
    <w:rPr>
      <w:rFonts w:ascii="Cambria Math" w:hAnsi="Cambria Math"/>
      <w:i/>
      <w:sz w:val="28"/>
    </w:rPr>
  </w:style>
  <w:style w:type="character" w:customStyle="1" w:styleId="a8">
    <w:name w:val="Формула Знак"/>
    <w:basedOn w:val="a0"/>
    <w:link w:val="a7"/>
    <w:rsid w:val="00DC4F50"/>
    <w:rPr>
      <w:rFonts w:ascii="Cambria Math" w:hAnsi="Cambria Math"/>
      <w:i/>
      <w:sz w:val="28"/>
    </w:rPr>
  </w:style>
  <w:style w:type="paragraph" w:customStyle="1" w:styleId="a9">
    <w:name w:val="Подпись рисунка"/>
    <w:basedOn w:val="a"/>
    <w:next w:val="a"/>
    <w:link w:val="aa"/>
    <w:qFormat/>
    <w:rsid w:val="006168E6"/>
    <w:pPr>
      <w:spacing w:after="240" w:line="360" w:lineRule="auto"/>
      <w:contextualSpacing/>
      <w:jc w:val="center"/>
    </w:pPr>
    <w:rPr>
      <w:rFonts w:ascii="Times New Roman" w:hAnsi="Times New Roman"/>
      <w:sz w:val="28"/>
      <w:lang w:eastAsia="ru-RU"/>
    </w:rPr>
  </w:style>
  <w:style w:type="character" w:customStyle="1" w:styleId="aa">
    <w:name w:val="Подпись рисунка Знак"/>
    <w:basedOn w:val="a0"/>
    <w:link w:val="a9"/>
    <w:rsid w:val="006168E6"/>
    <w:rPr>
      <w:rFonts w:ascii="Times New Roman" w:hAnsi="Times New Roman"/>
      <w:sz w:val="28"/>
      <w:lang w:eastAsia="ru-RU"/>
    </w:rPr>
  </w:style>
  <w:style w:type="paragraph" w:styleId="ab">
    <w:name w:val="List Paragraph"/>
    <w:basedOn w:val="a"/>
    <w:uiPriority w:val="34"/>
    <w:qFormat/>
    <w:rsid w:val="00415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Никитин</dc:creator>
  <cp:keywords/>
  <dc:description/>
  <cp:lastModifiedBy>Александр Никитин</cp:lastModifiedBy>
  <cp:revision>6</cp:revision>
  <dcterms:created xsi:type="dcterms:W3CDTF">2022-07-18T19:29:00Z</dcterms:created>
  <dcterms:modified xsi:type="dcterms:W3CDTF">2022-07-19T05:35:00Z</dcterms:modified>
</cp:coreProperties>
</file>