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085D" w14:textId="3A01819F" w:rsidR="00C539E5" w:rsidRPr="00271248" w:rsidRDefault="00C539E5" w:rsidP="00C539E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271248">
        <w:rPr>
          <w:rFonts w:asciiTheme="majorHAnsi" w:hAnsiTheme="majorHAnsi" w:cstheme="majorHAnsi"/>
          <w:b/>
          <w:bCs/>
          <w:sz w:val="48"/>
          <w:szCs w:val="48"/>
        </w:rPr>
        <w:t>ENV_CAI_</w:t>
      </w:r>
      <w:r w:rsidR="00271248" w:rsidRPr="00271248">
        <w:rPr>
          <w:rFonts w:asciiTheme="majorHAnsi" w:hAnsiTheme="majorHAnsi" w:cstheme="majorHAnsi"/>
          <w:b/>
          <w:bCs/>
          <w:sz w:val="48"/>
          <w:szCs w:val="48"/>
        </w:rPr>
        <w:t>IaCSetupModerni</w:t>
      </w:r>
      <w:r w:rsidR="00394315">
        <w:rPr>
          <w:rFonts w:asciiTheme="majorHAnsi" w:hAnsiTheme="majorHAnsi" w:cstheme="majorHAnsi"/>
          <w:b/>
          <w:bCs/>
          <w:sz w:val="48"/>
          <w:szCs w:val="48"/>
        </w:rPr>
        <w:t>z</w:t>
      </w:r>
      <w:r w:rsidR="00271248" w:rsidRPr="00271248">
        <w:rPr>
          <w:rFonts w:asciiTheme="majorHAnsi" w:hAnsiTheme="majorHAnsi" w:cstheme="majorHAnsi"/>
          <w:b/>
          <w:bCs/>
          <w:sz w:val="48"/>
          <w:szCs w:val="48"/>
        </w:rPr>
        <w:t>ation</w:t>
      </w:r>
      <w:r w:rsidRPr="00271248">
        <w:rPr>
          <w:rFonts w:asciiTheme="majorHAnsi" w:hAnsiTheme="majorHAnsi" w:cstheme="majorHAnsi"/>
          <w:b/>
          <w:bCs/>
          <w:sz w:val="48"/>
          <w:szCs w:val="48"/>
        </w:rPr>
        <w:t>_STD_001</w:t>
      </w:r>
    </w:p>
    <w:p w14:paraId="661712A8" w14:textId="362A038B" w:rsidR="00C267BB" w:rsidRPr="005E3DA0" w:rsidRDefault="00C539E5" w:rsidP="00C539E5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5E3DA0">
        <w:rPr>
          <w:rFonts w:asciiTheme="majorHAnsi" w:hAnsiTheme="majorHAnsi" w:cstheme="majorHAnsi"/>
          <w:b/>
          <w:bCs/>
          <w:sz w:val="56"/>
          <w:szCs w:val="56"/>
          <w:u w:val="single"/>
        </w:rPr>
        <w:t>DEPLOYMENT GUIDE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5116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43D7A" w14:textId="13D01FCC" w:rsidR="00C539E5" w:rsidRDefault="00C539E5">
          <w:pPr>
            <w:pStyle w:val="TOCHeading"/>
          </w:pPr>
          <w:r>
            <w:t>Contents</w:t>
          </w:r>
        </w:p>
        <w:p w14:paraId="48F09737" w14:textId="3AD62F7C" w:rsidR="00BB093F" w:rsidRDefault="00C53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29474" w:history="1">
            <w:r w:rsidR="00BB093F" w:rsidRPr="0081438F">
              <w:rPr>
                <w:rStyle w:val="Hyperlink"/>
                <w:noProof/>
              </w:rPr>
              <w:t>Overview</w:t>
            </w:r>
            <w:r w:rsidR="00BB093F">
              <w:rPr>
                <w:noProof/>
                <w:webHidden/>
              </w:rPr>
              <w:tab/>
            </w:r>
            <w:r w:rsidR="00BB093F">
              <w:rPr>
                <w:noProof/>
                <w:webHidden/>
              </w:rPr>
              <w:fldChar w:fldCharType="begin"/>
            </w:r>
            <w:r w:rsidR="00BB093F">
              <w:rPr>
                <w:noProof/>
                <w:webHidden/>
              </w:rPr>
              <w:instrText xml:space="preserve"> PAGEREF _Toc87029474 \h </w:instrText>
            </w:r>
            <w:r w:rsidR="00BB093F">
              <w:rPr>
                <w:noProof/>
                <w:webHidden/>
              </w:rPr>
            </w:r>
            <w:r w:rsidR="00BB093F">
              <w:rPr>
                <w:noProof/>
                <w:webHidden/>
              </w:rPr>
              <w:fldChar w:fldCharType="separate"/>
            </w:r>
            <w:r w:rsidR="00BB093F">
              <w:rPr>
                <w:noProof/>
                <w:webHidden/>
              </w:rPr>
              <w:t>1</w:t>
            </w:r>
            <w:r w:rsidR="00BB093F">
              <w:rPr>
                <w:noProof/>
                <w:webHidden/>
              </w:rPr>
              <w:fldChar w:fldCharType="end"/>
            </w:r>
          </w:hyperlink>
        </w:p>
        <w:p w14:paraId="50E5EA34" w14:textId="01945548" w:rsidR="00BB093F" w:rsidRDefault="00977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29475" w:history="1">
            <w:r w:rsidR="00BB093F" w:rsidRPr="0081438F">
              <w:rPr>
                <w:rStyle w:val="Hyperlink"/>
                <w:noProof/>
              </w:rPr>
              <w:t>Pre-requisites</w:t>
            </w:r>
            <w:r w:rsidR="00BB093F">
              <w:rPr>
                <w:noProof/>
                <w:webHidden/>
              </w:rPr>
              <w:tab/>
            </w:r>
            <w:r w:rsidR="00BB093F">
              <w:rPr>
                <w:noProof/>
                <w:webHidden/>
              </w:rPr>
              <w:fldChar w:fldCharType="begin"/>
            </w:r>
            <w:r w:rsidR="00BB093F">
              <w:rPr>
                <w:noProof/>
                <w:webHidden/>
              </w:rPr>
              <w:instrText xml:space="preserve"> PAGEREF _Toc87029475 \h </w:instrText>
            </w:r>
            <w:r w:rsidR="00BB093F">
              <w:rPr>
                <w:noProof/>
                <w:webHidden/>
              </w:rPr>
            </w:r>
            <w:r w:rsidR="00BB093F">
              <w:rPr>
                <w:noProof/>
                <w:webHidden/>
              </w:rPr>
              <w:fldChar w:fldCharType="separate"/>
            </w:r>
            <w:r w:rsidR="00BB093F">
              <w:rPr>
                <w:noProof/>
                <w:webHidden/>
              </w:rPr>
              <w:t>2</w:t>
            </w:r>
            <w:r w:rsidR="00BB093F">
              <w:rPr>
                <w:noProof/>
                <w:webHidden/>
              </w:rPr>
              <w:fldChar w:fldCharType="end"/>
            </w:r>
          </w:hyperlink>
        </w:p>
        <w:p w14:paraId="1F56A2D6" w14:textId="47849DB0" w:rsidR="00BB093F" w:rsidRDefault="00977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29476" w:history="1">
            <w:r w:rsidR="00BB093F" w:rsidRPr="0081438F">
              <w:rPr>
                <w:rStyle w:val="Hyperlink"/>
                <w:noProof/>
              </w:rPr>
              <w:t>Deployment Steps</w:t>
            </w:r>
            <w:r w:rsidR="00BB093F">
              <w:rPr>
                <w:noProof/>
                <w:webHidden/>
              </w:rPr>
              <w:tab/>
            </w:r>
            <w:r w:rsidR="00BB093F">
              <w:rPr>
                <w:noProof/>
                <w:webHidden/>
              </w:rPr>
              <w:fldChar w:fldCharType="begin"/>
            </w:r>
            <w:r w:rsidR="00BB093F">
              <w:rPr>
                <w:noProof/>
                <w:webHidden/>
              </w:rPr>
              <w:instrText xml:space="preserve"> PAGEREF _Toc87029476 \h </w:instrText>
            </w:r>
            <w:r w:rsidR="00BB093F">
              <w:rPr>
                <w:noProof/>
                <w:webHidden/>
              </w:rPr>
            </w:r>
            <w:r w:rsidR="00BB093F">
              <w:rPr>
                <w:noProof/>
                <w:webHidden/>
              </w:rPr>
              <w:fldChar w:fldCharType="separate"/>
            </w:r>
            <w:r w:rsidR="00BB093F">
              <w:rPr>
                <w:noProof/>
                <w:webHidden/>
              </w:rPr>
              <w:t>2</w:t>
            </w:r>
            <w:r w:rsidR="00BB093F">
              <w:rPr>
                <w:noProof/>
                <w:webHidden/>
              </w:rPr>
              <w:fldChar w:fldCharType="end"/>
            </w:r>
          </w:hyperlink>
        </w:p>
        <w:p w14:paraId="59B1AC54" w14:textId="7708A7DC" w:rsidR="00BB093F" w:rsidRDefault="00977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29477" w:history="1">
            <w:r w:rsidR="00BB093F" w:rsidRPr="0081438F">
              <w:rPr>
                <w:rStyle w:val="Hyperlink"/>
                <w:noProof/>
              </w:rPr>
              <w:t>YAML Pipeline</w:t>
            </w:r>
            <w:r w:rsidR="00BB093F">
              <w:rPr>
                <w:noProof/>
                <w:webHidden/>
              </w:rPr>
              <w:tab/>
            </w:r>
            <w:r w:rsidR="00BB093F">
              <w:rPr>
                <w:noProof/>
                <w:webHidden/>
              </w:rPr>
              <w:fldChar w:fldCharType="begin"/>
            </w:r>
            <w:r w:rsidR="00BB093F">
              <w:rPr>
                <w:noProof/>
                <w:webHidden/>
              </w:rPr>
              <w:instrText xml:space="preserve"> PAGEREF _Toc87029477 \h </w:instrText>
            </w:r>
            <w:r w:rsidR="00BB093F">
              <w:rPr>
                <w:noProof/>
                <w:webHidden/>
              </w:rPr>
            </w:r>
            <w:r w:rsidR="00BB093F">
              <w:rPr>
                <w:noProof/>
                <w:webHidden/>
              </w:rPr>
              <w:fldChar w:fldCharType="separate"/>
            </w:r>
            <w:r w:rsidR="00BB093F">
              <w:rPr>
                <w:noProof/>
                <w:webHidden/>
              </w:rPr>
              <w:t>2</w:t>
            </w:r>
            <w:r w:rsidR="00BB093F">
              <w:rPr>
                <w:noProof/>
                <w:webHidden/>
              </w:rPr>
              <w:fldChar w:fldCharType="end"/>
            </w:r>
          </w:hyperlink>
        </w:p>
        <w:p w14:paraId="49574BC2" w14:textId="102D0263" w:rsidR="00C539E5" w:rsidRDefault="00C539E5">
          <w:r>
            <w:rPr>
              <w:b/>
              <w:bCs/>
              <w:noProof/>
            </w:rPr>
            <w:fldChar w:fldCharType="end"/>
          </w:r>
        </w:p>
      </w:sdtContent>
    </w:sdt>
    <w:p w14:paraId="017E609C" w14:textId="07762642" w:rsidR="00C539E5" w:rsidRDefault="00C539E5" w:rsidP="00C539E5">
      <w:pPr>
        <w:pStyle w:val="Heading1"/>
      </w:pPr>
      <w:bookmarkStart w:id="0" w:name="_Toc87029474"/>
      <w:r>
        <w:t>Overview</w:t>
      </w:r>
      <w:bookmarkEnd w:id="0"/>
    </w:p>
    <w:p w14:paraId="6CFD41FB" w14:textId="481C44D5" w:rsidR="00C539E5" w:rsidRDefault="00C539E5" w:rsidP="00C539E5">
      <w:r>
        <w:t xml:space="preserve">This deployment guide provides information on how to execute </w:t>
      </w:r>
      <w:r w:rsidR="00394315">
        <w:t>pipeline</w:t>
      </w:r>
      <w:r>
        <w:t xml:space="preserve"> for provisioning the resources </w:t>
      </w:r>
      <w:r w:rsidR="00EA625B">
        <w:t xml:space="preserve">of </w:t>
      </w:r>
      <w:r w:rsidR="00394315">
        <w:t>IaC Setup Modernization</w:t>
      </w:r>
      <w:r w:rsidR="00EA625B">
        <w:t xml:space="preserve"> SKU.</w:t>
      </w:r>
    </w:p>
    <w:p w14:paraId="52370C3C" w14:textId="1269D847" w:rsidR="00C539E5" w:rsidRDefault="00EA625B" w:rsidP="00C539E5">
      <w:pPr>
        <w:rPr>
          <w:rFonts w:eastAsia="Times New Roman"/>
        </w:rPr>
      </w:pPr>
      <w:r>
        <w:rPr>
          <w:rFonts w:eastAsia="Times New Roman"/>
        </w:rPr>
        <w:t>Bicep file can be deployed using YAML pipeline</w:t>
      </w:r>
    </w:p>
    <w:p w14:paraId="1D936941" w14:textId="34B05596" w:rsidR="00EA625B" w:rsidRDefault="00EA625B" w:rsidP="00C539E5">
      <w:pPr>
        <w:rPr>
          <w:rFonts w:eastAsia="Times New Roman"/>
        </w:rPr>
      </w:pPr>
      <w:r w:rsidRPr="007955B6">
        <w:rPr>
          <w:rFonts w:eastAsia="Times New Roman"/>
          <w:b/>
          <w:bCs/>
        </w:rPr>
        <w:t>Resources</w:t>
      </w:r>
      <w:r>
        <w:rPr>
          <w:rFonts w:eastAsia="Times New Roman"/>
        </w:rPr>
        <w:t xml:space="preserve"> that will get </w:t>
      </w:r>
      <w:r w:rsidR="007955B6">
        <w:rPr>
          <w:rFonts w:eastAsia="Times New Roman"/>
        </w:rPr>
        <w:t xml:space="preserve">deployed </w:t>
      </w:r>
      <w:r>
        <w:rPr>
          <w:rFonts w:eastAsia="Times New Roman"/>
        </w:rPr>
        <w:t>while executing this SKU are-</w:t>
      </w:r>
    </w:p>
    <w:p w14:paraId="20828ECE" w14:textId="5228F1B3" w:rsidR="00997ED7" w:rsidRDefault="00997ED7" w:rsidP="007955B6">
      <w:pPr>
        <w:pStyle w:val="ListParagraph"/>
        <w:numPr>
          <w:ilvl w:val="0"/>
          <w:numId w:val="1"/>
        </w:numPr>
      </w:pPr>
      <w:r>
        <w:t xml:space="preserve">Log Analytics workspace </w:t>
      </w:r>
    </w:p>
    <w:p w14:paraId="6A8D926E" w14:textId="778410B9" w:rsidR="007D55F4" w:rsidRDefault="00BB7EAE" w:rsidP="007955B6">
      <w:pPr>
        <w:pStyle w:val="ListParagraph"/>
        <w:numPr>
          <w:ilvl w:val="0"/>
          <w:numId w:val="1"/>
        </w:numPr>
      </w:pPr>
      <w:r>
        <w:t>Application Insights</w:t>
      </w:r>
    </w:p>
    <w:p w14:paraId="61D33EDF" w14:textId="220A3067" w:rsidR="00997ED7" w:rsidRDefault="00997ED7" w:rsidP="007955B6">
      <w:pPr>
        <w:pStyle w:val="ListParagraph"/>
        <w:numPr>
          <w:ilvl w:val="0"/>
          <w:numId w:val="1"/>
        </w:numPr>
      </w:pPr>
      <w:r>
        <w:t xml:space="preserve">Availability test </w:t>
      </w:r>
    </w:p>
    <w:p w14:paraId="2B1FCFE9" w14:textId="1206E36B" w:rsidR="00BB7EAE" w:rsidRDefault="00BB7EAE" w:rsidP="007955B6">
      <w:pPr>
        <w:pStyle w:val="ListParagraph"/>
        <w:numPr>
          <w:ilvl w:val="0"/>
          <w:numId w:val="1"/>
        </w:numPr>
      </w:pPr>
      <w:r>
        <w:t>Virtual Network</w:t>
      </w:r>
    </w:p>
    <w:p w14:paraId="2D4F3658" w14:textId="2B6347AE" w:rsidR="00BB7EAE" w:rsidRDefault="00BB7EAE" w:rsidP="007955B6">
      <w:pPr>
        <w:pStyle w:val="ListParagraph"/>
        <w:numPr>
          <w:ilvl w:val="0"/>
          <w:numId w:val="1"/>
        </w:numPr>
      </w:pPr>
      <w:r>
        <w:t>Network Security Group</w:t>
      </w:r>
    </w:p>
    <w:p w14:paraId="1AC19DAE" w14:textId="485CED80" w:rsidR="00BB7EAE" w:rsidRDefault="00BB7EAE" w:rsidP="007955B6">
      <w:pPr>
        <w:pStyle w:val="ListParagraph"/>
        <w:numPr>
          <w:ilvl w:val="0"/>
          <w:numId w:val="1"/>
        </w:numPr>
      </w:pPr>
      <w:r>
        <w:t>SQL server</w:t>
      </w:r>
    </w:p>
    <w:p w14:paraId="30101042" w14:textId="60947888" w:rsidR="00BB7EAE" w:rsidRDefault="00BB7EAE" w:rsidP="007955B6">
      <w:pPr>
        <w:pStyle w:val="ListParagraph"/>
        <w:numPr>
          <w:ilvl w:val="0"/>
          <w:numId w:val="1"/>
        </w:numPr>
      </w:pPr>
      <w:r>
        <w:t>SQL database</w:t>
      </w:r>
    </w:p>
    <w:p w14:paraId="3AE0F351" w14:textId="4CC53D45" w:rsidR="00BB7EAE" w:rsidRDefault="00BB7EAE" w:rsidP="007955B6">
      <w:pPr>
        <w:pStyle w:val="ListParagraph"/>
        <w:numPr>
          <w:ilvl w:val="0"/>
          <w:numId w:val="1"/>
        </w:numPr>
      </w:pPr>
      <w:r>
        <w:t>Logic App</w:t>
      </w:r>
      <w:r w:rsidR="00997ED7">
        <w:t xml:space="preserve"> (2)</w:t>
      </w:r>
    </w:p>
    <w:p w14:paraId="4E4598E9" w14:textId="29304A26" w:rsidR="00BB7EAE" w:rsidRDefault="00C60977" w:rsidP="007955B6">
      <w:pPr>
        <w:pStyle w:val="ListParagraph"/>
        <w:numPr>
          <w:ilvl w:val="0"/>
          <w:numId w:val="1"/>
        </w:numPr>
      </w:pPr>
      <w:r>
        <w:t>Storage Account</w:t>
      </w:r>
    </w:p>
    <w:p w14:paraId="3C996CF8" w14:textId="06CEC176" w:rsidR="00C60977" w:rsidRDefault="00C60977" w:rsidP="007955B6">
      <w:pPr>
        <w:pStyle w:val="ListParagraph"/>
        <w:numPr>
          <w:ilvl w:val="0"/>
          <w:numId w:val="1"/>
        </w:numPr>
      </w:pPr>
      <w:r>
        <w:t>Key Vault</w:t>
      </w:r>
    </w:p>
    <w:p w14:paraId="44E07F58" w14:textId="73088D29" w:rsidR="00C60977" w:rsidRDefault="00C60977" w:rsidP="007955B6">
      <w:pPr>
        <w:pStyle w:val="ListParagraph"/>
        <w:numPr>
          <w:ilvl w:val="0"/>
          <w:numId w:val="1"/>
        </w:numPr>
      </w:pPr>
      <w:r>
        <w:t>App Service Plan</w:t>
      </w:r>
    </w:p>
    <w:p w14:paraId="2A1C5316" w14:textId="793163AE" w:rsidR="00C60977" w:rsidRDefault="00C60977" w:rsidP="007955B6">
      <w:pPr>
        <w:pStyle w:val="ListParagraph"/>
        <w:numPr>
          <w:ilvl w:val="0"/>
          <w:numId w:val="1"/>
        </w:numPr>
      </w:pPr>
      <w:r>
        <w:t>App service</w:t>
      </w:r>
      <w:r w:rsidR="00997ED7">
        <w:t xml:space="preserve"> (2)</w:t>
      </w:r>
    </w:p>
    <w:p w14:paraId="76CA028B" w14:textId="1BA3D737" w:rsidR="00997ED7" w:rsidRDefault="00997ED7" w:rsidP="007955B6">
      <w:pPr>
        <w:pStyle w:val="ListParagraph"/>
        <w:numPr>
          <w:ilvl w:val="0"/>
          <w:numId w:val="1"/>
        </w:numPr>
      </w:pPr>
      <w:r>
        <w:t xml:space="preserve">App service slot </w:t>
      </w:r>
    </w:p>
    <w:p w14:paraId="50F3983F" w14:textId="49F4034B" w:rsidR="00C60977" w:rsidRDefault="00C60977" w:rsidP="007955B6">
      <w:pPr>
        <w:pStyle w:val="ListParagraph"/>
        <w:numPr>
          <w:ilvl w:val="0"/>
          <w:numId w:val="1"/>
        </w:numPr>
      </w:pPr>
      <w:r>
        <w:t>Private</w:t>
      </w:r>
      <w:r w:rsidR="00997ED7">
        <w:t xml:space="preserve"> Endpoint (3)</w:t>
      </w:r>
    </w:p>
    <w:p w14:paraId="14B9BEDD" w14:textId="69C4509F" w:rsidR="00C60977" w:rsidRDefault="00C60977" w:rsidP="00C60977">
      <w:pPr>
        <w:pStyle w:val="ListParagraph"/>
        <w:numPr>
          <w:ilvl w:val="0"/>
          <w:numId w:val="1"/>
        </w:numPr>
      </w:pPr>
      <w:r>
        <w:t>Private DNS Zone</w:t>
      </w:r>
    </w:p>
    <w:p w14:paraId="52263CF5" w14:textId="5F772774" w:rsidR="00C60977" w:rsidRDefault="00C60977" w:rsidP="00C60977">
      <w:pPr>
        <w:pStyle w:val="ListParagraph"/>
        <w:numPr>
          <w:ilvl w:val="0"/>
          <w:numId w:val="1"/>
        </w:numPr>
      </w:pPr>
      <w:r>
        <w:t>Network Interface</w:t>
      </w:r>
      <w:r w:rsidR="00997ED7">
        <w:t xml:space="preserve"> (3)</w:t>
      </w:r>
    </w:p>
    <w:p w14:paraId="57386AC2" w14:textId="6047DB99" w:rsidR="007955B6" w:rsidRDefault="007955B6" w:rsidP="007D55F4">
      <w:r w:rsidRPr="007D55F4">
        <w:rPr>
          <w:b/>
          <w:bCs/>
        </w:rPr>
        <w:t>Dependency</w:t>
      </w:r>
      <w:r>
        <w:t>-</w:t>
      </w:r>
    </w:p>
    <w:p w14:paraId="6EFCC900" w14:textId="4AA38448" w:rsidR="001424BE" w:rsidRDefault="00997ED7" w:rsidP="001424BE">
      <w:pPr>
        <w:pStyle w:val="ListParagraph"/>
        <w:numPr>
          <w:ilvl w:val="0"/>
          <w:numId w:val="4"/>
        </w:numPr>
      </w:pPr>
      <w:r>
        <w:t>Virtual Network is dependent on Network Security Group.</w:t>
      </w:r>
    </w:p>
    <w:p w14:paraId="770C0518" w14:textId="7B2A4DE2" w:rsidR="00997ED7" w:rsidRDefault="00997ED7" w:rsidP="001424BE">
      <w:pPr>
        <w:pStyle w:val="ListParagraph"/>
        <w:numPr>
          <w:ilvl w:val="0"/>
          <w:numId w:val="4"/>
        </w:numPr>
      </w:pPr>
      <w:r>
        <w:t>SQL Server is dependent on Virtual Network.</w:t>
      </w:r>
    </w:p>
    <w:p w14:paraId="13707C47" w14:textId="193DFC71" w:rsidR="00997ED7" w:rsidRDefault="00997ED7" w:rsidP="001424BE">
      <w:pPr>
        <w:pStyle w:val="ListParagraph"/>
        <w:numPr>
          <w:ilvl w:val="0"/>
          <w:numId w:val="4"/>
        </w:numPr>
      </w:pPr>
      <w:r>
        <w:t>Web App is dependent on Virtual Network, Application Insights, App Service Plan and Key Vault.</w:t>
      </w:r>
    </w:p>
    <w:p w14:paraId="08074ECD" w14:textId="73BFE568" w:rsidR="00997ED7" w:rsidRDefault="00997ED7" w:rsidP="001424BE">
      <w:pPr>
        <w:pStyle w:val="ListParagraph"/>
        <w:numPr>
          <w:ilvl w:val="0"/>
          <w:numId w:val="4"/>
        </w:numPr>
      </w:pPr>
      <w:r>
        <w:t>Logic App is dependent on Web App.</w:t>
      </w:r>
    </w:p>
    <w:p w14:paraId="687EFAC6" w14:textId="7348E6FB" w:rsidR="00997ED7" w:rsidRDefault="00997ED7" w:rsidP="001424BE">
      <w:pPr>
        <w:pStyle w:val="ListParagraph"/>
        <w:numPr>
          <w:ilvl w:val="0"/>
          <w:numId w:val="4"/>
        </w:numPr>
      </w:pPr>
      <w:r>
        <w:lastRenderedPageBreak/>
        <w:t>Application Insight is dependent on Log Analytics Workspace.</w:t>
      </w:r>
    </w:p>
    <w:p w14:paraId="4ED2198D" w14:textId="3E00992F" w:rsidR="00997ED7" w:rsidRDefault="00997ED7" w:rsidP="001424BE">
      <w:pPr>
        <w:pStyle w:val="ListParagraph"/>
        <w:numPr>
          <w:ilvl w:val="0"/>
          <w:numId w:val="4"/>
        </w:numPr>
      </w:pPr>
      <w:r>
        <w:t>Key Vault is dependent on Virtual Network and Storage Account.</w:t>
      </w:r>
    </w:p>
    <w:p w14:paraId="5F82BB03" w14:textId="0AE379A8" w:rsidR="00997ED7" w:rsidRDefault="00997ED7" w:rsidP="00997ED7">
      <w:pPr>
        <w:pStyle w:val="ListParagraph"/>
        <w:numPr>
          <w:ilvl w:val="0"/>
          <w:numId w:val="4"/>
        </w:numPr>
      </w:pPr>
      <w:r>
        <w:t>Private DNS is dependent on Virtual Network, Key Vault, Private DNS, Storage Account and SQL Server.</w:t>
      </w:r>
    </w:p>
    <w:p w14:paraId="53BEE76B" w14:textId="16CBED96" w:rsidR="00997ED7" w:rsidRDefault="00997ED7" w:rsidP="00997ED7">
      <w:pPr>
        <w:pStyle w:val="ListParagraph"/>
        <w:numPr>
          <w:ilvl w:val="0"/>
          <w:numId w:val="4"/>
        </w:numPr>
      </w:pPr>
      <w:r>
        <w:t>Availability Test is dependent on Application Insight.</w:t>
      </w:r>
    </w:p>
    <w:p w14:paraId="28664B77" w14:textId="3416DD7C" w:rsidR="007139F7" w:rsidRPr="007139F7" w:rsidRDefault="007139F7" w:rsidP="007139F7">
      <w:pPr>
        <w:ind w:left="360"/>
        <w:rPr>
          <w:b/>
          <w:bCs/>
          <w:u w:val="single"/>
        </w:rPr>
      </w:pPr>
      <w:r w:rsidRPr="007139F7">
        <w:rPr>
          <w:b/>
          <w:bCs/>
          <w:u w:val="single"/>
        </w:rPr>
        <w:t>Note</w:t>
      </w:r>
    </w:p>
    <w:p w14:paraId="27E10AFA" w14:textId="20A63FC6" w:rsidR="007139F7" w:rsidRPr="007139F7" w:rsidRDefault="007139F7" w:rsidP="007139F7">
      <w:pPr>
        <w:ind w:left="284"/>
        <w:rPr>
          <w:b/>
          <w:bCs/>
        </w:rPr>
      </w:pPr>
      <w:r w:rsidRPr="007139F7">
        <w:rPr>
          <w:b/>
          <w:bCs/>
        </w:rPr>
        <w:t xml:space="preserve">While adding auditing settings to sql server, we got to know that there is a limitation on this property when storage account is configured behind firewall. </w:t>
      </w:r>
      <w:r w:rsidRPr="007139F7">
        <w:rPr>
          <w:b/>
          <w:bCs/>
        </w:rPr>
        <w:t>So,</w:t>
      </w:r>
      <w:r w:rsidRPr="007139F7">
        <w:rPr>
          <w:b/>
          <w:bCs/>
        </w:rPr>
        <w:t xml:space="preserve"> we are considering the storage account configuration over all networks</w:t>
      </w:r>
      <w:r>
        <w:rPr>
          <w:b/>
          <w:bCs/>
        </w:rPr>
        <w:t>.</w:t>
      </w:r>
    </w:p>
    <w:p w14:paraId="6C3BAD05" w14:textId="77777777" w:rsidR="007139F7" w:rsidRPr="007139F7" w:rsidRDefault="007139F7" w:rsidP="007139F7">
      <w:pPr>
        <w:ind w:left="360"/>
        <w:rPr>
          <w:b/>
          <w:bCs/>
        </w:rPr>
      </w:pPr>
    </w:p>
    <w:p w14:paraId="6557D84C" w14:textId="719442DE" w:rsidR="001424BE" w:rsidRDefault="001424BE" w:rsidP="001424BE">
      <w:pPr>
        <w:pStyle w:val="Heading1"/>
      </w:pPr>
      <w:bookmarkStart w:id="1" w:name="_Toc52206717"/>
      <w:bookmarkStart w:id="2" w:name="_Toc87029475"/>
      <w:r>
        <w:t>Pre-requisites</w:t>
      </w:r>
      <w:bookmarkEnd w:id="1"/>
      <w:bookmarkEnd w:id="2"/>
    </w:p>
    <w:p w14:paraId="7DF57C01" w14:textId="1D74A116" w:rsidR="001424BE" w:rsidRDefault="001424BE" w:rsidP="001424BE">
      <w:r>
        <w:t>YAML pipeline variables should have following values-</w:t>
      </w:r>
    </w:p>
    <w:p w14:paraId="2D177527" w14:textId="7C49D844" w:rsidR="00997ED7" w:rsidRDefault="00997ED7" w:rsidP="000D7FB1">
      <w:pPr>
        <w:pStyle w:val="ListParagraph"/>
        <w:numPr>
          <w:ilvl w:val="0"/>
          <w:numId w:val="5"/>
        </w:numPr>
      </w:pPr>
      <w:r>
        <w:t>Deployment name</w:t>
      </w:r>
    </w:p>
    <w:p w14:paraId="3E01E5A0" w14:textId="5F431F5F" w:rsidR="000D7FB1" w:rsidRDefault="000D7FB1" w:rsidP="000D7FB1">
      <w:pPr>
        <w:pStyle w:val="ListParagraph"/>
        <w:numPr>
          <w:ilvl w:val="0"/>
          <w:numId w:val="5"/>
        </w:numPr>
      </w:pPr>
      <w:r>
        <w:t>Environment</w:t>
      </w:r>
    </w:p>
    <w:p w14:paraId="4522B33E" w14:textId="2E0F0EBB" w:rsidR="00997ED7" w:rsidRDefault="00997ED7" w:rsidP="000D7FB1">
      <w:pPr>
        <w:pStyle w:val="ListParagraph"/>
        <w:numPr>
          <w:ilvl w:val="0"/>
          <w:numId w:val="5"/>
        </w:numPr>
      </w:pPr>
      <w:r>
        <w:t>Location</w:t>
      </w:r>
    </w:p>
    <w:p w14:paraId="224E4F50" w14:textId="00B0597A" w:rsidR="00997ED7" w:rsidRDefault="00997ED7" w:rsidP="00997ED7">
      <w:pPr>
        <w:pStyle w:val="ListParagraph"/>
        <w:numPr>
          <w:ilvl w:val="0"/>
          <w:numId w:val="5"/>
        </w:numPr>
      </w:pPr>
      <w:r>
        <w:t>Location short name</w:t>
      </w:r>
    </w:p>
    <w:p w14:paraId="08655166" w14:textId="1507BBA3" w:rsidR="00997ED7" w:rsidRDefault="00997ED7" w:rsidP="00997ED7">
      <w:pPr>
        <w:pStyle w:val="ListParagraph"/>
        <w:numPr>
          <w:ilvl w:val="0"/>
          <w:numId w:val="5"/>
        </w:numPr>
      </w:pPr>
      <w:r>
        <w:t>Prefix</w:t>
      </w:r>
    </w:p>
    <w:p w14:paraId="64B61CE0" w14:textId="27CBFC91" w:rsidR="00997ED7" w:rsidRDefault="00997ED7" w:rsidP="00997ED7">
      <w:pPr>
        <w:pStyle w:val="ListParagraph"/>
        <w:numPr>
          <w:ilvl w:val="0"/>
          <w:numId w:val="5"/>
        </w:numPr>
      </w:pPr>
      <w:r>
        <w:t>SQL server SID</w:t>
      </w:r>
    </w:p>
    <w:p w14:paraId="57A509E3" w14:textId="7832CA1F" w:rsidR="00997ED7" w:rsidRDefault="00997ED7" w:rsidP="00997ED7">
      <w:pPr>
        <w:pStyle w:val="ListParagraph"/>
        <w:numPr>
          <w:ilvl w:val="0"/>
          <w:numId w:val="5"/>
        </w:numPr>
      </w:pPr>
      <w:r>
        <w:t>Subscription Id</w:t>
      </w:r>
    </w:p>
    <w:p w14:paraId="45C62B7F" w14:textId="43B76C13" w:rsidR="009B0AA2" w:rsidRDefault="009B0AA2" w:rsidP="009B0AA2">
      <w:pPr>
        <w:ind w:left="360"/>
      </w:pPr>
      <w:r>
        <w:t>Note-</w:t>
      </w:r>
    </w:p>
    <w:p w14:paraId="6C22F68D" w14:textId="25B4D0D9" w:rsidR="009B0AA2" w:rsidRPr="009B0AA2" w:rsidRDefault="009B0AA2" w:rsidP="009B0AA2">
      <w:pPr>
        <w:ind w:left="360"/>
        <w:rPr>
          <w:b/>
          <w:bCs/>
        </w:rPr>
      </w:pPr>
      <w:r w:rsidRPr="009B0AA2">
        <w:rPr>
          <w:b/>
          <w:bCs/>
        </w:rPr>
        <w:t>Service Principal needs to have Contributor level access on subscription level</w:t>
      </w:r>
      <w:r w:rsidR="007D060B">
        <w:rPr>
          <w:b/>
          <w:bCs/>
        </w:rPr>
        <w:t>.</w:t>
      </w:r>
    </w:p>
    <w:p w14:paraId="6EB9E213" w14:textId="77777777" w:rsidR="009B0AA2" w:rsidRDefault="009B0AA2" w:rsidP="009B0AA2">
      <w:pPr>
        <w:ind w:left="360"/>
      </w:pPr>
    </w:p>
    <w:p w14:paraId="069819EA" w14:textId="08BC9EDD" w:rsidR="000D7FB1" w:rsidRDefault="000D7FB1" w:rsidP="000D7FB1">
      <w:pPr>
        <w:pStyle w:val="Heading1"/>
      </w:pPr>
      <w:bookmarkStart w:id="3" w:name="_Toc87029476"/>
      <w:r>
        <w:t>Deployment Steps</w:t>
      </w:r>
      <w:bookmarkEnd w:id="3"/>
    </w:p>
    <w:p w14:paraId="52CBBD6F" w14:textId="77777777" w:rsidR="001B7F8F" w:rsidRDefault="001B7F8F" w:rsidP="00A4114D">
      <w:pPr>
        <w:pStyle w:val="Heading2"/>
      </w:pPr>
    </w:p>
    <w:p w14:paraId="0B503E89" w14:textId="06D5CAA5" w:rsidR="00A4114D" w:rsidRDefault="00A4114D" w:rsidP="00A4114D">
      <w:pPr>
        <w:pStyle w:val="Heading2"/>
      </w:pPr>
      <w:bookmarkStart w:id="4" w:name="_Toc87029477"/>
      <w:r>
        <w:t>YAML Pipeline</w:t>
      </w:r>
      <w:bookmarkEnd w:id="4"/>
    </w:p>
    <w:p w14:paraId="6BC57CA4" w14:textId="60CBE6A6" w:rsidR="00A4114D" w:rsidRDefault="00EE31BA" w:rsidP="00EE31BA">
      <w:pPr>
        <w:pStyle w:val="ListParagraph"/>
        <w:numPr>
          <w:ilvl w:val="0"/>
          <w:numId w:val="13"/>
        </w:numPr>
      </w:pPr>
      <w:r>
        <w:t>Need to configure a YAML Pipeline in Azure DevOps</w:t>
      </w:r>
    </w:p>
    <w:p w14:paraId="095C5A6E" w14:textId="4DBA4B65" w:rsidR="00EE31BA" w:rsidRPr="00EE31BA" w:rsidRDefault="00EE31BA" w:rsidP="00EE31BA">
      <w:pPr>
        <w:pStyle w:val="ListParagraph"/>
        <w:numPr>
          <w:ilvl w:val="0"/>
          <w:numId w:val="13"/>
        </w:numPr>
      </w:pPr>
      <w:r>
        <w:t xml:space="preserve">Pipelines -&gt; New Pipeline -&gt; Select </w:t>
      </w:r>
      <w:r w:rsidRPr="00EE31BA">
        <w:rPr>
          <w:b/>
          <w:bCs/>
        </w:rPr>
        <w:t>Azure Repo Git YAML</w:t>
      </w:r>
    </w:p>
    <w:p w14:paraId="7EEB40D9" w14:textId="4E61423A" w:rsidR="00EE31BA" w:rsidRDefault="00EE31BA" w:rsidP="00EE31BA">
      <w:pPr>
        <w:pStyle w:val="ListParagraph"/>
        <w:numPr>
          <w:ilvl w:val="0"/>
          <w:numId w:val="13"/>
        </w:numPr>
      </w:pPr>
      <w:r>
        <w:t xml:space="preserve">Select a repository where the code has been placed </w:t>
      </w:r>
    </w:p>
    <w:p w14:paraId="043678C6" w14:textId="1EF6D844" w:rsidR="00EE31BA" w:rsidRPr="00EE31BA" w:rsidRDefault="00EE31BA" w:rsidP="00EE31BA">
      <w:pPr>
        <w:pStyle w:val="ListParagraph"/>
        <w:numPr>
          <w:ilvl w:val="0"/>
          <w:numId w:val="13"/>
        </w:numPr>
      </w:pPr>
      <w:r>
        <w:t xml:space="preserve">Select </w:t>
      </w:r>
      <w:r w:rsidRPr="00EE31BA">
        <w:rPr>
          <w:b/>
          <w:bCs/>
        </w:rPr>
        <w:t xml:space="preserve">Existing Azure Pipelines YAML file </w:t>
      </w:r>
    </w:p>
    <w:p w14:paraId="7ED36E02" w14:textId="0127B59E" w:rsidR="00EE31BA" w:rsidRDefault="007E2306" w:rsidP="00EE31BA">
      <w:pPr>
        <w:pStyle w:val="ListParagraph"/>
        <w:numPr>
          <w:ilvl w:val="0"/>
          <w:numId w:val="13"/>
        </w:numPr>
      </w:pPr>
      <w:r>
        <w:t>Specify the branch and Path</w:t>
      </w:r>
    </w:p>
    <w:p w14:paraId="6B6F2997" w14:textId="48A83D7B" w:rsidR="007E2306" w:rsidRDefault="00A941ED" w:rsidP="00EE31BA">
      <w:pPr>
        <w:pStyle w:val="ListParagraph"/>
        <w:numPr>
          <w:ilvl w:val="0"/>
          <w:numId w:val="13"/>
        </w:numPr>
      </w:pPr>
      <w:r>
        <w:t xml:space="preserve">Provide </w:t>
      </w:r>
      <w:r w:rsidR="007E2306">
        <w:t xml:space="preserve">the value </w:t>
      </w:r>
      <w:r>
        <w:t>for all the</w:t>
      </w:r>
      <w:r w:rsidR="007E2306">
        <w:t xml:space="preserve"> variables </w:t>
      </w:r>
    </w:p>
    <w:p w14:paraId="794B666E" w14:textId="77777777" w:rsidR="001B7F8F" w:rsidRDefault="001B7F8F" w:rsidP="001B7F8F">
      <w:pPr>
        <w:pStyle w:val="ListParagraph"/>
      </w:pPr>
    </w:p>
    <w:p w14:paraId="42F80773" w14:textId="043743F9" w:rsidR="00A941ED" w:rsidRDefault="00A941ED" w:rsidP="00A941ED">
      <w:r w:rsidRPr="00CB6FAA">
        <w:t xml:space="preserve">Please find below the details on </w:t>
      </w:r>
      <w:r w:rsidR="001D0372">
        <w:t>variables p</w:t>
      </w:r>
      <w:r w:rsidRPr="00CB6FAA">
        <w:t>ass</w:t>
      </w:r>
      <w:r w:rsidR="00E83D1E">
        <w:t>ed</w:t>
      </w:r>
      <w:r w:rsidRPr="00CB6FAA">
        <w:t xml:space="preserve"> for </w:t>
      </w:r>
      <w:r>
        <w:t>YAML Pipeline-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744"/>
        <w:gridCol w:w="1380"/>
        <w:gridCol w:w="2936"/>
      </w:tblGrid>
      <w:tr w:rsidR="0042618B" w:rsidRPr="00D5752B" w14:paraId="7B5B621E" w14:textId="77777777" w:rsidTr="00DF1D0D">
        <w:tc>
          <w:tcPr>
            <w:tcW w:w="5744" w:type="dxa"/>
          </w:tcPr>
          <w:p w14:paraId="1BEEC221" w14:textId="77777777" w:rsidR="0042618B" w:rsidRPr="00D5752B" w:rsidRDefault="0042618B" w:rsidP="00DF1D0D">
            <w:pPr>
              <w:rPr>
                <w:b/>
                <w:bCs/>
              </w:rPr>
            </w:pPr>
            <w:r w:rsidRPr="00D5752B">
              <w:rPr>
                <w:b/>
                <w:bCs/>
              </w:rPr>
              <w:t>Parameters</w:t>
            </w:r>
          </w:p>
        </w:tc>
        <w:tc>
          <w:tcPr>
            <w:tcW w:w="1380" w:type="dxa"/>
          </w:tcPr>
          <w:p w14:paraId="319A20F7" w14:textId="77777777" w:rsidR="0042618B" w:rsidRPr="00D5752B" w:rsidRDefault="0042618B" w:rsidP="00DF1D0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36" w:type="dxa"/>
          </w:tcPr>
          <w:p w14:paraId="00EF6752" w14:textId="77777777" w:rsidR="0042618B" w:rsidRPr="00D5752B" w:rsidRDefault="0042618B" w:rsidP="00DF1D0D">
            <w:pPr>
              <w:rPr>
                <w:b/>
                <w:bCs/>
              </w:rPr>
            </w:pPr>
            <w:r w:rsidRPr="00D5752B">
              <w:rPr>
                <w:b/>
                <w:bCs/>
              </w:rPr>
              <w:t xml:space="preserve">Description </w:t>
            </w:r>
          </w:p>
        </w:tc>
      </w:tr>
      <w:tr w:rsidR="00997ED7" w:rsidRPr="00D5752B" w14:paraId="34B646FA" w14:textId="77777777" w:rsidTr="00DF1D0D">
        <w:tc>
          <w:tcPr>
            <w:tcW w:w="5744" w:type="dxa"/>
          </w:tcPr>
          <w:p w14:paraId="6A010AFA" w14:textId="2099F89B" w:rsidR="00997ED7" w:rsidRPr="00997ED7" w:rsidRDefault="00997ED7" w:rsidP="00DF1D0D">
            <w:r w:rsidRPr="00997ED7">
              <w:t>environment</w:t>
            </w:r>
          </w:p>
        </w:tc>
        <w:tc>
          <w:tcPr>
            <w:tcW w:w="1380" w:type="dxa"/>
          </w:tcPr>
          <w:p w14:paraId="450F1B7F" w14:textId="4E195AE6" w:rsidR="00997ED7" w:rsidRDefault="00997ED7" w:rsidP="00DF1D0D">
            <w:pPr>
              <w:rPr>
                <w:b/>
                <w:bCs/>
              </w:rPr>
            </w:pPr>
            <w:r>
              <w:t xml:space="preserve">string- </w:t>
            </w:r>
            <w:r w:rsidRPr="00A678DA">
              <w:rPr>
                <w:b/>
                <w:bCs/>
              </w:rPr>
              <w:t>Mandatory</w:t>
            </w:r>
          </w:p>
        </w:tc>
        <w:tc>
          <w:tcPr>
            <w:tcW w:w="2936" w:type="dxa"/>
          </w:tcPr>
          <w:p w14:paraId="6F9EA895" w14:textId="30D373DC" w:rsidR="00997ED7" w:rsidRPr="00D5752B" w:rsidRDefault="00997ED7" w:rsidP="00DF1D0D">
            <w:pPr>
              <w:rPr>
                <w:b/>
                <w:bCs/>
              </w:rPr>
            </w:pPr>
            <w:r>
              <w:t xml:space="preserve">Environment to Deploy. Allowed values are </w:t>
            </w:r>
            <w:r w:rsidRPr="00EE1BB5">
              <w:rPr>
                <w:highlight w:val="yellow"/>
              </w:rPr>
              <w:t>{</w:t>
            </w:r>
            <w:r>
              <w:rPr>
                <w:highlight w:val="yellow"/>
              </w:rPr>
              <w:t>d</w:t>
            </w:r>
            <w:r w:rsidRPr="00EE1BB5">
              <w:rPr>
                <w:highlight w:val="yellow"/>
              </w:rPr>
              <w:t xml:space="preserve">ev, </w:t>
            </w:r>
            <w:r>
              <w:rPr>
                <w:highlight w:val="yellow"/>
              </w:rPr>
              <w:t>t</w:t>
            </w:r>
            <w:r w:rsidRPr="00EE1BB5">
              <w:rPr>
                <w:highlight w:val="yellow"/>
              </w:rPr>
              <w:t xml:space="preserve">est, </w:t>
            </w:r>
            <w:r>
              <w:rPr>
                <w:highlight w:val="yellow"/>
              </w:rPr>
              <w:lastRenderedPageBreak/>
              <w:t>p</w:t>
            </w:r>
            <w:r w:rsidRPr="00EE1BB5">
              <w:rPr>
                <w:highlight w:val="yellow"/>
              </w:rPr>
              <w:t>rod}</w:t>
            </w:r>
            <w:r>
              <w:t>. Based on this Input, the environment resources configuration.</w:t>
            </w:r>
          </w:p>
        </w:tc>
      </w:tr>
      <w:tr w:rsidR="0042618B" w14:paraId="0272A6C1" w14:textId="77777777" w:rsidTr="00DF1D0D">
        <w:tc>
          <w:tcPr>
            <w:tcW w:w="5744" w:type="dxa"/>
          </w:tcPr>
          <w:p w14:paraId="7016281D" w14:textId="017F9D45" w:rsidR="0042618B" w:rsidRDefault="00997ED7" w:rsidP="00DF1D0D">
            <w:r>
              <w:lastRenderedPageBreak/>
              <w:t>s</w:t>
            </w:r>
            <w:r w:rsidR="0042618B">
              <w:t>ubscriptionid</w:t>
            </w:r>
          </w:p>
        </w:tc>
        <w:tc>
          <w:tcPr>
            <w:tcW w:w="1380" w:type="dxa"/>
          </w:tcPr>
          <w:p w14:paraId="1D0DC22B" w14:textId="77777777" w:rsidR="0042618B" w:rsidRDefault="0042618B" w:rsidP="00DF1D0D">
            <w:r>
              <w:t xml:space="preserve">string- </w:t>
            </w:r>
            <w:r w:rsidRPr="00A678DA">
              <w:rPr>
                <w:b/>
                <w:bCs/>
              </w:rPr>
              <w:t>Mandatory</w:t>
            </w:r>
          </w:p>
        </w:tc>
        <w:tc>
          <w:tcPr>
            <w:tcW w:w="2936" w:type="dxa"/>
          </w:tcPr>
          <w:p w14:paraId="33DEB92C" w14:textId="77777777" w:rsidR="0042618B" w:rsidRDefault="0042618B" w:rsidP="00DF1D0D">
            <w:r>
              <w:t>Subscription ID Details</w:t>
            </w:r>
          </w:p>
        </w:tc>
      </w:tr>
      <w:tr w:rsidR="00770DB9" w14:paraId="7A3AD43D" w14:textId="77777777" w:rsidTr="00DF1D0D">
        <w:tc>
          <w:tcPr>
            <w:tcW w:w="5744" w:type="dxa"/>
          </w:tcPr>
          <w:p w14:paraId="36132405" w14:textId="669B9BB5" w:rsidR="00770DB9" w:rsidRDefault="00997ED7" w:rsidP="00770DB9">
            <w:r>
              <w:t>p</w:t>
            </w:r>
            <w:r w:rsidR="00770DB9">
              <w:t>refix</w:t>
            </w:r>
          </w:p>
        </w:tc>
        <w:tc>
          <w:tcPr>
            <w:tcW w:w="1380" w:type="dxa"/>
          </w:tcPr>
          <w:p w14:paraId="17599B87" w14:textId="77777777" w:rsidR="00770DB9" w:rsidRDefault="00770DB9" w:rsidP="00770DB9">
            <w:r>
              <w:t xml:space="preserve">string- </w:t>
            </w:r>
            <w:r>
              <w:rPr>
                <w:b/>
                <w:bCs/>
              </w:rPr>
              <w:t>M</w:t>
            </w:r>
            <w:r w:rsidRPr="00A678DA">
              <w:rPr>
                <w:b/>
                <w:bCs/>
              </w:rPr>
              <w:t>andatory</w:t>
            </w:r>
          </w:p>
        </w:tc>
        <w:tc>
          <w:tcPr>
            <w:tcW w:w="2936" w:type="dxa"/>
          </w:tcPr>
          <w:p w14:paraId="63B03700" w14:textId="77777777" w:rsidR="00770DB9" w:rsidRDefault="00770DB9" w:rsidP="00770DB9">
            <w:r>
              <w:t xml:space="preserve">Resource Prefix, using which resource Names get formed. </w:t>
            </w:r>
          </w:p>
        </w:tc>
      </w:tr>
      <w:tr w:rsidR="00770DB9" w14:paraId="21416F41" w14:textId="77777777" w:rsidTr="0042618B">
        <w:trPr>
          <w:trHeight w:val="466"/>
        </w:trPr>
        <w:tc>
          <w:tcPr>
            <w:tcW w:w="5744" w:type="dxa"/>
          </w:tcPr>
          <w:p w14:paraId="686356B9" w14:textId="5EC2A01E" w:rsidR="00770DB9" w:rsidRPr="0042618B" w:rsidRDefault="00997ED7" w:rsidP="00770DB9">
            <w:r w:rsidRPr="00997ED7"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  <w:t>sqlServerSId</w:t>
            </w:r>
          </w:p>
        </w:tc>
        <w:tc>
          <w:tcPr>
            <w:tcW w:w="1380" w:type="dxa"/>
          </w:tcPr>
          <w:p w14:paraId="034FC316" w14:textId="70B7F8C6" w:rsidR="00770DB9" w:rsidRDefault="00770DB9" w:rsidP="00770DB9">
            <w:r>
              <w:t>string-</w:t>
            </w:r>
          </w:p>
          <w:p w14:paraId="4602F4B6" w14:textId="25FBDB7D" w:rsidR="00770DB9" w:rsidRDefault="00770DB9" w:rsidP="00770DB9">
            <w:r w:rsidRPr="00A678DA">
              <w:rPr>
                <w:b/>
                <w:bCs/>
              </w:rPr>
              <w:t>Mandatory</w:t>
            </w:r>
          </w:p>
        </w:tc>
        <w:tc>
          <w:tcPr>
            <w:tcW w:w="2936" w:type="dxa"/>
          </w:tcPr>
          <w:p w14:paraId="7A72CD78" w14:textId="2A06FF08" w:rsidR="00770DB9" w:rsidRDefault="00997ED7" w:rsidP="00770DB9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 xml:space="preserve">SID(Object Id) of sql server administrator </w:t>
            </w:r>
          </w:p>
        </w:tc>
      </w:tr>
      <w:tr w:rsidR="00BB093F" w14:paraId="549B26D5" w14:textId="77777777" w:rsidTr="0042618B">
        <w:trPr>
          <w:trHeight w:val="466"/>
        </w:trPr>
        <w:tc>
          <w:tcPr>
            <w:tcW w:w="5744" w:type="dxa"/>
          </w:tcPr>
          <w:p w14:paraId="176B318F" w14:textId="4DBE43B7" w:rsidR="00BB093F" w:rsidRPr="005811B1" w:rsidRDefault="00BB093F" w:rsidP="00770DB9">
            <w:pPr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</w:pPr>
            <w:r w:rsidRPr="00BB093F"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  <w:t>locationShortName</w:t>
            </w:r>
          </w:p>
        </w:tc>
        <w:tc>
          <w:tcPr>
            <w:tcW w:w="1380" w:type="dxa"/>
          </w:tcPr>
          <w:p w14:paraId="0658F03A" w14:textId="7B4D02B0" w:rsidR="00BB093F" w:rsidRDefault="00BB093F" w:rsidP="00770DB9">
            <w:r>
              <w:t xml:space="preserve">string- </w:t>
            </w:r>
            <w:r>
              <w:rPr>
                <w:b/>
                <w:bCs/>
              </w:rPr>
              <w:t>Mandatory</w:t>
            </w:r>
          </w:p>
        </w:tc>
        <w:tc>
          <w:tcPr>
            <w:tcW w:w="2936" w:type="dxa"/>
          </w:tcPr>
          <w:p w14:paraId="1D049A2B" w14:textId="5EE29196" w:rsidR="00BB093F" w:rsidRDefault="00BB093F" w:rsidP="00770DB9">
            <w:pP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Short name of location.</w:t>
            </w:r>
          </w:p>
        </w:tc>
      </w:tr>
      <w:tr w:rsidR="00196E9E" w14:paraId="49D7A6D0" w14:textId="77777777" w:rsidTr="0042618B">
        <w:trPr>
          <w:trHeight w:val="466"/>
        </w:trPr>
        <w:tc>
          <w:tcPr>
            <w:tcW w:w="5744" w:type="dxa"/>
          </w:tcPr>
          <w:p w14:paraId="4D51BB8E" w14:textId="5F0EFB0E" w:rsidR="00196E9E" w:rsidRPr="00BB093F" w:rsidRDefault="00196E9E" w:rsidP="00770DB9">
            <w:pPr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  <w:t>location</w:t>
            </w:r>
          </w:p>
        </w:tc>
        <w:tc>
          <w:tcPr>
            <w:tcW w:w="1380" w:type="dxa"/>
          </w:tcPr>
          <w:p w14:paraId="53950CC1" w14:textId="4701E321" w:rsidR="00196E9E" w:rsidRDefault="00196E9E" w:rsidP="00770DB9">
            <w:r>
              <w:t xml:space="preserve">string- </w:t>
            </w:r>
            <w:r>
              <w:rPr>
                <w:b/>
                <w:bCs/>
              </w:rPr>
              <w:t>Mandatory</w:t>
            </w:r>
          </w:p>
        </w:tc>
        <w:tc>
          <w:tcPr>
            <w:tcW w:w="2936" w:type="dxa"/>
          </w:tcPr>
          <w:p w14:paraId="18171D9C" w14:textId="3B85AA19" w:rsidR="00196E9E" w:rsidRDefault="00196E9E" w:rsidP="00770DB9">
            <w:pP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Location of resource group</w:t>
            </w:r>
          </w:p>
        </w:tc>
      </w:tr>
      <w:tr w:rsidR="00196E9E" w14:paraId="6AF34951" w14:textId="77777777" w:rsidTr="0042618B">
        <w:trPr>
          <w:trHeight w:val="466"/>
        </w:trPr>
        <w:tc>
          <w:tcPr>
            <w:tcW w:w="5744" w:type="dxa"/>
          </w:tcPr>
          <w:p w14:paraId="644D883C" w14:textId="4AA2635F" w:rsidR="00196E9E" w:rsidRDefault="00196E9E" w:rsidP="00770DB9">
            <w:pPr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</w:pPr>
            <w:r w:rsidRPr="00196E9E">
              <w:rPr>
                <w:rFonts w:ascii="inherit" w:eastAsia="Times New Roman" w:hAnsi="inherit" w:cs="Courier New"/>
                <w:sz w:val="21"/>
                <w:szCs w:val="21"/>
                <w:lang w:eastAsia="en-IN"/>
              </w:rPr>
              <w:t>deploymentName</w:t>
            </w:r>
          </w:p>
        </w:tc>
        <w:tc>
          <w:tcPr>
            <w:tcW w:w="1380" w:type="dxa"/>
          </w:tcPr>
          <w:p w14:paraId="0D7057FE" w14:textId="688FE599" w:rsidR="00196E9E" w:rsidRDefault="00196E9E" w:rsidP="00770DB9">
            <w:r>
              <w:t xml:space="preserve">string- </w:t>
            </w:r>
            <w:r>
              <w:rPr>
                <w:b/>
                <w:bCs/>
              </w:rPr>
              <w:t>Mandatory</w:t>
            </w:r>
          </w:p>
        </w:tc>
        <w:tc>
          <w:tcPr>
            <w:tcW w:w="2936" w:type="dxa"/>
          </w:tcPr>
          <w:p w14:paraId="29EC57DC" w14:textId="62643469" w:rsidR="00196E9E" w:rsidRDefault="00196E9E" w:rsidP="00770DB9">
            <w:pP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Name for the deployment</w:t>
            </w:r>
          </w:p>
        </w:tc>
      </w:tr>
    </w:tbl>
    <w:p w14:paraId="4C572BF6" w14:textId="77777777" w:rsidR="00994490" w:rsidRDefault="00994490" w:rsidP="00A941ED">
      <w:pPr>
        <w:rPr>
          <w:noProof/>
        </w:rPr>
      </w:pPr>
    </w:p>
    <w:p w14:paraId="535B7BD5" w14:textId="15F8FC5B" w:rsidR="00220160" w:rsidRDefault="002C678D" w:rsidP="00A941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B65DB" wp14:editId="7B5590A8">
                <wp:simplePos x="0" y="0"/>
                <wp:positionH relativeFrom="column">
                  <wp:posOffset>628650</wp:posOffset>
                </wp:positionH>
                <wp:positionV relativeFrom="paragraph">
                  <wp:posOffset>4181475</wp:posOffset>
                </wp:positionV>
                <wp:extent cx="2076450" cy="57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FD0E" id="Rectangle 4" o:spid="_x0000_s1026" style="position:absolute;margin-left:49.5pt;margin-top:329.25pt;width:163.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6BE5F" wp14:editId="08372EBD">
                <wp:simplePos x="0" y="0"/>
                <wp:positionH relativeFrom="column">
                  <wp:posOffset>619125</wp:posOffset>
                </wp:positionH>
                <wp:positionV relativeFrom="paragraph">
                  <wp:posOffset>4724400</wp:posOffset>
                </wp:positionV>
                <wp:extent cx="2066925" cy="85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B42B0" id="Rectangle 3" o:spid="_x0000_s1026" style="position:absolute;margin-left:48.75pt;margin-top:372pt;width:162.7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" fillcolor="black [3200]" strokecolor="black [1600]" strokeweight="1pt"/>
            </w:pict>
          </mc:Fallback>
        </mc:AlternateContent>
      </w:r>
      <w:r w:rsidR="00997ED7" w:rsidRPr="00997ED7">
        <w:rPr>
          <w:noProof/>
        </w:rPr>
        <w:drawing>
          <wp:inline distT="0" distB="0" distL="0" distR="0" wp14:anchorId="5424631C" wp14:editId="12FB03B0">
            <wp:extent cx="4353533" cy="5210902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E9E" w:rsidRPr="00220160">
        <w:rPr>
          <w:noProof/>
        </w:rPr>
        <w:t xml:space="preserve"> </w:t>
      </w:r>
    </w:p>
    <w:p w14:paraId="0BF5E1A4" w14:textId="72DDF4FE" w:rsidR="00994490" w:rsidRDefault="00994490" w:rsidP="00994490">
      <w:pPr>
        <w:rPr>
          <w:noProof/>
        </w:rPr>
      </w:pPr>
    </w:p>
    <w:p w14:paraId="388CF635" w14:textId="77777777" w:rsidR="00994490" w:rsidRDefault="00994490" w:rsidP="00994490">
      <w:pPr>
        <w:rPr>
          <w:lang w:val="en-IN"/>
        </w:rPr>
      </w:pPr>
    </w:p>
    <w:p w14:paraId="0A280E1A" w14:textId="77777777" w:rsidR="00994490" w:rsidRDefault="00994490" w:rsidP="00994490">
      <w:pPr>
        <w:rPr>
          <w:lang w:val="en-IN"/>
        </w:rPr>
      </w:pPr>
    </w:p>
    <w:p w14:paraId="5624B59B" w14:textId="77777777" w:rsidR="00994490" w:rsidRDefault="00994490" w:rsidP="00994490">
      <w:pPr>
        <w:rPr>
          <w:lang w:val="en-IN"/>
        </w:rPr>
      </w:pPr>
    </w:p>
    <w:p w14:paraId="264CEDEB" w14:textId="4BA00D22" w:rsidR="00994490" w:rsidRDefault="00994490" w:rsidP="00994490">
      <w:pPr>
        <w:rPr>
          <w:lang w:val="en-IN"/>
        </w:rPr>
      </w:pPr>
      <w:r w:rsidRPr="00450CF4">
        <w:rPr>
          <w:noProof/>
        </w:rPr>
        <w:drawing>
          <wp:anchor distT="0" distB="0" distL="114300" distR="114300" simplePos="0" relativeHeight="251662336" behindDoc="0" locked="0" layoutInCell="1" allowOverlap="1" wp14:anchorId="6339F6DD" wp14:editId="41C073A5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3714750" cy="2027738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2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E86">
        <w:rPr>
          <w:lang w:val="en-IN"/>
        </w:rPr>
        <w:t>In the pipeline use Service Connection for connecting to A</w:t>
      </w:r>
      <w:r>
        <w:rPr>
          <w:lang w:val="en-IN"/>
        </w:rPr>
        <w:t>zure-</w:t>
      </w:r>
    </w:p>
    <w:p w14:paraId="705026FC" w14:textId="77777777" w:rsidR="00994490" w:rsidRDefault="00994490" w:rsidP="00994490"/>
    <w:p w14:paraId="4DF490D9" w14:textId="77777777" w:rsidR="00994490" w:rsidRPr="00450CF4" w:rsidRDefault="00994490" w:rsidP="00994490"/>
    <w:p w14:paraId="3A65C60D" w14:textId="77777777" w:rsidR="00994490" w:rsidRPr="00450CF4" w:rsidRDefault="00994490" w:rsidP="00994490"/>
    <w:p w14:paraId="6D6BA5CE" w14:textId="77777777" w:rsidR="00994490" w:rsidRPr="00450CF4" w:rsidRDefault="00994490" w:rsidP="00994490"/>
    <w:p w14:paraId="55C4BBCE" w14:textId="77777777" w:rsidR="00994490" w:rsidRPr="00450CF4" w:rsidRDefault="00994490" w:rsidP="00994490"/>
    <w:p w14:paraId="7765C44B" w14:textId="77777777" w:rsidR="00994490" w:rsidRPr="00450CF4" w:rsidRDefault="00994490" w:rsidP="00994490"/>
    <w:p w14:paraId="1628781F" w14:textId="77777777" w:rsidR="00994490" w:rsidRPr="00450CF4" w:rsidRDefault="00994490" w:rsidP="00994490"/>
    <w:p w14:paraId="2994EEF1" w14:textId="77777777" w:rsidR="00994490" w:rsidRDefault="00994490" w:rsidP="00994490"/>
    <w:p w14:paraId="519F576F" w14:textId="77777777" w:rsidR="00994490" w:rsidRDefault="00994490" w:rsidP="00994490"/>
    <w:p w14:paraId="68EA2CE4" w14:textId="77777777" w:rsidR="00994490" w:rsidRDefault="00994490" w:rsidP="00994490"/>
    <w:p w14:paraId="7AC9126C" w14:textId="77777777" w:rsidR="00994490" w:rsidRPr="00994490" w:rsidRDefault="00994490" w:rsidP="00994490">
      <w:pPr>
        <w:rPr>
          <w:b/>
          <w:bCs/>
        </w:rPr>
      </w:pPr>
      <w:r w:rsidRPr="00994490">
        <w:rPr>
          <w:b/>
          <w:bCs/>
        </w:rPr>
        <w:t>For creating Service Connection please do refer the below link-</w:t>
      </w:r>
    </w:p>
    <w:p w14:paraId="0ED4B325" w14:textId="77777777" w:rsidR="00994490" w:rsidRDefault="00977CB8" w:rsidP="00994490">
      <w:hyperlink r:id="rId13" w:history="1">
        <w:r w:rsidR="00994490">
          <w:rPr>
            <w:rStyle w:val="Hyperlink"/>
          </w:rPr>
          <w:t>Create an Azure AD app and service principal in the portal - Microsoft identity platform | Microsoft Docs</w:t>
        </w:r>
      </w:hyperlink>
    </w:p>
    <w:p w14:paraId="10E95A4D" w14:textId="77777777" w:rsidR="00994490" w:rsidRPr="00450CF4" w:rsidRDefault="00994490" w:rsidP="00994490"/>
    <w:p w14:paraId="480C98C1" w14:textId="77777777" w:rsidR="00994490" w:rsidRPr="00994490" w:rsidRDefault="00994490" w:rsidP="00994490"/>
    <w:sectPr w:rsidR="00994490" w:rsidRPr="0099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9870" w14:textId="77777777" w:rsidR="00977CB8" w:rsidRDefault="00977CB8" w:rsidP="006330F6">
      <w:pPr>
        <w:spacing w:after="0" w:line="240" w:lineRule="auto"/>
      </w:pPr>
      <w:r>
        <w:separator/>
      </w:r>
    </w:p>
  </w:endnote>
  <w:endnote w:type="continuationSeparator" w:id="0">
    <w:p w14:paraId="20B37D18" w14:textId="77777777" w:rsidR="00977CB8" w:rsidRDefault="00977CB8" w:rsidP="0063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692C" w14:textId="77777777" w:rsidR="00977CB8" w:rsidRDefault="00977CB8" w:rsidP="006330F6">
      <w:pPr>
        <w:spacing w:after="0" w:line="240" w:lineRule="auto"/>
      </w:pPr>
      <w:r>
        <w:separator/>
      </w:r>
    </w:p>
  </w:footnote>
  <w:footnote w:type="continuationSeparator" w:id="0">
    <w:p w14:paraId="281C9447" w14:textId="77777777" w:rsidR="00977CB8" w:rsidRDefault="00977CB8" w:rsidP="00633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858"/>
    <w:multiLevelType w:val="hybridMultilevel"/>
    <w:tmpl w:val="E700A97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5555"/>
    <w:multiLevelType w:val="hybridMultilevel"/>
    <w:tmpl w:val="D21275C8"/>
    <w:lvl w:ilvl="0" w:tplc="FFFFFFFF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6638"/>
    <w:multiLevelType w:val="hybridMultilevel"/>
    <w:tmpl w:val="3BC4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4788"/>
    <w:multiLevelType w:val="hybridMultilevel"/>
    <w:tmpl w:val="6CDEEBE8"/>
    <w:lvl w:ilvl="0" w:tplc="A9C2E3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34943"/>
    <w:multiLevelType w:val="hybridMultilevel"/>
    <w:tmpl w:val="C3542226"/>
    <w:lvl w:ilvl="0" w:tplc="FFFFFFFF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D6771"/>
    <w:multiLevelType w:val="hybridMultilevel"/>
    <w:tmpl w:val="309C1F4C"/>
    <w:lvl w:ilvl="0" w:tplc="FFFFFFFF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75DBF"/>
    <w:multiLevelType w:val="hybridMultilevel"/>
    <w:tmpl w:val="7A3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05D0A"/>
    <w:multiLevelType w:val="hybridMultilevel"/>
    <w:tmpl w:val="64023008"/>
    <w:lvl w:ilvl="0" w:tplc="FFFFFFFF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66A7A"/>
    <w:multiLevelType w:val="hybridMultilevel"/>
    <w:tmpl w:val="D7A80A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5AA2"/>
    <w:multiLevelType w:val="hybridMultilevel"/>
    <w:tmpl w:val="AF1AFE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43E3C"/>
    <w:multiLevelType w:val="hybridMultilevel"/>
    <w:tmpl w:val="F1DAE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50582"/>
    <w:multiLevelType w:val="hybridMultilevel"/>
    <w:tmpl w:val="F5CC5D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356D4"/>
    <w:multiLevelType w:val="hybridMultilevel"/>
    <w:tmpl w:val="D5B4E5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E5"/>
    <w:rsid w:val="00021433"/>
    <w:rsid w:val="000D7FB1"/>
    <w:rsid w:val="000E120E"/>
    <w:rsid w:val="001424BE"/>
    <w:rsid w:val="00196E9E"/>
    <w:rsid w:val="001B7F8F"/>
    <w:rsid w:val="001D0372"/>
    <w:rsid w:val="001F1FB0"/>
    <w:rsid w:val="00211357"/>
    <w:rsid w:val="00220160"/>
    <w:rsid w:val="00245FC1"/>
    <w:rsid w:val="00252EBF"/>
    <w:rsid w:val="00271248"/>
    <w:rsid w:val="002C678D"/>
    <w:rsid w:val="00394315"/>
    <w:rsid w:val="00396B4E"/>
    <w:rsid w:val="0042323B"/>
    <w:rsid w:val="0042618B"/>
    <w:rsid w:val="0054083E"/>
    <w:rsid w:val="00571DDB"/>
    <w:rsid w:val="0057284B"/>
    <w:rsid w:val="005811B1"/>
    <w:rsid w:val="005A3B03"/>
    <w:rsid w:val="005E3DA0"/>
    <w:rsid w:val="00607E87"/>
    <w:rsid w:val="006330F6"/>
    <w:rsid w:val="007139F7"/>
    <w:rsid w:val="00770DB9"/>
    <w:rsid w:val="007955B6"/>
    <w:rsid w:val="007A361A"/>
    <w:rsid w:val="007D060B"/>
    <w:rsid w:val="007D55F4"/>
    <w:rsid w:val="007D5D7D"/>
    <w:rsid w:val="007E2306"/>
    <w:rsid w:val="00831E0F"/>
    <w:rsid w:val="00893754"/>
    <w:rsid w:val="00894CDA"/>
    <w:rsid w:val="008C4868"/>
    <w:rsid w:val="00977CB8"/>
    <w:rsid w:val="00994490"/>
    <w:rsid w:val="00997ED7"/>
    <w:rsid w:val="009B0AA2"/>
    <w:rsid w:val="00A4114D"/>
    <w:rsid w:val="00A678DA"/>
    <w:rsid w:val="00A82464"/>
    <w:rsid w:val="00A941ED"/>
    <w:rsid w:val="00B349DA"/>
    <w:rsid w:val="00B83AF2"/>
    <w:rsid w:val="00BB093F"/>
    <w:rsid w:val="00BB631C"/>
    <w:rsid w:val="00BB7EAE"/>
    <w:rsid w:val="00BE60C3"/>
    <w:rsid w:val="00C267BB"/>
    <w:rsid w:val="00C3526A"/>
    <w:rsid w:val="00C539E5"/>
    <w:rsid w:val="00C60977"/>
    <w:rsid w:val="00D034C1"/>
    <w:rsid w:val="00DA3138"/>
    <w:rsid w:val="00DC3F27"/>
    <w:rsid w:val="00E326F4"/>
    <w:rsid w:val="00E32AE4"/>
    <w:rsid w:val="00E602AE"/>
    <w:rsid w:val="00E83D1E"/>
    <w:rsid w:val="00EA625B"/>
    <w:rsid w:val="00EB1BD1"/>
    <w:rsid w:val="00EE17DD"/>
    <w:rsid w:val="00EE31BA"/>
    <w:rsid w:val="00EF4B71"/>
    <w:rsid w:val="00F06A2F"/>
    <w:rsid w:val="00FD7E43"/>
    <w:rsid w:val="00FE7B07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251A8"/>
  <w15:chartTrackingRefBased/>
  <w15:docId w15:val="{D4EEFF0E-DD39-4B8F-A422-D4496F5F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39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39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39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2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326F4"/>
    <w:pPr>
      <w:spacing w:after="100"/>
      <w:ind w:left="220"/>
    </w:pPr>
  </w:style>
  <w:style w:type="table" w:styleId="TableGrid">
    <w:name w:val="Table Grid"/>
    <w:basedOn w:val="TableNormal"/>
    <w:uiPriority w:val="39"/>
    <w:rsid w:val="00A941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B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3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F6"/>
  </w:style>
  <w:style w:type="paragraph" w:styleId="Footer">
    <w:name w:val="footer"/>
    <w:basedOn w:val="Normal"/>
    <w:link w:val="FooterChar"/>
    <w:uiPriority w:val="99"/>
    <w:unhideWhenUsed/>
    <w:rsid w:val="0063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ctive-directory/develop/howto-create-service-principal-port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8312DD2CB854D913C7F37C1ABD9AB" ma:contentTypeVersion="13" ma:contentTypeDescription="Create a new document." ma:contentTypeScope="" ma:versionID="f27c0f4e68d9d46932127d93e3dd5310">
  <xsd:schema xmlns:xsd="http://www.w3.org/2001/XMLSchema" xmlns:xs="http://www.w3.org/2001/XMLSchema" xmlns:p="http://schemas.microsoft.com/office/2006/metadata/properties" xmlns:ns1="http://schemas.microsoft.com/sharepoint/v3" xmlns:ns2="19f9c863-8f8d-4b50-a6d9-40db5a73057f" xmlns:ns3="39c081c8-071c-44e7-a486-ed840b89b87d" targetNamespace="http://schemas.microsoft.com/office/2006/metadata/properties" ma:root="true" ma:fieldsID="0f32f02c58c788df48264f43b850feff" ns1:_="" ns2:_="" ns3:_="">
    <xsd:import namespace="http://schemas.microsoft.com/sharepoint/v3"/>
    <xsd:import namespace="19f9c863-8f8d-4b50-a6d9-40db5a73057f"/>
    <xsd:import namespace="39c081c8-071c-44e7-a486-ed840b89b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9c863-8f8d-4b50-a6d9-40db5a730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081c8-071c-44e7-a486-ed840b89b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317A5-1F88-464A-B72E-11EDB8A1D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f9c863-8f8d-4b50-a6d9-40db5a73057f"/>
    <ds:schemaRef ds:uri="39c081c8-071c-44e7-a486-ed840b89b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80189-761F-4CED-AF28-15D9A2C0E0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6D59C5-412F-4C9E-AFFF-4D87A471AA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BF56193-15F8-4333-A8D1-7FE71A55AE1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Roja</dc:creator>
  <cp:keywords/>
  <dc:description/>
  <cp:lastModifiedBy>Rajshree Satish</cp:lastModifiedBy>
  <cp:revision>23</cp:revision>
  <dcterms:created xsi:type="dcterms:W3CDTF">2021-10-12T07:32:00Z</dcterms:created>
  <dcterms:modified xsi:type="dcterms:W3CDTF">2022-01-12T10:54:00Z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0x0101006B28312DD2CB854D913C7F37C1ABD9AB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2022-01-12T10:53:55Z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d582f264-9242-4a76-b898-4b2d5b9fb407</vt:lpwstr>
  </property>
  <property fmtid="{D5CDD505-2E9C-101B-9397-08002B2CF9AE}" pid="9" name="MSIP_Label_f42aa342-8706-4288-bd11-ebb85995028c_ContentBits">
    <vt:lpwstr>0</vt:lpwstr>
  </property>
</Properties>
</file>