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709" w:rsidRPr="00243F77" w:rsidRDefault="003C1709" w:rsidP="003C1709">
      <w:pPr>
        <w:rPr>
          <w:color w:val="BFBFBF" w:themeColor="background1" w:themeShade="BF"/>
        </w:rPr>
      </w:pPr>
      <w:r w:rsidRPr="00243F77">
        <w:rPr>
          <w:color w:val="BFBFBF" w:themeColor="background1" w:themeShade="BF"/>
        </w:rPr>
        <w:t>Ilja Mikitišin, born in 1969 in Novi Sad, grew up in Belgrade, Serbia. Studied architecture at the Belgrade Faculty of Architecture, University of Belgrade. Since the beginning of his career, he has maintained a balance between his professional design activity and project management at the construction site. An active member of architectural organizations which he represented several times: DaNS, member of directors board in Architectural Society of Novi Sad (2000-2004), UAS, Vice President of Architectural Serbian Association (2006-2010), DAB, member of the court of honor in Architectural Society of Belgrade (since 2016). Gradually, he perfected his work in residential, commercial, and cultural architecture scope. </w:t>
      </w:r>
    </w:p>
    <w:p w:rsidR="00E943CC" w:rsidRDefault="00E943CC"/>
    <w:p w:rsidR="00243F77" w:rsidRDefault="00243F77"/>
    <w:p w:rsidR="00243F77" w:rsidRDefault="00243F77" w:rsidP="00243F77">
      <w:r>
        <w:t>Ilja Mikitišin, born in 1969 in Novi Sad, grew up in Belgrade, Serbia. Studied architecture at the Belgrade Faculty of Architecture, University of Belgrade. Since the beginning of his career, he has maintained a balance between his professional design activity and project management at the construction site. An active member of architectural organizations which he represented several times: DaNS, member of directors board in Architectural Society of Novi Sad (2000-2004), UAS, Vice President of Architectural Serbian Association (2006-2010), DAB, member of the court of honor in Architectural Society of Belgrade (since 2016). Gradually, he per</w:t>
      </w:r>
      <w:r>
        <w:t>fected his work in residential,</w:t>
      </w:r>
      <w:r>
        <w:t xml:space="preserve">commercial and cultural architecture scope. </w:t>
      </w:r>
      <w:r>
        <w:br/>
      </w:r>
      <w:r>
        <w:br/>
        <w:t>Adores tennis, technology, and rock music.</w:t>
      </w:r>
    </w:p>
    <w:p w:rsidR="00243F77" w:rsidRDefault="00243F77">
      <w:bookmarkStart w:id="0" w:name="_GoBack"/>
      <w:bookmarkEnd w:id="0"/>
    </w:p>
    <w:sectPr w:rsidR="0024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09"/>
    <w:rsid w:val="00243F77"/>
    <w:rsid w:val="003C1709"/>
    <w:rsid w:val="00547AB4"/>
    <w:rsid w:val="00E9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C076"/>
  <w15:chartTrackingRefBased/>
  <w15:docId w15:val="{58CCB80C-4E5E-48DD-8D5B-22CE4AC9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70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77843">
      <w:bodyDiv w:val="1"/>
      <w:marLeft w:val="0"/>
      <w:marRight w:val="0"/>
      <w:marTop w:val="0"/>
      <w:marBottom w:val="0"/>
      <w:divBdr>
        <w:top w:val="none" w:sz="0" w:space="0" w:color="auto"/>
        <w:left w:val="none" w:sz="0" w:space="0" w:color="auto"/>
        <w:bottom w:val="none" w:sz="0" w:space="0" w:color="auto"/>
        <w:right w:val="none" w:sz="0" w:space="0" w:color="auto"/>
      </w:divBdr>
    </w:div>
    <w:div w:id="11802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Mikitisin</dc:creator>
  <cp:keywords/>
  <dc:description/>
  <cp:lastModifiedBy>Ilja Mikitisin</cp:lastModifiedBy>
  <cp:revision>2</cp:revision>
  <dcterms:created xsi:type="dcterms:W3CDTF">2020-05-23T08:37:00Z</dcterms:created>
  <dcterms:modified xsi:type="dcterms:W3CDTF">2020-05-31T18:53:00Z</dcterms:modified>
</cp:coreProperties>
</file>