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B3D" w14:textId="77777777" w:rsidR="00346A01" w:rsidRPr="00D177FE" w:rsidRDefault="00E00A06" w:rsidP="00346A0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4A5BB5BB" w14:textId="77777777" w:rsidR="00346A01" w:rsidRPr="00D177FE" w:rsidRDefault="001A0DAE" w:rsidP="00346A0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</w:t>
      </w:r>
      <w:r w:rsidR="00346A01" w:rsidRPr="00D177FE">
        <w:rPr>
          <w:color w:val="000000"/>
          <w:sz w:val="24"/>
        </w:rPr>
        <w:t>образовательное учреждение</w:t>
      </w:r>
      <w:r w:rsidR="00346A01" w:rsidRPr="007469EB">
        <w:rPr>
          <w:color w:val="000000"/>
          <w:sz w:val="24"/>
        </w:rPr>
        <w:t xml:space="preserve"> </w:t>
      </w:r>
      <w:r w:rsidR="00C354A9">
        <w:rPr>
          <w:color w:val="000000"/>
          <w:sz w:val="24"/>
        </w:rPr>
        <w:br/>
      </w:r>
      <w:r w:rsidR="00346A01" w:rsidRPr="00D177FE">
        <w:rPr>
          <w:color w:val="000000"/>
          <w:sz w:val="24"/>
        </w:rPr>
        <w:t>высшего образования</w:t>
      </w:r>
    </w:p>
    <w:p w14:paraId="3B57A738" w14:textId="77777777" w:rsidR="00346A01" w:rsidRPr="00D177FE" w:rsidRDefault="00E00A06" w:rsidP="00346A0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346A01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CB6D27B" w14:textId="77777777" w:rsidR="00346A01" w:rsidRPr="00D177FE" w:rsidRDefault="00346A01" w:rsidP="00346A0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E00A06">
        <w:rPr>
          <w:b/>
          <w:color w:val="000000"/>
          <w:sz w:val="28"/>
        </w:rPr>
        <w:t>»</w:t>
      </w:r>
    </w:p>
    <w:p w14:paraId="7CB588EE" w14:textId="77777777" w:rsidR="00346A01" w:rsidRPr="007469EB" w:rsidRDefault="00346A01" w:rsidP="00346A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B5300E7" w14:textId="77777777" w:rsidR="00346A01" w:rsidRPr="003F4CD1" w:rsidRDefault="00346A01" w:rsidP="00346A01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A56943B" w14:textId="77777777" w:rsidR="003A3BFA" w:rsidRDefault="003A3BFA" w:rsidP="0066322F">
      <w:pPr>
        <w:jc w:val="both"/>
        <w:rPr>
          <w:sz w:val="24"/>
          <w:szCs w:val="24"/>
        </w:rPr>
      </w:pPr>
    </w:p>
    <w:p w14:paraId="06816E02" w14:textId="77777777" w:rsidR="00B74230" w:rsidRPr="0066322F" w:rsidRDefault="00B74230" w:rsidP="0066322F">
      <w:pPr>
        <w:jc w:val="both"/>
        <w:rPr>
          <w:sz w:val="24"/>
          <w:szCs w:val="24"/>
        </w:rPr>
      </w:pPr>
    </w:p>
    <w:p w14:paraId="2E65FCA6" w14:textId="77777777"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  <w:r w:rsidR="00EC14C5" w:rsidRPr="00625DD2">
        <w:rPr>
          <w:b/>
          <w:bCs/>
          <w:vanish/>
          <w:sz w:val="26"/>
          <w:szCs w:val="26"/>
          <w:vertAlign w:val="superscript"/>
        </w:rPr>
        <w:t>1</w:t>
      </w:r>
    </w:p>
    <w:p w14:paraId="199A2F71" w14:textId="21376903" w:rsidR="00EC14C5" w:rsidRPr="00346A01" w:rsidRDefault="00EC14C5" w:rsidP="005B4B5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5B4B5D">
        <w:rPr>
          <w:sz w:val="28"/>
          <w:szCs w:val="22"/>
        </w:rPr>
        <w:t>Витомскова Алексея Вадимовича</w:t>
      </w:r>
      <w:r w:rsidRPr="003F4CD1">
        <w:rPr>
          <w:sz w:val="28"/>
          <w:szCs w:val="22"/>
        </w:rPr>
        <w:t xml:space="preserve"> </w:t>
      </w:r>
      <w:r w:rsidR="005B4B5D">
        <w:rPr>
          <w:sz w:val="28"/>
          <w:szCs w:val="22"/>
        </w:rPr>
        <w:t>«</w:t>
      </w:r>
      <w:r w:rsidR="005B4B5D" w:rsidRPr="005B4B5D">
        <w:rPr>
          <w:sz w:val="28"/>
          <w:szCs w:val="22"/>
        </w:rPr>
        <w:t>Разработка интеллектуальной системы</w:t>
      </w:r>
      <w:r w:rsidR="005B4B5D">
        <w:rPr>
          <w:sz w:val="28"/>
          <w:szCs w:val="22"/>
        </w:rPr>
        <w:t xml:space="preserve"> </w:t>
      </w:r>
      <w:r w:rsidR="005B4B5D" w:rsidRPr="005B4B5D">
        <w:rPr>
          <w:sz w:val="28"/>
          <w:szCs w:val="22"/>
        </w:rPr>
        <w:t>автоматизированной обработки обращений граждан</w:t>
      </w:r>
      <w:r w:rsidR="005B4B5D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</w:t>
      </w:r>
      <w:bookmarkStart w:id="2" w:name="_Hlk73513917"/>
      <w:r w:rsidRPr="00BA6823">
        <w:rPr>
          <w:bCs/>
          <w:sz w:val="28"/>
          <w:szCs w:val="28"/>
        </w:rPr>
        <w:t xml:space="preserve">академической степени магистра </w:t>
      </w:r>
      <w:r w:rsidRPr="00BA6823">
        <w:rPr>
          <w:sz w:val="28"/>
          <w:szCs w:val="28"/>
        </w:rPr>
        <w:t>по направлени</w:t>
      </w:r>
      <w:r w:rsidR="007417B3"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5B4B5D" w:rsidRPr="005B4B5D">
        <w:rPr>
          <w:sz w:val="28"/>
          <w:szCs w:val="28"/>
        </w:rPr>
        <w:t>02.04.02 «Фундаментальная информатика и информационные технологии»</w:t>
      </w:r>
    </w:p>
    <w:bookmarkEnd w:id="2"/>
    <w:p w14:paraId="4B1AD24C" w14:textId="77777777" w:rsidR="00EC14C5" w:rsidRPr="004C6319" w:rsidRDefault="00EC14C5" w:rsidP="00EC14C5">
      <w:pPr>
        <w:jc w:val="both"/>
        <w:rPr>
          <w:sz w:val="22"/>
          <w:szCs w:val="26"/>
        </w:rPr>
      </w:pPr>
    </w:p>
    <w:p w14:paraId="17D854F1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bookmarkStart w:id="3" w:name="_GoBack"/>
      <w:bookmarkEnd w:id="3"/>
      <w:r w:rsidRPr="005A0020">
        <w:rPr>
          <w:sz w:val="28"/>
          <w:szCs w:val="28"/>
        </w:rPr>
        <w:t xml:space="preserve">Тема выпускной квалификационной работы является актуальной, что подтверждается общими трендами на внедрение технологий искуственного интеллекта в государтсвенный сектор, а также указом президента от 10 октября 2019 г. № 490 "О развитии искусственного интеллекта в Российской Федерации”. </w:t>
      </w:r>
    </w:p>
    <w:p w14:paraId="613F6150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 xml:space="preserve">Во введении автор сформулировал цель и определил задачи, которые предстоит решить в процессе работы. </w:t>
      </w:r>
    </w:p>
    <w:p w14:paraId="57852A01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 xml:space="preserve">Во втором разделе приведен обзор исследуемых статистических и нейросетевых моделей, приведен обзор используемых метрик качества. </w:t>
      </w:r>
    </w:p>
    <w:p w14:paraId="2AA95071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В третьем разделе рассмотрены этапы проектирования системы.</w:t>
      </w:r>
    </w:p>
    <w:p w14:paraId="3C7FBDFE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В четвертом разделе показан процесс реализации описанных моделей.</w:t>
      </w:r>
    </w:p>
    <w:p w14:paraId="0BA882EE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В пятом разделе описывается тестирование разработанной системы.</w:t>
      </w:r>
    </w:p>
    <w:p w14:paraId="5AB3AD24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Материал в работе изложен логично, хорошо структурирован, приведено сравнение различных моделей и получаемых метрик.</w:t>
      </w:r>
    </w:p>
    <w:p w14:paraId="3A061F43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 xml:space="preserve">Достоинством работы является грамотно выполненная разработка. За основу выбрана микросервисная архитектура, обеспечивающая быстрое развертывание и интеграцию как отдельных модулей, так и системы в целом. </w:t>
      </w:r>
    </w:p>
    <w:p w14:paraId="17EA175F" w14:textId="77777777" w:rsidR="005A0020" w:rsidRPr="005A0020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Недостатком работы можно назвать не полный обзор существующих и state of the art иследований в области обработки естественного языка.</w:t>
      </w:r>
    </w:p>
    <w:p w14:paraId="1FEF3D47" w14:textId="38E2FF10" w:rsidR="00B866B1" w:rsidRDefault="005A0020" w:rsidP="005A0020">
      <w:pPr>
        <w:ind w:firstLine="567"/>
        <w:jc w:val="both"/>
        <w:rPr>
          <w:sz w:val="28"/>
          <w:szCs w:val="28"/>
        </w:rPr>
      </w:pPr>
      <w:r w:rsidRPr="005A0020">
        <w:rPr>
          <w:sz w:val="28"/>
          <w:szCs w:val="28"/>
        </w:rPr>
        <w:t>Работа соответствует всем требованиям, предъявляемым к выпускным квалификационным работам, заслуживает оценки «отлично», рекомендуется к защите, а ее автор Витомсков Алексей Вадимович заслуживает присвоение академической степени магистра по направлению 02.04.02 «Фундаментальная информатика и информационные технологии».</w:t>
      </w:r>
    </w:p>
    <w:p w14:paraId="775FD4B6" w14:textId="77777777" w:rsidR="005A0020" w:rsidRPr="00B866B1" w:rsidRDefault="005A0020" w:rsidP="005A0020">
      <w:pPr>
        <w:jc w:val="both"/>
        <w:rPr>
          <w:sz w:val="28"/>
          <w:szCs w:val="28"/>
        </w:rPr>
      </w:pPr>
    </w:p>
    <w:p w14:paraId="3C3CBBFA" w14:textId="77777777" w:rsidR="004C6319" w:rsidRPr="008222D2" w:rsidRDefault="005F3898" w:rsidP="003A3BFA">
      <w:pPr>
        <w:pStyle w:val="20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14:paraId="4B43CAC8" w14:textId="77777777" w:rsidR="005B4B5D" w:rsidRPr="005B4B5D" w:rsidRDefault="005B4B5D" w:rsidP="005B4B5D">
      <w:pPr>
        <w:rPr>
          <w:rFonts w:cs="Arial"/>
          <w:bCs/>
          <w:sz w:val="28"/>
          <w:szCs w:val="24"/>
        </w:rPr>
      </w:pPr>
      <w:r w:rsidRPr="005B4B5D">
        <w:rPr>
          <w:rFonts w:cs="Arial"/>
          <w:bCs/>
          <w:sz w:val="28"/>
          <w:szCs w:val="24"/>
        </w:rPr>
        <w:t>Руководитель отдела машинного</w:t>
      </w:r>
    </w:p>
    <w:p w14:paraId="314F45A0" w14:textId="588253CF" w:rsidR="005B4B5D" w:rsidRPr="005B4B5D" w:rsidRDefault="005B4B5D" w:rsidP="005B4B5D">
      <w:pPr>
        <w:rPr>
          <w:rFonts w:cs="Arial"/>
          <w:bCs/>
          <w:sz w:val="28"/>
          <w:szCs w:val="24"/>
        </w:rPr>
      </w:pPr>
      <w:r w:rsidRPr="005B4B5D">
        <w:rPr>
          <w:rFonts w:cs="Arial"/>
          <w:bCs/>
          <w:sz w:val="28"/>
          <w:szCs w:val="24"/>
        </w:rPr>
        <w:t>обучения компании «Интерсвязь»</w:t>
      </w:r>
      <w:r w:rsidR="003E5F12">
        <w:rPr>
          <w:rFonts w:cs="Arial"/>
          <w:bCs/>
          <w:sz w:val="28"/>
          <w:szCs w:val="24"/>
        </w:rPr>
        <w:t>________________</w:t>
      </w:r>
      <w:r w:rsidRPr="005B4B5D">
        <w:rPr>
          <w:rFonts w:cs="Arial"/>
          <w:bCs/>
          <w:sz w:val="28"/>
          <w:szCs w:val="24"/>
        </w:rPr>
        <w:t>__________ Ю.В. Дмитрин</w:t>
      </w:r>
    </w:p>
    <w:p w14:paraId="03B42B16" w14:textId="77777777" w:rsidR="005B4B5D" w:rsidRDefault="005B4B5D" w:rsidP="005B4B5D">
      <w:pPr>
        <w:rPr>
          <w:rFonts w:cs="Arial"/>
          <w:bCs/>
          <w:sz w:val="28"/>
          <w:szCs w:val="24"/>
        </w:rPr>
      </w:pPr>
    </w:p>
    <w:p w14:paraId="2DB7EF6A" w14:textId="014308C5" w:rsidR="00752348" w:rsidRDefault="005B4B5D" w:rsidP="005B4B5D">
      <w:r w:rsidRPr="005B4B5D">
        <w:rPr>
          <w:rFonts w:cs="Arial"/>
          <w:bCs/>
          <w:sz w:val="28"/>
          <w:szCs w:val="24"/>
        </w:rPr>
        <w:t>«___»_______________ 2021 г.</w:t>
      </w:r>
    </w:p>
    <w:p w14:paraId="04687666" w14:textId="77777777" w:rsidR="00045B8E" w:rsidRPr="00625DD2" w:rsidRDefault="00045B8E" w:rsidP="001D0A33">
      <w:pPr>
        <w:spacing w:line="360" w:lineRule="auto"/>
        <w:rPr>
          <w:b/>
          <w:bCs/>
          <w:vanish/>
          <w:sz w:val="28"/>
          <w:szCs w:val="28"/>
        </w:rPr>
      </w:pPr>
      <w:r w:rsidRPr="00625DD2">
        <w:rPr>
          <w:b/>
          <w:bCs/>
          <w:vanish/>
          <w:sz w:val="28"/>
          <w:szCs w:val="28"/>
        </w:rPr>
        <w:t>Примечания</w:t>
      </w:r>
    </w:p>
    <w:p w14:paraId="3692E612" w14:textId="77777777" w:rsidR="00EC14C5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В тексте отзыва оцениваются актуальность темы работы, степень обоснованности научных положений, выводов и рекомендаций, сформулированных в работе, их достоверность и новизна, указываются достоинства и недостатки работы.</w:t>
      </w:r>
    </w:p>
    <w:p w14:paraId="3C91112A" w14:textId="77777777" w:rsidR="00EC14C5" w:rsidRPr="00625DD2" w:rsidRDefault="00EC14C5" w:rsidP="00EC14C5">
      <w:pPr>
        <w:ind w:left="374" w:firstLine="561"/>
        <w:jc w:val="both"/>
        <w:rPr>
          <w:vanish/>
          <w:sz w:val="18"/>
          <w:szCs w:val="18"/>
        </w:rPr>
      </w:pPr>
      <w:r w:rsidRPr="00625DD2">
        <w:rPr>
          <w:vanish/>
          <w:sz w:val="22"/>
          <w:szCs w:val="22"/>
        </w:rPr>
        <w:t xml:space="preserve">В заключительной части отзыва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</w:t>
      </w:r>
      <w:r w:rsidR="00625DD2" w:rsidRPr="00625DD2">
        <w:rPr>
          <w:vanish/>
          <w:sz w:val="22"/>
          <w:szCs w:val="22"/>
        </w:rPr>
        <w:t>Если,</w:t>
      </w:r>
      <w:r w:rsidRPr="00625DD2">
        <w:rPr>
          <w:vanish/>
          <w:sz w:val="22"/>
          <w:szCs w:val="22"/>
        </w:rPr>
        <w:t xml:space="preserve"> по мнению </w:t>
      </w:r>
      <w:r w:rsidR="00625DD2" w:rsidRPr="00625DD2">
        <w:rPr>
          <w:vanish/>
          <w:sz w:val="22"/>
          <w:szCs w:val="22"/>
        </w:rPr>
        <w:t>рецензента</w:t>
      </w:r>
      <w:r w:rsidRPr="00625DD2">
        <w:rPr>
          <w:vanish/>
          <w:sz w:val="22"/>
          <w:szCs w:val="22"/>
        </w:rPr>
        <w:t>, работа не заслуживает оценки "отлично", то должны быть сформулированы причины снижения оценки.</w:t>
      </w:r>
    </w:p>
    <w:p w14:paraId="244C3CD2" w14:textId="77777777" w:rsidR="00045B8E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Если рецензент не является сотрудником ЮУрГУ, подпись должна быть заверена в отделе кадров по месту его работы.</w:t>
      </w:r>
    </w:p>
    <w:sectPr w:rsidR="00045B8E" w:rsidRPr="00625DD2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BFA"/>
    <w:rsid w:val="00032CAA"/>
    <w:rsid w:val="00036582"/>
    <w:rsid w:val="00045B8E"/>
    <w:rsid w:val="000F1CCE"/>
    <w:rsid w:val="0012660D"/>
    <w:rsid w:val="001405A2"/>
    <w:rsid w:val="001A0DAE"/>
    <w:rsid w:val="001D0A33"/>
    <w:rsid w:val="0021132F"/>
    <w:rsid w:val="00224D7D"/>
    <w:rsid w:val="0024151A"/>
    <w:rsid w:val="002C06D7"/>
    <w:rsid w:val="002D2AAA"/>
    <w:rsid w:val="002D3C25"/>
    <w:rsid w:val="002F6C54"/>
    <w:rsid w:val="003010E2"/>
    <w:rsid w:val="00317F65"/>
    <w:rsid w:val="00346A01"/>
    <w:rsid w:val="00347A00"/>
    <w:rsid w:val="0038563A"/>
    <w:rsid w:val="003A3BFA"/>
    <w:rsid w:val="003C1293"/>
    <w:rsid w:val="003E20C3"/>
    <w:rsid w:val="003E5F12"/>
    <w:rsid w:val="003F4CD1"/>
    <w:rsid w:val="00482C65"/>
    <w:rsid w:val="00497282"/>
    <w:rsid w:val="004A1D78"/>
    <w:rsid w:val="004C6319"/>
    <w:rsid w:val="004F7A94"/>
    <w:rsid w:val="00541C8E"/>
    <w:rsid w:val="0055588D"/>
    <w:rsid w:val="005A0020"/>
    <w:rsid w:val="005B4B5D"/>
    <w:rsid w:val="005F3898"/>
    <w:rsid w:val="00601E3D"/>
    <w:rsid w:val="00625DD2"/>
    <w:rsid w:val="00632439"/>
    <w:rsid w:val="00644093"/>
    <w:rsid w:val="0066322F"/>
    <w:rsid w:val="00680D96"/>
    <w:rsid w:val="00694982"/>
    <w:rsid w:val="0069642F"/>
    <w:rsid w:val="007417B3"/>
    <w:rsid w:val="00752348"/>
    <w:rsid w:val="007645A3"/>
    <w:rsid w:val="008222D2"/>
    <w:rsid w:val="008973E5"/>
    <w:rsid w:val="008A0FF5"/>
    <w:rsid w:val="008C560C"/>
    <w:rsid w:val="008D05ED"/>
    <w:rsid w:val="008E0F13"/>
    <w:rsid w:val="008E4275"/>
    <w:rsid w:val="009160AF"/>
    <w:rsid w:val="00967B68"/>
    <w:rsid w:val="009B6353"/>
    <w:rsid w:val="00A63A49"/>
    <w:rsid w:val="00AB792D"/>
    <w:rsid w:val="00AE4267"/>
    <w:rsid w:val="00AE6C52"/>
    <w:rsid w:val="00AE7EEA"/>
    <w:rsid w:val="00AF2F91"/>
    <w:rsid w:val="00B40649"/>
    <w:rsid w:val="00B74230"/>
    <w:rsid w:val="00B866B1"/>
    <w:rsid w:val="00BB31F6"/>
    <w:rsid w:val="00BF2123"/>
    <w:rsid w:val="00BF4518"/>
    <w:rsid w:val="00C354A9"/>
    <w:rsid w:val="00DD0CF8"/>
    <w:rsid w:val="00DD4DCD"/>
    <w:rsid w:val="00DF1767"/>
    <w:rsid w:val="00DF2E56"/>
    <w:rsid w:val="00E00A06"/>
    <w:rsid w:val="00E4459A"/>
    <w:rsid w:val="00E50C81"/>
    <w:rsid w:val="00E85584"/>
    <w:rsid w:val="00E93229"/>
    <w:rsid w:val="00E954DB"/>
    <w:rsid w:val="00EA2AF7"/>
    <w:rsid w:val="00EA6994"/>
    <w:rsid w:val="00EA6DD4"/>
    <w:rsid w:val="00EA6F42"/>
    <w:rsid w:val="00EC14C5"/>
    <w:rsid w:val="00EC73D0"/>
    <w:rsid w:val="00F36F16"/>
    <w:rsid w:val="00F4619E"/>
    <w:rsid w:val="00F73448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FE8F"/>
  <w15:docId w15:val="{E38E9FDD-49CF-42B8-BCD7-D91C9BB2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aleks1212</cp:lastModifiedBy>
  <cp:revision>16</cp:revision>
  <cp:lastPrinted>2007-04-23T11:52:00Z</cp:lastPrinted>
  <dcterms:created xsi:type="dcterms:W3CDTF">2012-05-30T17:03:00Z</dcterms:created>
  <dcterms:modified xsi:type="dcterms:W3CDTF">2021-06-02T17:16:00Z</dcterms:modified>
  <cp:category>Образцы документов</cp:category>
</cp:coreProperties>
</file>