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cccccc" w:space="0" w:sz="6" w:val="single"/>
        </w:pBdr>
        <w:spacing w:after="150" w:before="300" w:line="240" w:lineRule="auto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Step 1: Connect to BDCE</w:t>
      </w:r>
    </w:p>
    <w:p w:rsidR="00000000" w:rsidDel="00000000" w:rsidP="00000000" w:rsidRDefault="00000000" w:rsidRPr="00000000" w14:paraId="00000002">
      <w:pPr>
        <w:spacing w:after="225" w:before="225" w:line="240" w:lineRule="auto"/>
        <w:ind w:left="360" w:firstLine="0"/>
        <w:jc w:val="both"/>
        <w:rPr/>
      </w:pPr>
      <w:r w:rsidDel="00000000" w:rsidR="00000000" w:rsidRPr="00000000">
        <w:rPr>
          <w:b w:val="1"/>
          <w:rtl w:val="0"/>
        </w:rPr>
        <w:t xml:space="preserve">The data being used is a 11.43 GB sample file from a larger file. </w:t>
      </w:r>
      <w:r w:rsidDel="00000000" w:rsidR="00000000" w:rsidRPr="00000000">
        <w:rPr>
          <w:rtl w:val="0"/>
        </w:rPr>
        <w:t xml:space="preserve">The first step is to connect to Oracle BDCE.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25" w:before="225" w:line="240" w:lineRule="auto"/>
        <w:ind w:left="720" w:hanging="360"/>
        <w:jc w:val="both"/>
        <w:rPr/>
      </w:pPr>
      <w:r w:rsidDel="00000000" w:rsidR="00000000" w:rsidRPr="00000000">
        <w:rPr>
          <w:color w:val="000000"/>
          <w:u w:val="none"/>
          <w:rtl w:val="0"/>
        </w:rPr>
        <w:t xml:space="preserve">ssh amarro15@129.150.69.91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cccccc" w:space="0" w:sz="6" w:val="single"/>
        </w:pBdr>
        <w:spacing w:after="150" w:before="300" w:line="240" w:lineRule="auto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Step 2: Get Dataset</w:t>
      </w:r>
    </w:p>
    <w:p w:rsidR="00000000" w:rsidDel="00000000" w:rsidP="00000000" w:rsidRDefault="00000000" w:rsidRPr="00000000" w14:paraId="00000005">
      <w:pPr>
        <w:spacing w:after="225" w:before="225" w:line="240" w:lineRule="auto"/>
        <w:ind w:left="360" w:firstLine="0"/>
        <w:jc w:val="both"/>
        <w:rPr/>
      </w:pPr>
      <w:r w:rsidDel="00000000" w:rsidR="00000000" w:rsidRPr="00000000">
        <w:rPr>
          <w:b w:val="1"/>
          <w:rtl w:val="0"/>
        </w:rPr>
        <w:t xml:space="preserve">The data being used is already uploaded to team mate directory. </w:t>
      </w:r>
      <w:r w:rsidDel="00000000" w:rsidR="00000000" w:rsidRPr="00000000">
        <w:rPr>
          <w:rtl w:val="0"/>
        </w:rPr>
        <w:t xml:space="preserve">The next step is to copy the file to personal user directory. Additional steps are given to check if code was successful.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25" w:before="225" w:line="240" w:lineRule="auto"/>
        <w:ind w:left="720" w:hanging="360"/>
        <w:jc w:val="both"/>
        <w:rPr>
          <w:color w:val="000000"/>
          <w:u w:val="none"/>
        </w:rPr>
      </w:pPr>
      <w:r w:rsidDel="00000000" w:rsidR="00000000" w:rsidRPr="00000000">
        <w:rPr>
          <w:color w:val="000000"/>
          <w:u w:val="none"/>
          <w:rtl w:val="0"/>
        </w:rPr>
        <w:t xml:space="preserve">hdfs dfs -mkdir /practice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25" w:before="225" w:line="240" w:lineRule="auto"/>
        <w:ind w:left="720" w:hanging="360"/>
        <w:jc w:val="both"/>
        <w:rPr>
          <w:color w:val="000000"/>
          <w:u w:val="none"/>
        </w:rPr>
      </w:pPr>
      <w:r w:rsidDel="00000000" w:rsidR="00000000" w:rsidRPr="00000000">
        <w:rPr>
          <w:color w:val="000000"/>
          <w:u w:val="none"/>
          <w:rtl w:val="0"/>
        </w:rPr>
        <w:t xml:space="preserve">hdfs dfs -cp /user/fmamagh2/Group5/arcos_all_washpost1.tsv /user/amarro15/practice/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25" w:before="225" w:line="240" w:lineRule="auto"/>
        <w:ind w:left="720" w:hanging="360"/>
        <w:jc w:val="both"/>
        <w:rPr>
          <w:color w:val="000000"/>
          <w:u w:val="none"/>
        </w:rPr>
      </w:pPr>
      <w:r w:rsidDel="00000000" w:rsidR="00000000" w:rsidRPr="00000000">
        <w:rPr>
          <w:color w:val="000000"/>
          <w:u w:val="none"/>
          <w:rtl w:val="0"/>
        </w:rPr>
        <w:t xml:space="preserve">hdfs dfs -ls /user/amarro15/practice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25" w:before="225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hdfs dfs -cat /user/amarro15/practice/arcos_all_washpost1.tsv | head -n 2</w:t>
      </w:r>
    </w:p>
    <w:p w:rsidR="00000000" w:rsidDel="00000000" w:rsidP="00000000" w:rsidRDefault="00000000" w:rsidRPr="00000000" w14:paraId="0000000A">
      <w:pPr>
        <w:pBdr>
          <w:bottom w:color="cccccc" w:space="0" w:sz="6" w:val="single"/>
        </w:pBdr>
        <w:spacing w:after="150" w:before="300" w:line="240" w:lineRule="auto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Step 3: Loading Data With </w:t>
      </w:r>
      <w:r w:rsidDel="00000000" w:rsidR="00000000" w:rsidRPr="00000000">
        <w:rPr>
          <w:color w:val="333333"/>
          <w:sz w:val="36"/>
          <w:szCs w:val="36"/>
          <w:rtl w:val="0"/>
        </w:rPr>
        <w:t xml:space="preserve">PIG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 will be used to make our large file into smaller files to make state-specific visualizations.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step is to enter the Pig grunt shell environment and create a new relation and schema.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pig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= LOAD '/user/amarro15/practice/arcos_all_washpost1.tsv' AS (reporter_dea_no:chararray, reporter_bus_act:chararray, reporter_name:chararray, reporter_addl_co_info:chararray, reporter_address1:chararray, reporter_address2:chararray, reporter_city:chararray, reporter_state:chararray, reporter_zip:chararray, reporter_county:chararray, buyer_dea_no:chararray, buyer_bus_act:chararray, buyer_name:chararray, buyer_addl_co_info:chararray, buyer_address1:chararray, buyer_address2:chararray, buyer_city:chararray, buyer_state:chararray, buyer_zip:chararray, buyer_county:chararray, transaction_code:chararray, drug_code:chararray, ndc_no:chararray, drug_name:chararray, quantity:int, unit:int, action_indicator:chararray, order_form_no:chararray, correction_no:chararray, strength:int, transaction_date:chararray, calc_base_wt_in_gm:double, dosage_unit:int, transaction_id:chararray, product_name:chararray, ingredient_name:chararray, measure:chararray, mme_conversion_factor:int, combined_labeler_name:chararray, revised_company_name:chararray, reporter_family:chararray, dos_str:float);</w:t>
      </w:r>
    </w:p>
    <w:p w:rsidR="00000000" w:rsidDel="00000000" w:rsidP="00000000" w:rsidRDefault="00000000" w:rsidRPr="00000000" w14:paraId="00000010">
      <w:pPr>
        <w:pBdr>
          <w:bottom w:color="cccccc" w:space="0" w:sz="6" w:val="single"/>
        </w:pBdr>
        <w:spacing w:after="150" w:before="300" w:line="240" w:lineRule="auto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Step 4: Filtering Data With </w:t>
      </w:r>
      <w:r w:rsidDel="00000000" w:rsidR="00000000" w:rsidRPr="00000000">
        <w:rPr>
          <w:color w:val="333333"/>
          <w:sz w:val="36"/>
          <w:szCs w:val="36"/>
          <w:rtl w:val="0"/>
        </w:rPr>
        <w:t xml:space="preserve">PIG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file is now ready to be filtered to specific data.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code will create top distributors by city/state. There is the option to choose which state or drug name that the table should contain.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drug_data = FILTER data BY drug_name == 'OXYCODONE';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california_subset = FILTER drug_data BY buyer_state == 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AND reporter_bus_act == 'DISTRIBUTOR';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grouped = GROUP California_subset BY reporter_city;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totals  = FOREACH grouped GENERATE group, SUM(California_subset.quantity) AS city_count;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sorted = ORDER totals BY city_count DESC;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top_ten = LIMIT sorted 100;</w:t>
      </w:r>
    </w:p>
    <w:p w:rsidR="00000000" w:rsidDel="00000000" w:rsidP="00000000" w:rsidRDefault="00000000" w:rsidRPr="00000000" w14:paraId="0000001F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bottom w:color="cccccc" w:space="0" w:sz="6" w:val="single"/>
        </w:pBdr>
        <w:spacing w:after="150" w:before="300" w:line="240" w:lineRule="auto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Step 5: Storing Data With </w:t>
      </w:r>
      <w:r w:rsidDel="00000000" w:rsidR="00000000" w:rsidRPr="00000000">
        <w:rPr>
          <w:color w:val="333333"/>
          <w:sz w:val="36"/>
          <w:szCs w:val="36"/>
          <w:rtl w:val="0"/>
        </w:rPr>
        <w:t xml:space="preserve">PIG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step in Pig is to store the output.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DUMP the file to check if it is working, and store the output in a .csv file. Quit pig.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DUMP top_ten;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 top_ten INTO 'output/top_ten' USING PigStorage(',');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bottom w:color="cccccc" w:space="0" w:sz="6" w:val="single"/>
        </w:pBdr>
        <w:spacing w:after="150" w:before="300" w:line="240" w:lineRule="auto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Step 6: Downloading Output File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pig output will now be moved into local filesystem and downloaded into personal laptop/desktop.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exiting pig, move and confirm the file is in correct order. Then download file.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hdfs dfs -get output/top_ten/part-r-00000 top_ten.csv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 top_ten.csv | tail -n 2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scp amarro15@129.150.69.91:/home/amarro15/top_ten.csv 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bottom w:color="cccccc" w:space="0" w:sz="6" w:val="single"/>
        </w:pBdr>
        <w:spacing w:after="150" w:before="300" w:line="240" w:lineRule="auto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bottom w:color="cccccc" w:space="0" w:sz="6" w:val="single"/>
        </w:pBdr>
        <w:spacing w:after="150" w:before="300" w:line="240" w:lineRule="auto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Step 7: </w:t>
      </w:r>
      <w:r w:rsidDel="00000000" w:rsidR="00000000" w:rsidRPr="00000000">
        <w:rPr>
          <w:color w:val="333333"/>
          <w:sz w:val="36"/>
          <w:szCs w:val="36"/>
          <w:rtl w:val="0"/>
        </w:rPr>
        <w:t xml:space="preserve">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480" w:lineRule="auto"/>
        <w:rPr/>
      </w:pPr>
      <w:r w:rsidDel="00000000" w:rsidR="00000000" w:rsidRPr="00000000">
        <w:rPr>
          <w:b w:val="1"/>
          <w:rtl w:val="0"/>
        </w:rPr>
        <w:t xml:space="preserve">The last step is to upload into visualization software. </w:t>
      </w:r>
      <w:r w:rsidDel="00000000" w:rsidR="00000000" w:rsidRPr="00000000">
        <w:rPr>
          <w:rtl w:val="0"/>
        </w:rPr>
        <w:t xml:space="preserve">The first visualization was loaded into SAP Predictive Analytics. The second graph was created by Microsoft Excel Power Maps.</w:t>
      </w:r>
    </w:p>
    <w:p w:rsidR="00000000" w:rsidDel="00000000" w:rsidP="00000000" w:rsidRDefault="00000000" w:rsidRPr="00000000" w14:paraId="00000035">
      <w:pPr>
        <w:spacing w:line="480" w:lineRule="auto"/>
        <w:rPr/>
      </w:pPr>
      <w:r w:rsidDel="00000000" w:rsidR="00000000" w:rsidRPr="00000000">
        <w:rPr/>
        <w:drawing>
          <wp:inline distB="0" distT="0" distL="0" distR="0">
            <wp:extent cx="5943600" cy="3109595"/>
            <wp:effectExtent b="0" l="0" r="0" t="0"/>
            <wp:docPr descr="Chart&#10;&#10;Description automatically generated" id="6" name="image1.png"/>
            <a:graphic>
              <a:graphicData uri="http://schemas.openxmlformats.org/drawingml/2006/picture">
                <pic:pic>
                  <pic:nvPicPr>
                    <pic:cNvPr descr="Chart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480" w:lineRule="auto"/>
        <w:rPr/>
      </w:pPr>
      <w:r w:rsidDel="00000000" w:rsidR="00000000" w:rsidRPr="00000000">
        <w:rPr/>
        <w:drawing>
          <wp:inline distB="0" distT="0" distL="0" distR="0">
            <wp:extent cx="4201170" cy="323918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1170" cy="3239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B31C2"/>
  </w:style>
  <w:style w:type="paragraph" w:styleId="Heading1">
    <w:name w:val="heading 1"/>
    <w:basedOn w:val="Normal"/>
    <w:link w:val="Heading1Char"/>
    <w:uiPriority w:val="9"/>
    <w:qFormat w:val="1"/>
    <w:rsid w:val="004B3D62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ja-JP"/>
    </w:rPr>
  </w:style>
  <w:style w:type="paragraph" w:styleId="Heading4">
    <w:name w:val="heading 4"/>
    <w:basedOn w:val="Normal"/>
    <w:link w:val="Heading4Char"/>
    <w:uiPriority w:val="9"/>
    <w:qFormat w:val="1"/>
    <w:rsid w:val="004B3D62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  <w:lang w:eastAsia="ja-JP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ate">
    <w:name w:val="Date"/>
    <w:basedOn w:val="Normal"/>
    <w:next w:val="Normal"/>
    <w:link w:val="DateChar"/>
    <w:uiPriority w:val="99"/>
    <w:semiHidden w:val="1"/>
    <w:unhideWhenUsed w:val="1"/>
    <w:rsid w:val="001E45E1"/>
  </w:style>
  <w:style w:type="character" w:styleId="DateChar" w:customStyle="1">
    <w:name w:val="Date Char"/>
    <w:basedOn w:val="DefaultParagraphFont"/>
    <w:link w:val="Date"/>
    <w:uiPriority w:val="99"/>
    <w:semiHidden w:val="1"/>
    <w:rsid w:val="001E45E1"/>
  </w:style>
  <w:style w:type="paragraph" w:styleId="ListParagraph">
    <w:name w:val="List Paragraph"/>
    <w:basedOn w:val="Normal"/>
    <w:uiPriority w:val="34"/>
    <w:qFormat w:val="1"/>
    <w:rsid w:val="001E45E1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611E0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177EEC"/>
    <w:pPr>
      <w:tabs>
        <w:tab w:val="center" w:pos="4513"/>
        <w:tab w:val="right" w:pos="9026"/>
      </w:tabs>
      <w:snapToGrid w:val="0"/>
    </w:pPr>
  </w:style>
  <w:style w:type="character" w:styleId="HeaderChar" w:customStyle="1">
    <w:name w:val="Header Char"/>
    <w:basedOn w:val="DefaultParagraphFont"/>
    <w:link w:val="Header"/>
    <w:uiPriority w:val="99"/>
    <w:rsid w:val="00177EEC"/>
  </w:style>
  <w:style w:type="paragraph" w:styleId="Footer">
    <w:name w:val="footer"/>
    <w:basedOn w:val="Normal"/>
    <w:link w:val="FooterChar"/>
    <w:uiPriority w:val="99"/>
    <w:unhideWhenUsed w:val="1"/>
    <w:rsid w:val="00177EEC"/>
    <w:pPr>
      <w:tabs>
        <w:tab w:val="center" w:pos="4513"/>
        <w:tab w:val="right" w:pos="9026"/>
      </w:tabs>
      <w:snapToGrid w:val="0"/>
    </w:pPr>
  </w:style>
  <w:style w:type="character" w:styleId="FooterChar" w:customStyle="1">
    <w:name w:val="Footer Char"/>
    <w:basedOn w:val="DefaultParagraphFont"/>
    <w:link w:val="Footer"/>
    <w:uiPriority w:val="99"/>
    <w:rsid w:val="00177EEC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77EEC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177EEC"/>
    <w:rPr>
      <w:rFonts w:asciiTheme="majorHAnsi" w:cstheme="majorBidi" w:eastAsiaTheme="majorEastAsia" w:hAnsiTheme="majorHAns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255040"/>
    <w:rPr>
      <w:rFonts w:ascii="Times New Roman" w:cs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85376B"/>
    <w:rPr>
      <w:b w:val="1"/>
      <w:bCs w:val="1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170982"/>
    <w:rPr>
      <w:color w:val="954f72" w:themeColor="followedHyperlink"/>
      <w:u w:val="single"/>
    </w:rPr>
  </w:style>
  <w:style w:type="paragraph" w:styleId="NoSpacing">
    <w:name w:val="No Spacing"/>
    <w:uiPriority w:val="1"/>
    <w:qFormat w:val="1"/>
    <w:rsid w:val="00EE7357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4B3D62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ja-JP"/>
    </w:rPr>
  </w:style>
  <w:style w:type="character" w:styleId="Heading4Char" w:customStyle="1">
    <w:name w:val="Heading 4 Char"/>
    <w:basedOn w:val="DefaultParagraphFont"/>
    <w:link w:val="Heading4"/>
    <w:uiPriority w:val="9"/>
    <w:rsid w:val="004B3D62"/>
    <w:rPr>
      <w:rFonts w:ascii="Times New Roman" w:cs="Times New Roman" w:eastAsia="Times New Roman" w:hAnsi="Times New Roman"/>
      <w:b w:val="1"/>
      <w:bCs w:val="1"/>
      <w:sz w:val="24"/>
      <w:szCs w:val="24"/>
      <w:lang w:eastAsia="ja-JP"/>
    </w:rPr>
  </w:style>
  <w:style w:type="character" w:styleId="apple-converted-space" w:customStyle="1">
    <w:name w:val="apple-converted-space"/>
    <w:basedOn w:val="DefaultParagraphFont"/>
    <w:rsid w:val="004B3D62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c+p7KZxqLPWWLIZORYdR8m5fRQ==">AMUW2mWJGErx98UBkrlLP/XfWLVMnUeoenr4TKWZlStXDbwK/awQ0XZL2oouIOnOGi4hlWpD42JsL6XvhYinbB1IB+oSh8ENpyiiXIye4hubQKghVUVH7IU=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2020-12-09T09:48:00Z</dcterms:created>
  <dc:creator>Woo, Jongwook</dc:creator>
</cp:coreProperties>
</file>