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0850C" w14:textId="39565896" w:rsidR="00D937DE" w:rsidRPr="002917F6" w:rsidRDefault="00C87427" w:rsidP="002917F6">
      <w:pPr>
        <w:jc w:val="center"/>
        <w:rPr>
          <w:b/>
          <w:bCs/>
          <w:sz w:val="28"/>
          <w:szCs w:val="28"/>
          <w:lang w:val="sr-Cyrl-RS"/>
        </w:rPr>
      </w:pPr>
      <w:r w:rsidRPr="002917F6">
        <w:rPr>
          <w:b/>
          <w:bCs/>
          <w:sz w:val="28"/>
          <w:szCs w:val="28"/>
          <w:lang w:val="sr-Cyrl-RS"/>
        </w:rPr>
        <w:t>Корисничко упуство</w:t>
      </w:r>
    </w:p>
    <w:p w14:paraId="1387B47E" w14:textId="77777777" w:rsidR="002917F6" w:rsidRDefault="002917F6">
      <w:pPr>
        <w:rPr>
          <w:lang w:val="sr-Cyrl-RS"/>
        </w:rPr>
      </w:pPr>
    </w:p>
    <w:p w14:paraId="409148BC" w14:textId="062DBBB1" w:rsidR="00C87427" w:rsidRDefault="00C87427">
      <w:pPr>
        <w:rPr>
          <w:lang w:val="sr-Cyrl-RS"/>
        </w:rPr>
      </w:pPr>
      <w:r>
        <w:rPr>
          <w:lang w:val="sr-Cyrl-RS"/>
        </w:rPr>
        <w:t>У овом корисничком упуству је описано како би требало користити мобилну апликацију и веб апликацију система за борбу против пандемије</w:t>
      </w:r>
      <w:r w:rsidR="00DE6807">
        <w:rPr>
          <w:lang w:val="sr-Latn-RS"/>
        </w:rPr>
        <w:t>. A</w:t>
      </w:r>
      <w:r>
        <w:rPr>
          <w:lang w:val="sr-Cyrl-RS"/>
        </w:rPr>
        <w:t>п</w:t>
      </w:r>
      <w:r w:rsidR="00DE6807">
        <w:rPr>
          <w:lang w:val="sr-Cyrl-RS"/>
        </w:rPr>
        <w:t>ликација п</w:t>
      </w:r>
      <w:r>
        <w:rPr>
          <w:lang w:val="sr-Cyrl-RS"/>
        </w:rPr>
        <w:t>рати кретање особе и обавештава да ли је особа била у непосредном контакту са зараженом особом. Уколико су примећени контакти, особа ће бити обавештена.</w:t>
      </w:r>
      <w:r w:rsidR="00DE6807">
        <w:rPr>
          <w:lang w:val="sr-Cyrl-RS"/>
        </w:rPr>
        <w:t xml:space="preserve"> Такође прати и да ли се особе придржавају мера карантина, као и да ли испољавају симптоме изражајног кашљања.</w:t>
      </w:r>
    </w:p>
    <w:p w14:paraId="03AA8A64" w14:textId="77777777" w:rsidR="00DE6807" w:rsidRDefault="00DE6807">
      <w:pPr>
        <w:rPr>
          <w:lang w:val="sr-Cyrl-RS"/>
        </w:rPr>
      </w:pPr>
    </w:p>
    <w:p w14:paraId="13C8E517" w14:textId="46B0B207" w:rsidR="00C87427" w:rsidRDefault="00C87427">
      <w:pPr>
        <w:rPr>
          <w:lang w:val="sr-Cyrl-RS"/>
        </w:rPr>
      </w:pPr>
      <w:r>
        <w:rPr>
          <w:lang w:val="sr-Cyrl-RS"/>
        </w:rPr>
        <w:t>Веб апликација</w:t>
      </w:r>
    </w:p>
    <w:p w14:paraId="00B4AB82" w14:textId="40042A4A" w:rsidR="00C87427" w:rsidRPr="002917F6" w:rsidRDefault="00C87427">
      <w:pPr>
        <w:rPr>
          <w:lang w:val="sr-Cyrl-RS"/>
        </w:rPr>
      </w:pPr>
      <w:r>
        <w:rPr>
          <w:lang w:val="sr-Cyrl-RS"/>
        </w:rPr>
        <w:t>На почетној страници система у менију се налазе две опције.</w:t>
      </w:r>
      <w:r>
        <w:rPr>
          <w:lang w:val="sr-Cyrl-RS"/>
        </w:rPr>
        <w:br/>
        <w:t xml:space="preserve">Опција </w:t>
      </w:r>
      <w:r>
        <w:t xml:space="preserve">“Home” </w:t>
      </w:r>
      <w:r>
        <w:rPr>
          <w:lang w:val="sr-Cyrl-RS"/>
        </w:rPr>
        <w:t>која</w:t>
      </w:r>
      <w:r w:rsidR="002917F6">
        <w:rPr>
          <w:lang w:val="sr-Cyrl-RS"/>
        </w:rPr>
        <w:t xml:space="preserve"> представља повратак на почетну страницу, </w:t>
      </w:r>
      <w:r w:rsidR="00DE6807">
        <w:rPr>
          <w:lang w:val="sr-Cyrl-RS"/>
        </w:rPr>
        <w:t>што се такође</w:t>
      </w:r>
      <w:r w:rsidR="002917F6">
        <w:rPr>
          <w:lang w:val="sr-Cyrl-RS"/>
        </w:rPr>
        <w:t xml:space="preserve"> може постићи и кликом на лого </w:t>
      </w:r>
      <w:r w:rsidR="002917F6">
        <w:rPr>
          <w:lang w:val="sr-Latn-RS"/>
        </w:rPr>
        <w:t>PPCAP</w:t>
      </w:r>
      <w:r w:rsidR="002917F6">
        <w:rPr>
          <w:lang w:val="sr-Cyrl-RS"/>
        </w:rPr>
        <w:t xml:space="preserve"> који се налази у горњем левом углу</w:t>
      </w:r>
      <w:r w:rsidR="00DE6807">
        <w:rPr>
          <w:lang w:val="sr-Cyrl-RS"/>
        </w:rPr>
        <w:t xml:space="preserve"> сваке странице</w:t>
      </w:r>
      <w:r w:rsidR="002917F6">
        <w:rPr>
          <w:lang w:val="sr-Cyrl-RS"/>
        </w:rPr>
        <w:t xml:space="preserve">. </w:t>
      </w:r>
      <w:r w:rsidR="002917F6">
        <w:rPr>
          <w:lang w:val="sr-Cyrl-RS"/>
        </w:rPr>
        <w:br/>
        <w:t xml:space="preserve">Опција </w:t>
      </w:r>
      <w:r w:rsidR="002917F6">
        <w:t xml:space="preserve">“Login” </w:t>
      </w:r>
      <w:r w:rsidR="002917F6">
        <w:tab/>
      </w:r>
      <w:r w:rsidR="002917F6">
        <w:rPr>
          <w:lang w:val="sr-Cyrl-RS"/>
        </w:rPr>
        <w:t>која води ка страници за пријављивање на веб апликацију где се пријављују 2 типа корисника, контролор и анализатор.</w:t>
      </w:r>
    </w:p>
    <w:p w14:paraId="623D0CD2" w14:textId="77777777" w:rsidR="002917F6" w:rsidRDefault="00C87427" w:rsidP="002917F6">
      <w:pPr>
        <w:keepNext/>
      </w:pPr>
      <w:r w:rsidRPr="00C87427">
        <w:rPr>
          <w:noProof/>
        </w:rPr>
        <w:drawing>
          <wp:inline distT="0" distB="0" distL="0" distR="0" wp14:anchorId="02A164B8" wp14:editId="2CCD5A9B">
            <wp:extent cx="5943600" cy="2941955"/>
            <wp:effectExtent l="0" t="0" r="0" b="0"/>
            <wp:docPr id="1" name="Picture 1" descr="Слика 1 : Почетна страниц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Слика 1 : Почетна страница"/>
                    <pic:cNvPicPr/>
                  </pic:nvPicPr>
                  <pic:blipFill>
                    <a:blip r:embed="rId4"/>
                    <a:stretch>
                      <a:fillRect/>
                    </a:stretch>
                  </pic:blipFill>
                  <pic:spPr>
                    <a:xfrm>
                      <a:off x="0" y="0"/>
                      <a:ext cx="5943600" cy="2941955"/>
                    </a:xfrm>
                    <a:prstGeom prst="rect">
                      <a:avLst/>
                    </a:prstGeom>
                  </pic:spPr>
                </pic:pic>
              </a:graphicData>
            </a:graphic>
          </wp:inline>
        </w:drawing>
      </w:r>
    </w:p>
    <w:p w14:paraId="1334C78E" w14:textId="55CCE6DA" w:rsidR="00C87427" w:rsidRDefault="002917F6" w:rsidP="002917F6">
      <w:pPr>
        <w:pStyle w:val="Caption"/>
        <w:jc w:val="center"/>
      </w:pPr>
      <w:proofErr w:type="spellStart"/>
      <w:r>
        <w:t>Слика</w:t>
      </w:r>
      <w:proofErr w:type="spellEnd"/>
      <w:r>
        <w:t xml:space="preserve"> </w:t>
      </w:r>
      <w:r w:rsidR="006B3C40">
        <w:fldChar w:fldCharType="begin"/>
      </w:r>
      <w:r w:rsidR="006B3C40">
        <w:instrText xml:space="preserve"> SEQ Слика \* ARABIC </w:instrText>
      </w:r>
      <w:r w:rsidR="006B3C40">
        <w:fldChar w:fldCharType="separate"/>
      </w:r>
      <w:r w:rsidR="004A6132">
        <w:rPr>
          <w:noProof/>
        </w:rPr>
        <w:t>1</w:t>
      </w:r>
      <w:r w:rsidR="006B3C40">
        <w:rPr>
          <w:noProof/>
        </w:rPr>
        <w:fldChar w:fldCharType="end"/>
      </w:r>
      <w:r>
        <w:rPr>
          <w:lang w:val="sr-Cyrl-RS"/>
        </w:rPr>
        <w:t xml:space="preserve"> : Почетна страинца</w:t>
      </w:r>
    </w:p>
    <w:p w14:paraId="786B4EEB" w14:textId="77777777" w:rsidR="002917F6" w:rsidRDefault="002917F6">
      <w:pPr>
        <w:rPr>
          <w:lang w:val="sr-Cyrl-RS"/>
        </w:rPr>
      </w:pPr>
    </w:p>
    <w:p w14:paraId="17EF7173" w14:textId="77777777" w:rsidR="002917F6" w:rsidRDefault="002917F6">
      <w:pPr>
        <w:rPr>
          <w:lang w:val="sr-Cyrl-RS"/>
        </w:rPr>
      </w:pPr>
    </w:p>
    <w:p w14:paraId="47D1704B" w14:textId="77777777" w:rsidR="002917F6" w:rsidRDefault="002917F6">
      <w:pPr>
        <w:rPr>
          <w:lang w:val="sr-Cyrl-RS"/>
        </w:rPr>
      </w:pPr>
    </w:p>
    <w:p w14:paraId="1889921C" w14:textId="77777777" w:rsidR="002917F6" w:rsidRDefault="002917F6">
      <w:pPr>
        <w:rPr>
          <w:lang w:val="sr-Cyrl-RS"/>
        </w:rPr>
      </w:pPr>
    </w:p>
    <w:p w14:paraId="341A703B" w14:textId="77777777" w:rsidR="002917F6" w:rsidRDefault="002917F6">
      <w:pPr>
        <w:rPr>
          <w:lang w:val="sr-Cyrl-RS"/>
        </w:rPr>
      </w:pPr>
    </w:p>
    <w:p w14:paraId="23DF3813" w14:textId="77777777" w:rsidR="002917F6" w:rsidRDefault="002917F6">
      <w:pPr>
        <w:rPr>
          <w:lang w:val="sr-Cyrl-RS"/>
        </w:rPr>
      </w:pPr>
    </w:p>
    <w:p w14:paraId="53848186" w14:textId="51CFBD6D" w:rsidR="00C87427" w:rsidRDefault="002917F6">
      <w:pPr>
        <w:rPr>
          <w:lang w:val="sr-Cyrl-RS"/>
        </w:rPr>
      </w:pPr>
      <w:r>
        <w:rPr>
          <w:lang w:val="sr-Cyrl-RS"/>
        </w:rPr>
        <w:lastRenderedPageBreak/>
        <w:t>На страници за пријаву на веб апликацију се налазе поља за унос имена и лозинке</w:t>
      </w:r>
      <w:r w:rsidR="00DE6807">
        <w:rPr>
          <w:lang w:val="sr-Cyrl-RS"/>
        </w:rPr>
        <w:t>. Н</w:t>
      </w:r>
      <w:r>
        <w:rPr>
          <w:lang w:val="sr-Cyrl-RS"/>
        </w:rPr>
        <w:t>акон што корисник укуца неопходне податке</w:t>
      </w:r>
      <w:r w:rsidR="00DE6807">
        <w:rPr>
          <w:lang w:val="sr-Cyrl-RS"/>
        </w:rPr>
        <w:t>,</w:t>
      </w:r>
      <w:r>
        <w:rPr>
          <w:lang w:val="sr-Cyrl-RS"/>
        </w:rPr>
        <w:t xml:space="preserve"> кликом на дугме </w:t>
      </w:r>
      <w:r>
        <w:t>“Log in”</w:t>
      </w:r>
      <w:r>
        <w:rPr>
          <w:lang w:val="sr-Cyrl-RS"/>
        </w:rPr>
        <w:t xml:space="preserve"> отвара му се страница за одређени тип корисника. </w:t>
      </w:r>
    </w:p>
    <w:p w14:paraId="5AB66BD0" w14:textId="77777777" w:rsidR="002917F6" w:rsidRDefault="002917F6" w:rsidP="002917F6">
      <w:pPr>
        <w:keepNext/>
      </w:pPr>
      <w:r w:rsidRPr="002917F6">
        <w:rPr>
          <w:noProof/>
          <w:lang w:val="sr-Cyrl-RS"/>
        </w:rPr>
        <w:drawing>
          <wp:inline distT="0" distB="0" distL="0" distR="0" wp14:anchorId="0A0ABCFB" wp14:editId="5BEACE1B">
            <wp:extent cx="5943600" cy="294005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5"/>
                    <a:stretch>
                      <a:fillRect/>
                    </a:stretch>
                  </pic:blipFill>
                  <pic:spPr>
                    <a:xfrm>
                      <a:off x="0" y="0"/>
                      <a:ext cx="5943600" cy="2940050"/>
                    </a:xfrm>
                    <a:prstGeom prst="rect">
                      <a:avLst/>
                    </a:prstGeom>
                  </pic:spPr>
                </pic:pic>
              </a:graphicData>
            </a:graphic>
          </wp:inline>
        </w:drawing>
      </w:r>
    </w:p>
    <w:p w14:paraId="0D651070" w14:textId="3678C9C8" w:rsidR="002917F6" w:rsidRDefault="002917F6" w:rsidP="002917F6">
      <w:pPr>
        <w:pStyle w:val="Caption"/>
        <w:jc w:val="center"/>
        <w:rPr>
          <w:lang w:val="sr-Cyrl-RS"/>
        </w:rPr>
      </w:pPr>
      <w:proofErr w:type="spellStart"/>
      <w:r>
        <w:t>Слика</w:t>
      </w:r>
      <w:proofErr w:type="spellEnd"/>
      <w:r>
        <w:t xml:space="preserve"> </w:t>
      </w:r>
      <w:r w:rsidR="006B3C40">
        <w:fldChar w:fldCharType="begin"/>
      </w:r>
      <w:r w:rsidR="006B3C40">
        <w:instrText xml:space="preserve"> SEQ Слика \* ARABIC </w:instrText>
      </w:r>
      <w:r w:rsidR="006B3C40">
        <w:fldChar w:fldCharType="separate"/>
      </w:r>
      <w:r w:rsidR="004A6132">
        <w:rPr>
          <w:noProof/>
        </w:rPr>
        <w:t>2</w:t>
      </w:r>
      <w:r w:rsidR="006B3C40">
        <w:rPr>
          <w:noProof/>
        </w:rPr>
        <w:fldChar w:fldCharType="end"/>
      </w:r>
      <w:r>
        <w:rPr>
          <w:lang w:val="sr-Cyrl-RS"/>
        </w:rPr>
        <w:t xml:space="preserve"> : Страница за пријаву</w:t>
      </w:r>
    </w:p>
    <w:p w14:paraId="367A3899" w14:textId="77777777" w:rsidR="00F9233B" w:rsidRDefault="00F9233B" w:rsidP="00F9233B">
      <w:pPr>
        <w:rPr>
          <w:lang w:val="sr-Cyrl-RS"/>
        </w:rPr>
      </w:pPr>
    </w:p>
    <w:p w14:paraId="0C370EFA" w14:textId="77777777" w:rsidR="00F9233B" w:rsidRDefault="00F9233B" w:rsidP="00F9233B">
      <w:pPr>
        <w:rPr>
          <w:b/>
          <w:bCs/>
          <w:i/>
          <w:iCs/>
          <w:sz w:val="24"/>
          <w:szCs w:val="24"/>
          <w:lang w:val="sr-Cyrl-RS"/>
        </w:rPr>
      </w:pPr>
    </w:p>
    <w:p w14:paraId="2B2FEC62" w14:textId="77777777" w:rsidR="00F9233B" w:rsidRDefault="00F9233B" w:rsidP="00F9233B">
      <w:pPr>
        <w:rPr>
          <w:b/>
          <w:bCs/>
          <w:i/>
          <w:iCs/>
          <w:sz w:val="24"/>
          <w:szCs w:val="24"/>
          <w:lang w:val="sr-Cyrl-RS"/>
        </w:rPr>
      </w:pPr>
    </w:p>
    <w:p w14:paraId="665F8818" w14:textId="77777777" w:rsidR="00F9233B" w:rsidRDefault="00F9233B" w:rsidP="00F9233B">
      <w:pPr>
        <w:rPr>
          <w:b/>
          <w:bCs/>
          <w:i/>
          <w:iCs/>
          <w:sz w:val="24"/>
          <w:szCs w:val="24"/>
          <w:lang w:val="sr-Cyrl-RS"/>
        </w:rPr>
      </w:pPr>
    </w:p>
    <w:p w14:paraId="1E6331F1" w14:textId="688C387A" w:rsidR="00F9233B" w:rsidRPr="00F9233B" w:rsidRDefault="00F9233B" w:rsidP="00F9233B">
      <w:pPr>
        <w:rPr>
          <w:b/>
          <w:bCs/>
          <w:i/>
          <w:iCs/>
          <w:sz w:val="24"/>
          <w:szCs w:val="24"/>
          <w:lang w:val="sr-Cyrl-RS"/>
        </w:rPr>
      </w:pPr>
      <w:r w:rsidRPr="00F9233B">
        <w:rPr>
          <w:b/>
          <w:bCs/>
          <w:i/>
          <w:iCs/>
          <w:sz w:val="24"/>
          <w:szCs w:val="24"/>
          <w:lang w:val="sr-Cyrl-RS"/>
        </w:rPr>
        <w:t>Контролор</w:t>
      </w:r>
    </w:p>
    <w:p w14:paraId="701465C9" w14:textId="758CA70D" w:rsidR="00E479ED" w:rsidRDefault="00250264" w:rsidP="00F9233B">
      <w:pPr>
        <w:rPr>
          <w:lang w:val="sr-Cyrl-RS"/>
        </w:rPr>
      </w:pPr>
      <w:r>
        <w:rPr>
          <w:lang w:val="sr-Cyrl-RS"/>
        </w:rPr>
        <w:t>Након пријаве, ако су укуцани исправни подаци и ако систем препозна да је дати корисник контролор отвориће му се страница за контролоре</w:t>
      </w:r>
      <w:r>
        <w:rPr>
          <w:lang w:val="sr-Cyrl-RS"/>
        </w:rPr>
        <w:t xml:space="preserve">. </w:t>
      </w:r>
      <w:r w:rsidR="00E479ED">
        <w:rPr>
          <w:lang w:val="sr-Cyrl-RS"/>
        </w:rPr>
        <w:t>Приказује му се</w:t>
      </w:r>
      <w:r w:rsidR="00E479ED">
        <w:rPr>
          <w:lang w:val="sr-Cyrl-RS"/>
        </w:rPr>
        <w:t xml:space="preserve"> </w:t>
      </w:r>
      <w:r w:rsidR="00E479ED">
        <w:t>“Alert list”</w:t>
      </w:r>
      <w:r w:rsidR="00E479ED">
        <w:rPr>
          <w:lang w:val="sr-Cyrl-RS"/>
        </w:rPr>
        <w:t xml:space="preserve"> где се налази листа заражених особа које су прекршиле неку меру. Кликом на дугме </w:t>
      </w:r>
      <w:r w:rsidR="00E479ED">
        <w:t>“Danger”</w:t>
      </w:r>
      <w:r w:rsidR="00E479ED">
        <w:rPr>
          <w:lang w:val="sr-Cyrl-RS"/>
        </w:rPr>
        <w:t>, заражена особа добија упозорење.</w:t>
      </w:r>
    </w:p>
    <w:p w14:paraId="2C0EB5B6" w14:textId="3E842F39" w:rsidR="00F9233B" w:rsidRDefault="00F9233B" w:rsidP="00F9233B">
      <w:pPr>
        <w:rPr>
          <w:lang w:val="sr-Cyrl-RS"/>
        </w:rPr>
      </w:pPr>
      <w:r>
        <w:rPr>
          <w:lang w:val="sr-Cyrl-RS"/>
        </w:rPr>
        <w:t>Контролор у горњем десном углу у менију има две опције.</w:t>
      </w:r>
      <w:r>
        <w:rPr>
          <w:lang w:val="sr-Cyrl-RS"/>
        </w:rPr>
        <w:br/>
        <w:t xml:space="preserve">Опција </w:t>
      </w:r>
      <w:r>
        <w:t>“Add new case”</w:t>
      </w:r>
      <w:r>
        <w:rPr>
          <w:lang w:val="sr-Cyrl-RS"/>
        </w:rPr>
        <w:t xml:space="preserve"> води ка страници</w:t>
      </w:r>
      <w:r>
        <w:t xml:space="preserve"> </w:t>
      </w:r>
      <w:r>
        <w:rPr>
          <w:lang w:val="sr-Cyrl-RS"/>
        </w:rPr>
        <w:t>која служи</w:t>
      </w:r>
      <w:r>
        <w:t xml:space="preserve"> </w:t>
      </w:r>
      <w:proofErr w:type="spellStart"/>
      <w:r>
        <w:t>за</w:t>
      </w:r>
      <w:proofErr w:type="spellEnd"/>
      <w:r>
        <w:t xml:space="preserve"> </w:t>
      </w:r>
      <w:proofErr w:type="spellStart"/>
      <w:r>
        <w:t>уношење</w:t>
      </w:r>
      <w:proofErr w:type="spellEnd"/>
      <w:r>
        <w:t xml:space="preserve"> </w:t>
      </w:r>
      <w:proofErr w:type="spellStart"/>
      <w:r>
        <w:t>информација</w:t>
      </w:r>
      <w:proofErr w:type="spellEnd"/>
      <w:r>
        <w:t xml:space="preserve"> о </w:t>
      </w:r>
      <w:proofErr w:type="spellStart"/>
      <w:r>
        <w:t>људима</w:t>
      </w:r>
      <w:proofErr w:type="spellEnd"/>
      <w:r>
        <w:t xml:space="preserve"> </w:t>
      </w:r>
      <w:proofErr w:type="spellStart"/>
      <w:r>
        <w:t>који</w:t>
      </w:r>
      <w:proofErr w:type="spellEnd"/>
      <w:r>
        <w:t xml:space="preserve"> </w:t>
      </w:r>
      <w:proofErr w:type="spellStart"/>
      <w:r>
        <w:t>су</w:t>
      </w:r>
      <w:proofErr w:type="spellEnd"/>
      <w:r>
        <w:t xml:space="preserve"> у </w:t>
      </w:r>
      <w:proofErr w:type="spellStart"/>
      <w:r>
        <w:t>карантину</w:t>
      </w:r>
      <w:proofErr w:type="spellEnd"/>
      <w:r>
        <w:t xml:space="preserve"> </w:t>
      </w:r>
      <w:proofErr w:type="spellStart"/>
      <w:r>
        <w:t>или</w:t>
      </w:r>
      <w:proofErr w:type="spellEnd"/>
      <w:r>
        <w:t xml:space="preserve"> </w:t>
      </w:r>
      <w:proofErr w:type="spellStart"/>
      <w:r>
        <w:t>су</w:t>
      </w:r>
      <w:proofErr w:type="spellEnd"/>
      <w:r>
        <w:t xml:space="preserve"> </w:t>
      </w:r>
      <w:proofErr w:type="spellStart"/>
      <w:r>
        <w:t>заражени</w:t>
      </w:r>
      <w:proofErr w:type="spellEnd"/>
      <w:r>
        <w:t xml:space="preserve">, </w:t>
      </w:r>
      <w:proofErr w:type="spellStart"/>
      <w:r>
        <w:t>као</w:t>
      </w:r>
      <w:proofErr w:type="spellEnd"/>
      <w:r>
        <w:t xml:space="preserve"> и </w:t>
      </w:r>
      <w:proofErr w:type="spellStart"/>
      <w:r>
        <w:t>за</w:t>
      </w:r>
      <w:proofErr w:type="spellEnd"/>
      <w:r>
        <w:t xml:space="preserve"> </w:t>
      </w:r>
      <w:proofErr w:type="spellStart"/>
      <w:r>
        <w:t>уношење</w:t>
      </w:r>
      <w:proofErr w:type="spellEnd"/>
      <w:r>
        <w:t xml:space="preserve"> </w:t>
      </w:r>
      <w:proofErr w:type="spellStart"/>
      <w:r>
        <w:t>мера</w:t>
      </w:r>
      <w:proofErr w:type="spellEnd"/>
      <w:r>
        <w:t xml:space="preserve"> </w:t>
      </w:r>
      <w:proofErr w:type="spellStart"/>
      <w:r>
        <w:t>на</w:t>
      </w:r>
      <w:proofErr w:type="spellEnd"/>
      <w:r>
        <w:t xml:space="preserve"> </w:t>
      </w:r>
      <w:proofErr w:type="spellStart"/>
      <w:r>
        <w:t>нивоу</w:t>
      </w:r>
      <w:proofErr w:type="spellEnd"/>
      <w:r>
        <w:t xml:space="preserve"> </w:t>
      </w:r>
      <w:proofErr w:type="spellStart"/>
      <w:r>
        <w:t>државе</w:t>
      </w:r>
      <w:proofErr w:type="spellEnd"/>
      <w:r>
        <w:rPr>
          <w:lang w:val="sr-Cyrl-RS"/>
        </w:rPr>
        <w:t>.</w:t>
      </w:r>
      <w:r>
        <w:rPr>
          <w:lang w:val="sr-Cyrl-RS"/>
        </w:rPr>
        <w:br/>
        <w:t xml:space="preserve">Опција </w:t>
      </w:r>
      <w:r>
        <w:t xml:space="preserve">“Sign out” </w:t>
      </w:r>
      <w:r>
        <w:rPr>
          <w:lang w:val="sr-Cyrl-RS"/>
        </w:rPr>
        <w:t>враћа корисника на почетну страницу.</w:t>
      </w:r>
    </w:p>
    <w:p w14:paraId="44A293D9" w14:textId="77777777" w:rsidR="00F9233B" w:rsidRDefault="00F9233B" w:rsidP="002917F6">
      <w:pPr>
        <w:rPr>
          <w:lang w:val="sr-Cyrl-RS"/>
        </w:rPr>
      </w:pPr>
    </w:p>
    <w:p w14:paraId="1213AC55" w14:textId="77777777" w:rsidR="00584B9B" w:rsidRDefault="00584B9B" w:rsidP="00584B9B">
      <w:pPr>
        <w:keepNext/>
      </w:pPr>
      <w:r w:rsidRPr="00584B9B">
        <w:rPr>
          <w:noProof/>
          <w:lang w:val="sr-Cyrl-RS"/>
        </w:rPr>
        <w:lastRenderedPageBreak/>
        <w:drawing>
          <wp:inline distT="0" distB="0" distL="0" distR="0" wp14:anchorId="55246C30" wp14:editId="25E5F7A5">
            <wp:extent cx="5814060" cy="2882184"/>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6"/>
                    <a:stretch>
                      <a:fillRect/>
                    </a:stretch>
                  </pic:blipFill>
                  <pic:spPr>
                    <a:xfrm>
                      <a:off x="0" y="0"/>
                      <a:ext cx="5816606" cy="2883446"/>
                    </a:xfrm>
                    <a:prstGeom prst="rect">
                      <a:avLst/>
                    </a:prstGeom>
                  </pic:spPr>
                </pic:pic>
              </a:graphicData>
            </a:graphic>
          </wp:inline>
        </w:drawing>
      </w:r>
    </w:p>
    <w:p w14:paraId="38D6D213" w14:textId="36890CC0" w:rsidR="00584B9B" w:rsidRDefault="00584B9B" w:rsidP="00584B9B">
      <w:pPr>
        <w:pStyle w:val="Caption"/>
        <w:jc w:val="center"/>
        <w:rPr>
          <w:lang w:val="sr-Cyrl-RS"/>
        </w:rPr>
      </w:pPr>
      <w:proofErr w:type="spellStart"/>
      <w:r>
        <w:t>Слика</w:t>
      </w:r>
      <w:proofErr w:type="spellEnd"/>
      <w:r>
        <w:t xml:space="preserve"> </w:t>
      </w:r>
      <w:r w:rsidR="006B3C40">
        <w:fldChar w:fldCharType="begin"/>
      </w:r>
      <w:r w:rsidR="006B3C40">
        <w:instrText xml:space="preserve"> SEQ Слик</w:instrText>
      </w:r>
      <w:r w:rsidR="006B3C40">
        <w:instrText xml:space="preserve">а \* ARABIC </w:instrText>
      </w:r>
      <w:r w:rsidR="006B3C40">
        <w:fldChar w:fldCharType="separate"/>
      </w:r>
      <w:r w:rsidR="004A6132">
        <w:rPr>
          <w:noProof/>
        </w:rPr>
        <w:t>3</w:t>
      </w:r>
      <w:r w:rsidR="006B3C40">
        <w:rPr>
          <w:noProof/>
        </w:rPr>
        <w:fldChar w:fldCharType="end"/>
      </w:r>
      <w:r>
        <w:rPr>
          <w:lang w:val="sr-Cyrl-RS"/>
        </w:rPr>
        <w:t xml:space="preserve"> : контролор упозоравање</w:t>
      </w:r>
    </w:p>
    <w:p w14:paraId="21929ABB" w14:textId="77777777" w:rsidR="00250264" w:rsidRDefault="00E97A49" w:rsidP="00F9233B">
      <w:pPr>
        <w:rPr>
          <w:lang w:val="sr-Cyrl-RS"/>
        </w:rPr>
      </w:pPr>
      <w:r>
        <w:rPr>
          <w:lang w:val="sr-Cyrl-RS"/>
        </w:rPr>
        <w:t xml:space="preserve">На страници </w:t>
      </w:r>
      <w:proofErr w:type="spellStart"/>
      <w:r>
        <w:t>за</w:t>
      </w:r>
      <w:proofErr w:type="spellEnd"/>
      <w:r>
        <w:t xml:space="preserve"> </w:t>
      </w:r>
      <w:proofErr w:type="spellStart"/>
      <w:r>
        <w:t>уношење</w:t>
      </w:r>
      <w:proofErr w:type="spellEnd"/>
      <w:r>
        <w:t xml:space="preserve"> </w:t>
      </w:r>
      <w:proofErr w:type="spellStart"/>
      <w:r>
        <w:t>информација</w:t>
      </w:r>
      <w:proofErr w:type="spellEnd"/>
      <w:r>
        <w:t xml:space="preserve"> о </w:t>
      </w:r>
      <w:proofErr w:type="spellStart"/>
      <w:r>
        <w:t>људима</w:t>
      </w:r>
      <w:proofErr w:type="spellEnd"/>
      <w:r>
        <w:t xml:space="preserve"> </w:t>
      </w:r>
      <w:proofErr w:type="spellStart"/>
      <w:r>
        <w:t>који</w:t>
      </w:r>
      <w:proofErr w:type="spellEnd"/>
      <w:r>
        <w:t xml:space="preserve"> </w:t>
      </w:r>
      <w:proofErr w:type="spellStart"/>
      <w:r>
        <w:t>су</w:t>
      </w:r>
      <w:proofErr w:type="spellEnd"/>
      <w:r>
        <w:t xml:space="preserve"> у </w:t>
      </w:r>
      <w:proofErr w:type="spellStart"/>
      <w:r>
        <w:t>карантину</w:t>
      </w:r>
      <w:proofErr w:type="spellEnd"/>
      <w:r>
        <w:t xml:space="preserve"> </w:t>
      </w:r>
      <w:proofErr w:type="spellStart"/>
      <w:r>
        <w:t>или</w:t>
      </w:r>
      <w:proofErr w:type="spellEnd"/>
      <w:r>
        <w:t xml:space="preserve"> </w:t>
      </w:r>
      <w:proofErr w:type="spellStart"/>
      <w:r>
        <w:t>су</w:t>
      </w:r>
      <w:proofErr w:type="spellEnd"/>
      <w:r>
        <w:t xml:space="preserve"> </w:t>
      </w:r>
      <w:proofErr w:type="spellStart"/>
      <w:r>
        <w:t>заражени</w:t>
      </w:r>
      <w:proofErr w:type="spellEnd"/>
      <w:r>
        <w:t xml:space="preserve">, </w:t>
      </w:r>
      <w:proofErr w:type="spellStart"/>
      <w:r>
        <w:t>као</w:t>
      </w:r>
      <w:proofErr w:type="spellEnd"/>
      <w:r>
        <w:t xml:space="preserve"> и </w:t>
      </w:r>
      <w:proofErr w:type="spellStart"/>
      <w:r>
        <w:t>за</w:t>
      </w:r>
      <w:proofErr w:type="spellEnd"/>
      <w:r>
        <w:t xml:space="preserve"> </w:t>
      </w:r>
      <w:proofErr w:type="spellStart"/>
      <w:r>
        <w:t>уношење</w:t>
      </w:r>
      <w:proofErr w:type="spellEnd"/>
      <w:r>
        <w:t xml:space="preserve"> </w:t>
      </w:r>
      <w:proofErr w:type="spellStart"/>
      <w:r>
        <w:t>мера</w:t>
      </w:r>
      <w:proofErr w:type="spellEnd"/>
      <w:r>
        <w:t xml:space="preserve"> </w:t>
      </w:r>
      <w:proofErr w:type="spellStart"/>
      <w:r>
        <w:t>на</w:t>
      </w:r>
      <w:proofErr w:type="spellEnd"/>
      <w:r>
        <w:t xml:space="preserve"> </w:t>
      </w:r>
      <w:proofErr w:type="spellStart"/>
      <w:r>
        <w:t>нивоу</w:t>
      </w:r>
      <w:proofErr w:type="spellEnd"/>
      <w:r>
        <w:t xml:space="preserve"> </w:t>
      </w:r>
      <w:proofErr w:type="spellStart"/>
      <w:r>
        <w:t>државе</w:t>
      </w:r>
      <w:proofErr w:type="spellEnd"/>
      <w:r>
        <w:rPr>
          <w:lang w:val="sr-Cyrl-RS"/>
        </w:rPr>
        <w:t xml:space="preserve"> се налазе две форме</w:t>
      </w:r>
      <w:r w:rsidR="00250264">
        <w:rPr>
          <w:lang w:val="sr-Cyrl-RS"/>
        </w:rPr>
        <w:t>.</w:t>
      </w:r>
    </w:p>
    <w:p w14:paraId="76919DDE" w14:textId="3213D94D" w:rsidR="00F9233B" w:rsidRDefault="00250264" w:rsidP="00F9233B">
      <w:pPr>
        <w:rPr>
          <w:lang w:val="sr-Cyrl-RS"/>
        </w:rPr>
      </w:pPr>
      <w:r>
        <w:rPr>
          <w:lang w:val="sr-Cyrl-RS"/>
        </w:rPr>
        <w:t>П</w:t>
      </w:r>
      <w:r w:rsidR="00E97A49">
        <w:rPr>
          <w:lang w:val="sr-Cyrl-RS"/>
        </w:rPr>
        <w:t>рва форма је за уношење информација о људима који су у карантину и који су заражени</w:t>
      </w:r>
      <w:r>
        <w:rPr>
          <w:lang w:val="sr-Cyrl-RS"/>
        </w:rPr>
        <w:t>. У</w:t>
      </w:r>
      <w:r w:rsidR="00E97A49">
        <w:rPr>
          <w:lang w:val="sr-Cyrl-RS"/>
        </w:rPr>
        <w:t xml:space="preserve"> тражена поља се куцају </w:t>
      </w:r>
      <w:r>
        <w:rPr>
          <w:lang w:val="sr-Cyrl-RS"/>
        </w:rPr>
        <w:t>и</w:t>
      </w:r>
      <w:r w:rsidR="00E97A49">
        <w:rPr>
          <w:lang w:val="sr-Cyrl-RS"/>
        </w:rPr>
        <w:t>ме и презиме заражене особе, мејл заражене особе, јединствени идентификатор заражене особе као и пору</w:t>
      </w:r>
      <w:r w:rsidR="00F9233B">
        <w:rPr>
          <w:lang w:val="sr-Cyrl-RS"/>
        </w:rPr>
        <w:t>ка за додатне информације.</w:t>
      </w:r>
      <w:r w:rsidR="00F9233B">
        <w:rPr>
          <w:lang w:val="sr-Cyrl-RS"/>
        </w:rPr>
        <w:br/>
        <w:t xml:space="preserve">Са </w:t>
      </w:r>
      <w:r>
        <w:rPr>
          <w:lang w:val="sr-Cyrl-RS"/>
        </w:rPr>
        <w:t>десне</w:t>
      </w:r>
      <w:r w:rsidR="00F9233B">
        <w:rPr>
          <w:lang w:val="sr-Cyrl-RS"/>
        </w:rPr>
        <w:t xml:space="preserve"> стране се налази форма за уношење мера на нивоу државе где се куцају име државе и нова уведена мера.</w:t>
      </w:r>
      <w:r w:rsidR="00F9233B">
        <w:rPr>
          <w:lang w:val="sr-Cyrl-RS"/>
        </w:rPr>
        <w:br/>
        <w:t>У  горњем десном углу у менију има две опције.</w:t>
      </w:r>
      <w:r w:rsidR="00F9233B">
        <w:rPr>
          <w:lang w:val="sr-Cyrl-RS"/>
        </w:rPr>
        <w:br/>
        <w:t xml:space="preserve">Опција </w:t>
      </w:r>
      <w:r w:rsidR="00F9233B">
        <w:t>“Alert list”</w:t>
      </w:r>
      <w:r w:rsidR="00F9233B">
        <w:rPr>
          <w:lang w:val="sr-Cyrl-RS"/>
        </w:rPr>
        <w:t xml:space="preserve"> води ка страници</w:t>
      </w:r>
      <w:r w:rsidR="00F9233B">
        <w:t xml:space="preserve"> </w:t>
      </w:r>
      <w:r w:rsidR="00F9233B">
        <w:rPr>
          <w:lang w:val="sr-Cyrl-RS"/>
        </w:rPr>
        <w:t>где се налази листа заражених особа које су прекршиле неку меру.</w:t>
      </w:r>
      <w:r w:rsidR="00F9233B">
        <w:rPr>
          <w:lang w:val="sr-Cyrl-RS"/>
        </w:rPr>
        <w:br/>
        <w:t xml:space="preserve">Опција </w:t>
      </w:r>
      <w:r w:rsidR="00F9233B">
        <w:t xml:space="preserve">“Sign out” </w:t>
      </w:r>
      <w:r w:rsidR="00F9233B">
        <w:rPr>
          <w:lang w:val="sr-Cyrl-RS"/>
        </w:rPr>
        <w:t>враћа корисника на почетну страницу.</w:t>
      </w:r>
    </w:p>
    <w:p w14:paraId="6DC9011E" w14:textId="4B6252CC" w:rsidR="00F9233B" w:rsidRPr="00E97A49" w:rsidRDefault="00F9233B" w:rsidP="00584B9B">
      <w:pPr>
        <w:rPr>
          <w:lang w:val="sr-Cyrl-RS"/>
        </w:rPr>
      </w:pPr>
    </w:p>
    <w:p w14:paraId="21D1F800" w14:textId="77777777" w:rsidR="00F9233B" w:rsidRDefault="00E97A49" w:rsidP="00F9233B">
      <w:pPr>
        <w:keepNext/>
      </w:pPr>
      <w:r w:rsidRPr="00E97A49">
        <w:rPr>
          <w:noProof/>
          <w:lang w:val="sr-Latn-RS"/>
        </w:rPr>
        <w:lastRenderedPageBreak/>
        <w:drawing>
          <wp:inline distT="0" distB="0" distL="0" distR="0" wp14:anchorId="0B6AE069" wp14:editId="10978937">
            <wp:extent cx="5654040" cy="2783527"/>
            <wp:effectExtent l="0" t="0" r="3810" b="0"/>
            <wp:docPr id="4" name="Picture 4"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imeline&#10;&#10;Description automatically generated"/>
                    <pic:cNvPicPr/>
                  </pic:nvPicPr>
                  <pic:blipFill>
                    <a:blip r:embed="rId7"/>
                    <a:stretch>
                      <a:fillRect/>
                    </a:stretch>
                  </pic:blipFill>
                  <pic:spPr>
                    <a:xfrm>
                      <a:off x="0" y="0"/>
                      <a:ext cx="5659939" cy="2786431"/>
                    </a:xfrm>
                    <a:prstGeom prst="rect">
                      <a:avLst/>
                    </a:prstGeom>
                  </pic:spPr>
                </pic:pic>
              </a:graphicData>
            </a:graphic>
          </wp:inline>
        </w:drawing>
      </w:r>
    </w:p>
    <w:p w14:paraId="42E8B0EF" w14:textId="5F67915D" w:rsidR="00E97A49" w:rsidRDefault="00F9233B" w:rsidP="00F9233B">
      <w:pPr>
        <w:pStyle w:val="Caption"/>
        <w:jc w:val="center"/>
        <w:rPr>
          <w:lang w:val="sr-Cyrl-RS"/>
        </w:rPr>
      </w:pPr>
      <w:proofErr w:type="spellStart"/>
      <w:r>
        <w:t>Слика</w:t>
      </w:r>
      <w:proofErr w:type="spellEnd"/>
      <w:r>
        <w:t xml:space="preserve"> </w:t>
      </w:r>
      <w:r w:rsidR="006B3C40">
        <w:fldChar w:fldCharType="begin"/>
      </w:r>
      <w:r w:rsidR="006B3C40">
        <w:instrText xml:space="preserve"> SEQ Слика \* ARABIC </w:instrText>
      </w:r>
      <w:r w:rsidR="006B3C40">
        <w:fldChar w:fldCharType="separate"/>
      </w:r>
      <w:r w:rsidR="004A6132">
        <w:rPr>
          <w:noProof/>
        </w:rPr>
        <w:t>4</w:t>
      </w:r>
      <w:r w:rsidR="006B3C40">
        <w:rPr>
          <w:noProof/>
        </w:rPr>
        <w:fldChar w:fldCharType="end"/>
      </w:r>
      <w:r>
        <w:rPr>
          <w:lang w:val="sr-Cyrl-RS"/>
        </w:rPr>
        <w:t xml:space="preserve"> : Контролор унос нових случајева и мера</w:t>
      </w:r>
    </w:p>
    <w:p w14:paraId="288A51AE" w14:textId="37D60947" w:rsidR="00F9233B" w:rsidRPr="00F9233B" w:rsidRDefault="00F9233B" w:rsidP="00F9233B">
      <w:pPr>
        <w:rPr>
          <w:b/>
          <w:bCs/>
          <w:i/>
          <w:iCs/>
          <w:sz w:val="24"/>
          <w:szCs w:val="24"/>
          <w:lang w:val="sr-Cyrl-RS"/>
        </w:rPr>
      </w:pPr>
      <w:r w:rsidRPr="00F9233B">
        <w:rPr>
          <w:b/>
          <w:bCs/>
          <w:i/>
          <w:iCs/>
          <w:sz w:val="24"/>
          <w:szCs w:val="24"/>
          <w:lang w:val="sr-Cyrl-RS"/>
        </w:rPr>
        <w:t>Анализатор</w:t>
      </w:r>
    </w:p>
    <w:p w14:paraId="0964F9B5" w14:textId="77777777" w:rsidR="004A6132" w:rsidRDefault="00F9233B" w:rsidP="00F9233B">
      <w:pPr>
        <w:rPr>
          <w:lang w:val="sr-Cyrl-RS"/>
        </w:rPr>
      </w:pPr>
      <w:r>
        <w:rPr>
          <w:lang w:val="sr-Cyrl-RS"/>
        </w:rPr>
        <w:t>На страиници за анализатора ће се налазити 2 графикона, график са леве стране је график на који је повезана вештачка интелигенција која предвиђа даљи ток пандемије, док се на графику са десне стране налазе уживо бројке о броју заражених, ова два графикона помажу анализатору да прати да ли је све у реду са вештачком интелигенцијом и да ли треба нешто мењати.</w:t>
      </w:r>
      <w:r>
        <w:rPr>
          <w:lang w:val="sr-Cyrl-RS"/>
        </w:rPr>
        <w:br/>
        <w:t>У менију у горњем десном углу</w:t>
      </w:r>
      <w:r w:rsidR="004A6132">
        <w:rPr>
          <w:lang w:val="sr-Cyrl-RS"/>
        </w:rPr>
        <w:t xml:space="preserve"> се налазе две опције</w:t>
      </w:r>
      <w:r w:rsidR="004A6132">
        <w:t>.</w:t>
      </w:r>
      <w:r w:rsidR="004A6132">
        <w:br/>
      </w:r>
      <w:r w:rsidR="004A6132">
        <w:rPr>
          <w:lang w:val="sr-Cyrl-RS"/>
        </w:rPr>
        <w:t xml:space="preserve">Опција </w:t>
      </w:r>
      <w:r w:rsidR="004A6132">
        <w:t xml:space="preserve">“Note” </w:t>
      </w:r>
      <w:r w:rsidR="004A6132">
        <w:rPr>
          <w:lang w:val="sr-Cyrl-RS"/>
        </w:rPr>
        <w:t>која води до форме за анализатора где ће бележити своја запажања.</w:t>
      </w:r>
      <w:r w:rsidR="004A6132">
        <w:rPr>
          <w:lang w:val="sr-Cyrl-RS"/>
        </w:rPr>
        <w:br/>
        <w:t xml:space="preserve">Опција </w:t>
      </w:r>
      <w:r w:rsidR="004A6132">
        <w:t xml:space="preserve">“Sign out” </w:t>
      </w:r>
      <w:r w:rsidR="004A6132">
        <w:rPr>
          <w:lang w:val="sr-Cyrl-RS"/>
        </w:rPr>
        <w:t>враћа корисника на почетну страницу.</w:t>
      </w:r>
    </w:p>
    <w:p w14:paraId="0C5C0FA8" w14:textId="77777777" w:rsidR="004A6132" w:rsidRDefault="004A6132" w:rsidP="004A6132">
      <w:pPr>
        <w:keepNext/>
      </w:pPr>
      <w:r w:rsidRPr="004A6132">
        <w:rPr>
          <w:noProof/>
          <w:lang w:val="sr-Cyrl-RS"/>
        </w:rPr>
        <w:drawing>
          <wp:inline distT="0" distB="0" distL="0" distR="0" wp14:anchorId="3DBD6977" wp14:editId="1789BDBE">
            <wp:extent cx="5943600" cy="2929255"/>
            <wp:effectExtent l="0" t="0" r="0" b="4445"/>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8"/>
                    <a:stretch>
                      <a:fillRect/>
                    </a:stretch>
                  </pic:blipFill>
                  <pic:spPr>
                    <a:xfrm>
                      <a:off x="0" y="0"/>
                      <a:ext cx="5943600" cy="2929255"/>
                    </a:xfrm>
                    <a:prstGeom prst="rect">
                      <a:avLst/>
                    </a:prstGeom>
                  </pic:spPr>
                </pic:pic>
              </a:graphicData>
            </a:graphic>
          </wp:inline>
        </w:drawing>
      </w:r>
    </w:p>
    <w:p w14:paraId="292EC28F" w14:textId="2FF19C47" w:rsidR="00F9233B" w:rsidRDefault="004A6132" w:rsidP="004A6132">
      <w:pPr>
        <w:pStyle w:val="Caption"/>
        <w:jc w:val="center"/>
        <w:rPr>
          <w:lang w:val="sr-Cyrl-RS"/>
        </w:rPr>
      </w:pPr>
      <w:proofErr w:type="spellStart"/>
      <w:r>
        <w:t>Слика</w:t>
      </w:r>
      <w:proofErr w:type="spellEnd"/>
      <w:r>
        <w:t xml:space="preserve"> </w:t>
      </w:r>
      <w:r w:rsidR="006B3C40">
        <w:fldChar w:fldCharType="begin"/>
      </w:r>
      <w:r w:rsidR="006B3C40">
        <w:instrText xml:space="preserve"> SEQ Слика \* ARABIC </w:instrText>
      </w:r>
      <w:r w:rsidR="006B3C40">
        <w:fldChar w:fldCharType="separate"/>
      </w:r>
      <w:r>
        <w:rPr>
          <w:noProof/>
        </w:rPr>
        <w:t>5</w:t>
      </w:r>
      <w:r w:rsidR="006B3C40">
        <w:rPr>
          <w:noProof/>
        </w:rPr>
        <w:fldChar w:fldCharType="end"/>
      </w:r>
      <w:r>
        <w:rPr>
          <w:lang w:val="sr-Cyrl-RS"/>
        </w:rPr>
        <w:t xml:space="preserve"> : Анализоатор</w:t>
      </w:r>
    </w:p>
    <w:p w14:paraId="01F24CFF" w14:textId="5E7E399F" w:rsidR="00E479ED" w:rsidRDefault="00E479ED" w:rsidP="00E479ED">
      <w:pPr>
        <w:rPr>
          <w:b/>
          <w:bCs/>
          <w:i/>
          <w:iCs/>
          <w:sz w:val="24"/>
          <w:szCs w:val="24"/>
          <w:lang w:val="sr-Cyrl-RS"/>
        </w:rPr>
      </w:pPr>
      <w:r w:rsidRPr="00E479ED">
        <w:rPr>
          <w:b/>
          <w:bCs/>
          <w:i/>
          <w:iCs/>
          <w:sz w:val="24"/>
          <w:szCs w:val="24"/>
          <w:lang w:val="sr-Cyrl-RS"/>
        </w:rPr>
        <w:lastRenderedPageBreak/>
        <w:t>Мобилна апликација</w:t>
      </w:r>
    </w:p>
    <w:p w14:paraId="2B75703D" w14:textId="535FA814" w:rsidR="00E479ED" w:rsidRDefault="00E479ED" w:rsidP="00E479ED">
      <w:pPr>
        <w:rPr>
          <w:b/>
          <w:bCs/>
          <w:i/>
          <w:iCs/>
          <w:sz w:val="24"/>
          <w:szCs w:val="24"/>
          <w:lang w:val="sr-Cyrl-RS"/>
        </w:rPr>
      </w:pPr>
    </w:p>
    <w:p w14:paraId="324B15EF" w14:textId="77777777" w:rsidR="0077472B" w:rsidRDefault="00E479ED" w:rsidP="00E479ED">
      <w:pPr>
        <w:rPr>
          <w:lang w:val="sr-Cyrl-RS"/>
        </w:rPr>
      </w:pPr>
      <w:r>
        <w:rPr>
          <w:lang w:val="sr-Cyrl-RS"/>
        </w:rPr>
        <w:t xml:space="preserve">Када корисник инсталира апликацију, појављује му се екран за регистрацију. Може унети мејл адресу и лозинку и остале потребне податке, као што су ЈМБГ, број телефона и адреса становања. У том случају му стиже потврда на мејл, на коју мора кликнути да би се верификовало да је он поднео захтев за новим налогом. У другом случају, када прави налог опцијом </w:t>
      </w:r>
      <w:r>
        <w:rPr>
          <w:lang w:val="en-GB"/>
        </w:rPr>
        <w:t>“Sign up with Google”</w:t>
      </w:r>
      <w:r>
        <w:rPr>
          <w:lang w:val="sr-Cyrl-RS"/>
        </w:rPr>
        <w:t>, бира налог на који</w:t>
      </w:r>
      <w:r>
        <w:rPr>
          <w:lang w:val="sr-Latn-RS"/>
        </w:rPr>
        <w:t xml:space="preserve"> je </w:t>
      </w:r>
      <w:r>
        <w:rPr>
          <w:lang w:val="sr-Cyrl-RS"/>
        </w:rPr>
        <w:t>улогован</w:t>
      </w:r>
      <w:r w:rsidR="0077472B">
        <w:rPr>
          <w:lang w:val="sr-Cyrl-RS"/>
        </w:rPr>
        <w:t>, и тада се поља за мејл и лозинку аутоматски попуњавају и не стиже никаква потрвда. Потребно је само да се унесу ЈМБГ, број телефона и адреса становања.</w:t>
      </w:r>
    </w:p>
    <w:p w14:paraId="7E63F4B2" w14:textId="5FF7A674" w:rsidR="00E479ED" w:rsidRDefault="0077472B" w:rsidP="00E479ED">
      <w:pPr>
        <w:rPr>
          <w:lang w:val="sr-Cyrl-RS"/>
        </w:rPr>
      </w:pPr>
      <w:r>
        <w:rPr>
          <w:lang w:val="sr-Cyrl-RS"/>
        </w:rPr>
        <w:t>Који год начин да се изабере, раде се провере исправности унетих података, што није приказано овде услед неповезаности са бекенд делом.</w:t>
      </w:r>
      <w:r w:rsidR="00E479ED">
        <w:rPr>
          <w:noProof/>
        </w:rPr>
        <w:drawing>
          <wp:inline distT="0" distB="0" distL="0" distR="0" wp14:anchorId="139BFD7E" wp14:editId="6AA5320E">
            <wp:extent cx="5943600" cy="44405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440555"/>
                    </a:xfrm>
                    <a:prstGeom prst="rect">
                      <a:avLst/>
                    </a:prstGeom>
                  </pic:spPr>
                </pic:pic>
              </a:graphicData>
            </a:graphic>
          </wp:inline>
        </w:drawing>
      </w:r>
    </w:p>
    <w:p w14:paraId="3AB98D94" w14:textId="7B792DA5" w:rsidR="0077472B" w:rsidRDefault="0077472B" w:rsidP="00E479ED">
      <w:pPr>
        <w:rPr>
          <w:lang w:val="sr-Cyrl-RS"/>
        </w:rPr>
      </w:pPr>
    </w:p>
    <w:p w14:paraId="72D90CB2" w14:textId="5B7432EA" w:rsidR="0077472B" w:rsidRDefault="0077472B" w:rsidP="00E479ED">
      <w:pPr>
        <w:rPr>
          <w:lang w:val="sr-Cyrl-RS"/>
        </w:rPr>
      </w:pPr>
      <w:r>
        <w:rPr>
          <w:lang w:val="sr-Cyrl-RS"/>
        </w:rPr>
        <w:t xml:space="preserve">Кликом на дугме „Региструј се“, ако су унети испарвни подаци и ако је потврђена мејл адреса, отвара се почетна страница са обавештењима. </w:t>
      </w:r>
    </w:p>
    <w:p w14:paraId="13D22E67" w14:textId="42553335" w:rsidR="0077472B" w:rsidRDefault="0077472B" w:rsidP="00E479ED">
      <w:pPr>
        <w:rPr>
          <w:lang w:val="sr-Cyrl-RS"/>
        </w:rPr>
      </w:pPr>
      <w:r>
        <w:rPr>
          <w:lang w:val="sr-Cyrl-RS"/>
        </w:rPr>
        <w:t>На почетку то је екран</w:t>
      </w:r>
      <w:r w:rsidR="003C5589">
        <w:rPr>
          <w:lang w:val="sr-Latn-RS"/>
        </w:rPr>
        <w:t xml:space="preserve"> </w:t>
      </w:r>
      <w:r w:rsidR="003C5589">
        <w:rPr>
          <w:lang w:val="sr-Cyrl-RS"/>
        </w:rPr>
        <w:t>где нема нових обавештења и где се налази дневна статистика везана за ковид-19.</w:t>
      </w:r>
    </w:p>
    <w:p w14:paraId="599A43A1" w14:textId="7B9DC8E9" w:rsidR="003C5589" w:rsidRDefault="003C5589" w:rsidP="00E479ED">
      <w:pPr>
        <w:rPr>
          <w:lang w:val="sr-Cyrl-RS"/>
        </w:rPr>
      </w:pPr>
      <w:r>
        <w:rPr>
          <w:noProof/>
        </w:rPr>
        <w:lastRenderedPageBreak/>
        <w:drawing>
          <wp:inline distT="0" distB="0" distL="0" distR="0" wp14:anchorId="0C2511A0" wp14:editId="05968CA2">
            <wp:extent cx="5943600" cy="44723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472305"/>
                    </a:xfrm>
                    <a:prstGeom prst="rect">
                      <a:avLst/>
                    </a:prstGeom>
                  </pic:spPr>
                </pic:pic>
              </a:graphicData>
            </a:graphic>
          </wp:inline>
        </w:drawing>
      </w:r>
    </w:p>
    <w:p w14:paraId="6F319D56" w14:textId="2FD3F1C1" w:rsidR="003C5589" w:rsidRDefault="003C5589" w:rsidP="00E479ED">
      <w:pPr>
        <w:rPr>
          <w:lang w:val="sr-Cyrl-RS"/>
        </w:rPr>
      </w:pPr>
    </w:p>
    <w:p w14:paraId="70EE3401" w14:textId="7D4E01B8" w:rsidR="003C5589" w:rsidRDefault="003C5589" w:rsidP="00E479ED">
      <w:pPr>
        <w:rPr>
          <w:lang w:val="sr-Cyrl-RS"/>
        </w:rPr>
      </w:pPr>
    </w:p>
    <w:p w14:paraId="48230E0E" w14:textId="03DF1D29" w:rsidR="003C5589" w:rsidRDefault="003C5589" w:rsidP="00E479ED">
      <w:pPr>
        <w:rPr>
          <w:lang w:val="sr-Cyrl-RS"/>
        </w:rPr>
      </w:pPr>
      <w:r>
        <w:rPr>
          <w:lang w:val="sr-Cyrl-RS"/>
        </w:rPr>
        <w:t>Када је особа у  карантину шаље јој се упозорење да ће надлежни органи морати да реагују ако прекрши мере. Постоји и одбројавање колико је још остало до краја карантина.</w:t>
      </w:r>
    </w:p>
    <w:p w14:paraId="4070025F" w14:textId="216E5ADB" w:rsidR="003C5589" w:rsidRDefault="003C5589" w:rsidP="00E479ED">
      <w:pPr>
        <w:rPr>
          <w:lang w:val="sr-Cyrl-RS"/>
        </w:rPr>
      </w:pPr>
      <w:r>
        <w:rPr>
          <w:noProof/>
        </w:rPr>
        <w:lastRenderedPageBreak/>
        <w:drawing>
          <wp:inline distT="0" distB="0" distL="0" distR="0" wp14:anchorId="1772EB5E" wp14:editId="630AC928">
            <wp:extent cx="5943600" cy="44634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463415"/>
                    </a:xfrm>
                    <a:prstGeom prst="rect">
                      <a:avLst/>
                    </a:prstGeom>
                  </pic:spPr>
                </pic:pic>
              </a:graphicData>
            </a:graphic>
          </wp:inline>
        </w:drawing>
      </w:r>
    </w:p>
    <w:p w14:paraId="21A03670" w14:textId="12DF2119" w:rsidR="003C5589" w:rsidRDefault="003C5589" w:rsidP="00E479ED">
      <w:pPr>
        <w:rPr>
          <w:lang w:val="sr-Cyrl-RS"/>
        </w:rPr>
      </w:pPr>
    </w:p>
    <w:p w14:paraId="15056D17" w14:textId="6EED68F0" w:rsidR="003C5589" w:rsidRDefault="003C5589" w:rsidP="00E479ED">
      <w:pPr>
        <w:rPr>
          <w:lang w:val="sr-Cyrl-RS"/>
        </w:rPr>
      </w:pPr>
      <w:r>
        <w:rPr>
          <w:lang w:val="sr-Cyrl-RS"/>
        </w:rPr>
        <w:t>Када се код особе примети интезивно кашљање, шаље јој се упозорење да се мора тестирати на ковид-19.</w:t>
      </w:r>
    </w:p>
    <w:p w14:paraId="24DFAC79" w14:textId="7AE0A5C1" w:rsidR="003C5589" w:rsidRDefault="003C5589" w:rsidP="00E479ED">
      <w:pPr>
        <w:rPr>
          <w:lang w:val="sr-Cyrl-RS"/>
        </w:rPr>
      </w:pPr>
      <w:r>
        <w:rPr>
          <w:noProof/>
        </w:rPr>
        <w:lastRenderedPageBreak/>
        <w:drawing>
          <wp:inline distT="0" distB="0" distL="0" distR="0" wp14:anchorId="58282787" wp14:editId="48B8F6CB">
            <wp:extent cx="5943600" cy="4438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438650"/>
                    </a:xfrm>
                    <a:prstGeom prst="rect">
                      <a:avLst/>
                    </a:prstGeom>
                  </pic:spPr>
                </pic:pic>
              </a:graphicData>
            </a:graphic>
          </wp:inline>
        </w:drawing>
      </w:r>
    </w:p>
    <w:p w14:paraId="1743DF6B" w14:textId="144B7370" w:rsidR="003C5589" w:rsidRDefault="003C5589" w:rsidP="00E479ED">
      <w:pPr>
        <w:rPr>
          <w:lang w:val="sr-Cyrl-RS"/>
        </w:rPr>
      </w:pPr>
    </w:p>
    <w:p w14:paraId="1670F876" w14:textId="153CA7EF" w:rsidR="003C5589" w:rsidRDefault="003C5589" w:rsidP="00E479ED">
      <w:pPr>
        <w:rPr>
          <w:lang w:val="sr-Cyrl-RS"/>
        </w:rPr>
      </w:pPr>
      <w:r>
        <w:rPr>
          <w:lang w:val="sr-Cyrl-RS"/>
        </w:rPr>
        <w:t>Када се нека особа региструје као позитивна на ковид-19, прате се све локације где је особа боравила у претходном периоду, и свим људима који су боравили на истој локацији шаље се упозорење да се случај заразе десио у њиховој близини и да прате симптоме. Кликом на дугме, може се приказати мапа руте на којој је особа била изложена вирусу, што може кориснику помоћи да процени да ли је контакт био ризичан или не. Кликом на дугме „Назад“ враћа се на екран за упозорење.</w:t>
      </w:r>
    </w:p>
    <w:p w14:paraId="53032E8D" w14:textId="1F724F4D" w:rsidR="003C5589" w:rsidRDefault="003C5589" w:rsidP="00E479ED">
      <w:pPr>
        <w:rPr>
          <w:lang w:val="sr-Cyrl-RS"/>
        </w:rPr>
      </w:pPr>
      <w:r>
        <w:rPr>
          <w:noProof/>
        </w:rPr>
        <w:lastRenderedPageBreak/>
        <w:drawing>
          <wp:inline distT="0" distB="0" distL="0" distR="0" wp14:anchorId="79210873" wp14:editId="0DD42A95">
            <wp:extent cx="5943600" cy="44297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429760"/>
                    </a:xfrm>
                    <a:prstGeom prst="rect">
                      <a:avLst/>
                    </a:prstGeom>
                  </pic:spPr>
                </pic:pic>
              </a:graphicData>
            </a:graphic>
          </wp:inline>
        </w:drawing>
      </w:r>
    </w:p>
    <w:p w14:paraId="7F590726" w14:textId="05AA30E1" w:rsidR="003C5589" w:rsidRPr="003C5589" w:rsidRDefault="003C5589" w:rsidP="00E479ED">
      <w:pPr>
        <w:rPr>
          <w:lang w:val="sr-Cyrl-RS"/>
        </w:rPr>
      </w:pPr>
      <w:r>
        <w:rPr>
          <w:noProof/>
        </w:rPr>
        <w:lastRenderedPageBreak/>
        <w:drawing>
          <wp:inline distT="0" distB="0" distL="0" distR="0" wp14:anchorId="6D21E999" wp14:editId="57B9C23A">
            <wp:extent cx="5943600" cy="4424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24045"/>
                    </a:xfrm>
                    <a:prstGeom prst="rect">
                      <a:avLst/>
                    </a:prstGeom>
                  </pic:spPr>
                </pic:pic>
              </a:graphicData>
            </a:graphic>
          </wp:inline>
        </w:drawing>
      </w:r>
    </w:p>
    <w:sectPr w:rsidR="003C5589" w:rsidRPr="003C55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7427"/>
    <w:rsid w:val="00250264"/>
    <w:rsid w:val="002917F6"/>
    <w:rsid w:val="003C5589"/>
    <w:rsid w:val="004A6132"/>
    <w:rsid w:val="00584B9B"/>
    <w:rsid w:val="006B3C40"/>
    <w:rsid w:val="0077472B"/>
    <w:rsid w:val="00C87427"/>
    <w:rsid w:val="00D937DE"/>
    <w:rsid w:val="00DE6807"/>
    <w:rsid w:val="00E479ED"/>
    <w:rsid w:val="00E97A49"/>
    <w:rsid w:val="00F923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67DFC"/>
  <w15:chartTrackingRefBased/>
  <w15:docId w15:val="{6971D0F1-0980-4F9C-AB2F-A6973A9692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233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2917F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721</Words>
  <Characters>4116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 Bogdanovic</dc:creator>
  <cp:keywords/>
  <dc:description/>
  <cp:lastModifiedBy>Marina Spasic</cp:lastModifiedBy>
  <cp:revision>2</cp:revision>
  <dcterms:created xsi:type="dcterms:W3CDTF">2021-06-21T18:57:00Z</dcterms:created>
  <dcterms:modified xsi:type="dcterms:W3CDTF">2021-06-21T18:57:00Z</dcterms:modified>
</cp:coreProperties>
</file>