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0A0C" w:rsidRDefault="008463AA">
      <w:pPr>
        <w:jc w:val="center"/>
      </w:pPr>
      <w:r>
        <w:rPr>
          <w:sz w:val="36"/>
          <w:szCs w:val="36"/>
        </w:rPr>
        <w:t>Elektrotehnički fakultet u Beogradu</w:t>
      </w:r>
    </w:p>
    <w:p w:rsidR="00E80A0C" w:rsidRDefault="008463AA">
      <w:pPr>
        <w:jc w:val="center"/>
      </w:pPr>
      <w:r>
        <w:rPr>
          <w:sz w:val="36"/>
          <w:szCs w:val="36"/>
        </w:rPr>
        <w:t>SI3PSI Principi Softverskog Inženjerstva</w:t>
      </w:r>
    </w:p>
    <w:p w:rsidR="00E80A0C" w:rsidRDefault="00E80A0C">
      <w:pPr>
        <w:jc w:val="center"/>
      </w:pPr>
    </w:p>
    <w:p w:rsidR="00E80A0C" w:rsidRDefault="00E80A0C">
      <w:pPr>
        <w:jc w:val="center"/>
      </w:pPr>
    </w:p>
    <w:p w:rsidR="00E80A0C" w:rsidRDefault="00E80A0C"/>
    <w:p w:rsidR="00E80A0C" w:rsidRDefault="008463AA">
      <w:pPr>
        <w:jc w:val="center"/>
      </w:pPr>
      <w:r>
        <w:rPr>
          <w:sz w:val="36"/>
          <w:szCs w:val="36"/>
        </w:rPr>
        <w:t xml:space="preserve">Tim </w:t>
      </w:r>
      <w:r>
        <w:rPr>
          <w:b/>
          <w:sz w:val="36"/>
          <w:szCs w:val="36"/>
        </w:rPr>
        <w:t>Le Kljub</w:t>
      </w:r>
    </w:p>
    <w:p w:rsidR="00E80A0C" w:rsidRDefault="00E80A0C">
      <w:pPr>
        <w:jc w:val="center"/>
      </w:pPr>
    </w:p>
    <w:p w:rsidR="00E80A0C" w:rsidRDefault="00E80A0C">
      <w:pPr>
        <w:jc w:val="center"/>
      </w:pPr>
    </w:p>
    <w:p w:rsidR="00E80A0C" w:rsidRDefault="00E80A0C">
      <w:pPr>
        <w:jc w:val="center"/>
      </w:pPr>
    </w:p>
    <w:p w:rsidR="00E80A0C" w:rsidRDefault="00E80A0C">
      <w:pPr>
        <w:jc w:val="center"/>
      </w:pPr>
    </w:p>
    <w:p w:rsidR="00E80A0C" w:rsidRDefault="008463AA">
      <w:pPr>
        <w:jc w:val="center"/>
      </w:pPr>
      <w:r>
        <w:rPr>
          <w:b/>
          <w:sz w:val="36"/>
          <w:szCs w:val="36"/>
        </w:rPr>
        <w:t xml:space="preserve">Specifikacija </w:t>
      </w:r>
      <w:r>
        <w:rPr>
          <w:b/>
          <w:sz w:val="36"/>
          <w:szCs w:val="36"/>
        </w:rPr>
        <w:t>baze podataka za</w:t>
      </w:r>
    </w:p>
    <w:p w:rsidR="00E80A0C" w:rsidRDefault="008463AA">
      <w:pPr>
        <w:jc w:val="center"/>
      </w:pPr>
      <w:r>
        <w:rPr>
          <w:b/>
          <w:sz w:val="36"/>
          <w:szCs w:val="36"/>
        </w:rPr>
        <w:t>Projekat Dixit Online</w:t>
      </w:r>
    </w:p>
    <w:p w:rsidR="00E80A0C" w:rsidRDefault="00E80A0C">
      <w:pPr>
        <w:jc w:val="center"/>
      </w:pPr>
    </w:p>
    <w:p w:rsidR="00E80A0C" w:rsidRDefault="008463AA">
      <w:pPr>
        <w:jc w:val="center"/>
      </w:pPr>
      <w:r>
        <w:rPr>
          <w:b/>
          <w:sz w:val="36"/>
          <w:szCs w:val="36"/>
        </w:rPr>
        <w:t>Verzija 1.0</w:t>
      </w:r>
    </w:p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8463AA">
      <w:pPr>
        <w:jc w:val="center"/>
      </w:pPr>
      <w:r>
        <w:rPr>
          <w:b/>
          <w:sz w:val="40"/>
          <w:szCs w:val="40"/>
        </w:rPr>
        <w:t>Istorija izmena</w:t>
      </w:r>
    </w:p>
    <w:p w:rsidR="00E80A0C" w:rsidRDefault="00E80A0C"/>
    <w:tbl>
      <w:tblPr>
        <w:tblStyle w:val="a"/>
        <w:tblW w:w="962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405"/>
        <w:gridCol w:w="2406"/>
        <w:gridCol w:w="2406"/>
      </w:tblGrid>
      <w:tr w:rsidR="00E80A0C">
        <w:tc>
          <w:tcPr>
            <w:tcW w:w="2405" w:type="dxa"/>
          </w:tcPr>
          <w:p w:rsidR="00E80A0C" w:rsidRDefault="008463AA">
            <w:pPr>
              <w:jc w:val="center"/>
            </w:pPr>
            <w:r>
              <w:rPr>
                <w:b/>
                <w:sz w:val="24"/>
                <w:szCs w:val="24"/>
              </w:rPr>
              <w:lastRenderedPageBreak/>
              <w:t>Datum</w:t>
            </w:r>
          </w:p>
        </w:tc>
        <w:tc>
          <w:tcPr>
            <w:tcW w:w="2405" w:type="dxa"/>
          </w:tcPr>
          <w:p w:rsidR="00E80A0C" w:rsidRDefault="008463AA">
            <w:pPr>
              <w:jc w:val="center"/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406" w:type="dxa"/>
          </w:tcPr>
          <w:p w:rsidR="00E80A0C" w:rsidRDefault="008463AA">
            <w:pPr>
              <w:jc w:val="center"/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406" w:type="dxa"/>
          </w:tcPr>
          <w:p w:rsidR="00E80A0C" w:rsidRDefault="008463AA">
            <w:pPr>
              <w:jc w:val="center"/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E80A0C">
        <w:tc>
          <w:tcPr>
            <w:tcW w:w="2405" w:type="dxa"/>
          </w:tcPr>
          <w:p w:rsidR="00E80A0C" w:rsidRDefault="008463AA">
            <w:r>
              <w:t xml:space="preserve"> 5.6.2016</w:t>
            </w:r>
          </w:p>
        </w:tc>
        <w:tc>
          <w:tcPr>
            <w:tcW w:w="2405" w:type="dxa"/>
          </w:tcPr>
          <w:p w:rsidR="00E80A0C" w:rsidRDefault="008463AA">
            <w:r>
              <w:t>1.0</w:t>
            </w:r>
          </w:p>
        </w:tc>
        <w:tc>
          <w:tcPr>
            <w:tcW w:w="2406" w:type="dxa"/>
          </w:tcPr>
          <w:p w:rsidR="00E80A0C" w:rsidRDefault="008463AA"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406" w:type="dxa"/>
          </w:tcPr>
          <w:p w:rsidR="00E80A0C" w:rsidRDefault="008463AA">
            <w:r>
              <w:rPr>
                <w:sz w:val="24"/>
                <w:szCs w:val="24"/>
              </w:rPr>
              <w:t>Tijana Naprta</w:t>
            </w:r>
          </w:p>
        </w:tc>
      </w:tr>
      <w:tr w:rsidR="00E80A0C">
        <w:tc>
          <w:tcPr>
            <w:tcW w:w="2405" w:type="dxa"/>
          </w:tcPr>
          <w:p w:rsidR="00E80A0C" w:rsidRDefault="00E80A0C"/>
        </w:tc>
        <w:tc>
          <w:tcPr>
            <w:tcW w:w="2405" w:type="dxa"/>
          </w:tcPr>
          <w:p w:rsidR="00E80A0C" w:rsidRDefault="00E80A0C"/>
        </w:tc>
        <w:tc>
          <w:tcPr>
            <w:tcW w:w="2406" w:type="dxa"/>
          </w:tcPr>
          <w:p w:rsidR="00E80A0C" w:rsidRDefault="00E80A0C"/>
        </w:tc>
        <w:tc>
          <w:tcPr>
            <w:tcW w:w="2406" w:type="dxa"/>
          </w:tcPr>
          <w:p w:rsidR="00E80A0C" w:rsidRDefault="00E80A0C"/>
        </w:tc>
      </w:tr>
      <w:tr w:rsidR="00E80A0C">
        <w:tc>
          <w:tcPr>
            <w:tcW w:w="2405" w:type="dxa"/>
          </w:tcPr>
          <w:p w:rsidR="00E80A0C" w:rsidRDefault="00E80A0C"/>
        </w:tc>
        <w:tc>
          <w:tcPr>
            <w:tcW w:w="2405" w:type="dxa"/>
          </w:tcPr>
          <w:p w:rsidR="00E80A0C" w:rsidRDefault="00E80A0C"/>
        </w:tc>
        <w:tc>
          <w:tcPr>
            <w:tcW w:w="2406" w:type="dxa"/>
          </w:tcPr>
          <w:p w:rsidR="00E80A0C" w:rsidRDefault="00E80A0C"/>
        </w:tc>
        <w:tc>
          <w:tcPr>
            <w:tcW w:w="2406" w:type="dxa"/>
          </w:tcPr>
          <w:p w:rsidR="00E80A0C" w:rsidRDefault="00E80A0C"/>
        </w:tc>
      </w:tr>
      <w:tr w:rsidR="00E80A0C">
        <w:tc>
          <w:tcPr>
            <w:tcW w:w="2405" w:type="dxa"/>
          </w:tcPr>
          <w:p w:rsidR="00E80A0C" w:rsidRDefault="00E80A0C"/>
        </w:tc>
        <w:tc>
          <w:tcPr>
            <w:tcW w:w="2405" w:type="dxa"/>
          </w:tcPr>
          <w:p w:rsidR="00E80A0C" w:rsidRDefault="00E80A0C"/>
        </w:tc>
        <w:tc>
          <w:tcPr>
            <w:tcW w:w="2406" w:type="dxa"/>
          </w:tcPr>
          <w:p w:rsidR="00E80A0C" w:rsidRDefault="00E80A0C"/>
        </w:tc>
        <w:tc>
          <w:tcPr>
            <w:tcW w:w="2406" w:type="dxa"/>
          </w:tcPr>
          <w:p w:rsidR="00E80A0C" w:rsidRDefault="00E80A0C"/>
        </w:tc>
      </w:tr>
    </w:tbl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8463AA">
      <w:pPr>
        <w:spacing w:after="100"/>
        <w:ind w:left="216"/>
        <w:jc w:val="center"/>
      </w:pPr>
      <w:r>
        <w:rPr>
          <w:sz w:val="36"/>
          <w:szCs w:val="36"/>
        </w:rPr>
        <w:t>Sadržaj</w:t>
      </w:r>
    </w:p>
    <w:p w:rsidR="00E80A0C" w:rsidRDefault="00E80A0C"/>
    <w:p w:rsidR="00E80A0C" w:rsidRDefault="008463AA">
      <w:pPr>
        <w:ind w:left="360"/>
      </w:pPr>
      <w:hyperlink w:anchor="h.gjdgxs">
        <w:r>
          <w:rPr>
            <w:color w:val="1155CC"/>
            <w:u w:val="single"/>
          </w:rPr>
          <w:t>Uvod</w:t>
        </w:r>
      </w:hyperlink>
    </w:p>
    <w:p w:rsidR="00E80A0C" w:rsidRDefault="008463AA">
      <w:pPr>
        <w:ind w:left="720"/>
      </w:pPr>
      <w:r>
        <w:rPr>
          <w:color w:val="1155CC"/>
          <w:u w:val="single"/>
        </w:rPr>
        <w:t>Namena</w:t>
      </w:r>
    </w:p>
    <w:p w:rsidR="00E80A0C" w:rsidRDefault="008463AA">
      <w:pPr>
        <w:ind w:left="720"/>
      </w:pPr>
      <w:r>
        <w:rPr>
          <w:color w:val="1155CC"/>
          <w:u w:val="single"/>
        </w:rPr>
        <w:t>Ciljne grupe</w:t>
      </w:r>
    </w:p>
    <w:p w:rsidR="00E80A0C" w:rsidRDefault="008463AA">
      <w:pPr>
        <w:ind w:left="720"/>
      </w:pPr>
      <w:r>
        <w:rPr>
          <w:color w:val="1155CC"/>
          <w:u w:val="single"/>
        </w:rPr>
        <w:t>Organizacija dokumenta</w:t>
      </w:r>
    </w:p>
    <w:p w:rsidR="00E80A0C" w:rsidRDefault="008463AA">
      <w:pPr>
        <w:ind w:left="720"/>
      </w:pPr>
      <w:r>
        <w:rPr>
          <w:color w:val="1155CC"/>
          <w:u w:val="single"/>
        </w:rPr>
        <w:t>Rečnik pojmova i skraćenica</w:t>
      </w:r>
    </w:p>
    <w:p w:rsidR="00E80A0C" w:rsidRDefault="008463AA">
      <w:pPr>
        <w:ind w:left="720"/>
      </w:pPr>
      <w:r>
        <w:rPr>
          <w:color w:val="1155CC"/>
          <w:u w:val="single"/>
        </w:rPr>
        <w:t>Otvorena pitanja</w:t>
      </w:r>
    </w:p>
    <w:p w:rsidR="00E80A0C" w:rsidRDefault="008463AA">
      <w:pPr>
        <w:ind w:left="360"/>
      </w:pPr>
      <w:r>
        <w:rPr>
          <w:color w:val="1155CC"/>
          <w:u w:val="single"/>
        </w:rPr>
        <w:t>Model podataka</w:t>
      </w:r>
    </w:p>
    <w:p w:rsidR="00E80A0C" w:rsidRDefault="008463AA">
      <w:pPr>
        <w:ind w:left="720"/>
      </w:pPr>
      <w:r>
        <w:rPr>
          <w:color w:val="1155CC"/>
          <w:u w:val="single"/>
        </w:rPr>
        <w:t>Šema relacione baze podataka</w:t>
      </w:r>
    </w:p>
    <w:p w:rsidR="00E80A0C" w:rsidRDefault="008463AA">
      <w:pPr>
        <w:ind w:left="720" w:hanging="441"/>
      </w:pPr>
      <w:r>
        <w:rPr>
          <w:color w:val="1155CC"/>
          <w:u w:val="single"/>
        </w:rPr>
        <w:t>Tabele</w:t>
      </w:r>
    </w:p>
    <w:p w:rsidR="00E80A0C" w:rsidRDefault="008463AA">
      <w:pPr>
        <w:ind w:left="719" w:hanging="6"/>
      </w:pPr>
      <w:r>
        <w:rPr>
          <w:color w:val="1155CC"/>
          <w:u w:val="single"/>
        </w:rPr>
        <w:t>FOS_USER</w:t>
      </w:r>
    </w:p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E80A0C"/>
    <w:p w:rsidR="00E80A0C" w:rsidRDefault="008463AA">
      <w:pPr>
        <w:pStyle w:val="Heading1"/>
        <w:numPr>
          <w:ilvl w:val="0"/>
          <w:numId w:val="1"/>
        </w:numPr>
      </w:pPr>
      <w:bookmarkStart w:id="0" w:name="h.gjdgxs" w:colFirst="0" w:colLast="0"/>
      <w:bookmarkEnd w:id="0"/>
      <w:r>
        <w:rPr>
          <w:sz w:val="36"/>
          <w:szCs w:val="36"/>
        </w:rPr>
        <w:t>Uvod</w:t>
      </w:r>
    </w:p>
    <w:p w:rsidR="00E80A0C" w:rsidRDefault="008463AA">
      <w:pPr>
        <w:pStyle w:val="Heading2"/>
        <w:numPr>
          <w:ilvl w:val="1"/>
          <w:numId w:val="1"/>
        </w:numPr>
      </w:pPr>
      <w:bookmarkStart w:id="1" w:name="h.oe71xat11dyb" w:colFirst="0" w:colLast="0"/>
      <w:bookmarkEnd w:id="1"/>
      <w:r>
        <w:rPr>
          <w:sz w:val="28"/>
          <w:szCs w:val="28"/>
        </w:rPr>
        <w:t>Namena</w:t>
      </w:r>
    </w:p>
    <w:p w:rsidR="00E80A0C" w:rsidRDefault="008463AA">
      <w:pPr>
        <w:ind w:left="720"/>
      </w:pPr>
      <w:r>
        <w:rPr>
          <w:sz w:val="24"/>
          <w:szCs w:val="24"/>
        </w:rPr>
        <w:t>Baza podataka za projekat iz predmeta SI3PSI predstavlja fleksibilan i pouzdan način čuvanja podataka i pristupa istim od strane web servera radi generisanja web stranica. U dokumentu su dati ER i IE modeli podataka, šema relacione baze podataka, ka</w:t>
      </w:r>
      <w:r>
        <w:rPr>
          <w:sz w:val="24"/>
          <w:szCs w:val="24"/>
        </w:rPr>
        <w:t>o i opis tabela u bazi podataka. Ovaj dokument služi kao osnova za razvoj detaljne projektne specifikacije posmatranog podsistema, implementaciju i testiranje.</w:t>
      </w:r>
    </w:p>
    <w:p w:rsidR="00E80A0C" w:rsidRDefault="008463AA">
      <w:pPr>
        <w:pStyle w:val="Heading2"/>
        <w:numPr>
          <w:ilvl w:val="1"/>
          <w:numId w:val="1"/>
        </w:numPr>
      </w:pPr>
      <w:bookmarkStart w:id="2" w:name="h.1r3iuouwfstl" w:colFirst="0" w:colLast="0"/>
      <w:bookmarkEnd w:id="2"/>
      <w:r>
        <w:rPr>
          <w:sz w:val="28"/>
          <w:szCs w:val="28"/>
        </w:rPr>
        <w:lastRenderedPageBreak/>
        <w:t>Ciljne grupe</w:t>
      </w:r>
    </w:p>
    <w:p w:rsidR="00E80A0C" w:rsidRDefault="008463AA">
      <w:pPr>
        <w:ind w:left="720"/>
      </w:pPr>
      <w:r>
        <w:rPr>
          <w:sz w:val="24"/>
          <w:szCs w:val="24"/>
        </w:rPr>
        <w:t>Dokument je namenjen vođi projekta i članovima razvojnog tima. Vođi projekta dokument služi za planiranje razvojnih aktivnosti i specifikaciju imena tabela i imena polja u bazi, kako bi nezavisne celine, implementirane od strane različitih delova razvojnog</w:t>
      </w:r>
      <w:r>
        <w:rPr>
          <w:sz w:val="24"/>
          <w:szCs w:val="24"/>
        </w:rPr>
        <w:t xml:space="preserve"> tima, na kraju rada bile uspešno integrisane. Razvojnom timu dokument služi kao osnova za dizajn i implementaciju.</w:t>
      </w:r>
    </w:p>
    <w:p w:rsidR="00E80A0C" w:rsidRDefault="008463AA">
      <w:pPr>
        <w:pStyle w:val="Heading2"/>
        <w:numPr>
          <w:ilvl w:val="1"/>
          <w:numId w:val="1"/>
        </w:numPr>
      </w:pPr>
      <w:bookmarkStart w:id="3" w:name="h.tcq9g9tpx98c" w:colFirst="0" w:colLast="0"/>
      <w:bookmarkEnd w:id="3"/>
      <w:r>
        <w:rPr>
          <w:sz w:val="28"/>
          <w:szCs w:val="28"/>
        </w:rPr>
        <w:t>Organizacija dokumenta</w:t>
      </w:r>
    </w:p>
    <w:p w:rsidR="00E80A0C" w:rsidRDefault="008463AA">
      <w:pPr>
        <w:ind w:left="720"/>
      </w:pPr>
      <w:r>
        <w:rPr>
          <w:sz w:val="24"/>
          <w:szCs w:val="24"/>
        </w:rPr>
        <w:t>Ostatak dokumenta organizovan je u sledeća poglavlja:</w:t>
      </w:r>
    </w:p>
    <w:p w:rsidR="00E80A0C" w:rsidRDefault="008463AA">
      <w:pPr>
        <w:ind w:left="720"/>
      </w:pPr>
      <w:r>
        <w:rPr>
          <w:sz w:val="24"/>
          <w:szCs w:val="24"/>
        </w:rPr>
        <w:t xml:space="preserve">1. </w:t>
      </w:r>
      <w:r>
        <w:rPr>
          <w:b/>
          <w:sz w:val="24"/>
          <w:szCs w:val="24"/>
        </w:rPr>
        <w:t>Model podataka</w:t>
      </w:r>
      <w:r>
        <w:rPr>
          <w:sz w:val="24"/>
          <w:szCs w:val="24"/>
        </w:rPr>
        <w:t xml:space="preserve"> – model podataka u bazi i šema baze</w:t>
      </w:r>
    </w:p>
    <w:p w:rsidR="00E80A0C" w:rsidRDefault="008463AA">
      <w:pPr>
        <w:ind w:left="720"/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>Tabele</w:t>
      </w:r>
      <w:r>
        <w:rPr>
          <w:sz w:val="24"/>
          <w:szCs w:val="24"/>
        </w:rPr>
        <w:t xml:space="preserve"> – spisak tabela</w:t>
      </w:r>
    </w:p>
    <w:p w:rsidR="00E80A0C" w:rsidRDefault="008463AA">
      <w:pPr>
        <w:pStyle w:val="Heading2"/>
        <w:numPr>
          <w:ilvl w:val="1"/>
          <w:numId w:val="1"/>
        </w:numPr>
      </w:pPr>
      <w:bookmarkStart w:id="4" w:name="h.vjwhsrk8841i" w:colFirst="0" w:colLast="0"/>
      <w:bookmarkEnd w:id="4"/>
      <w:r>
        <w:rPr>
          <w:sz w:val="28"/>
          <w:szCs w:val="28"/>
        </w:rPr>
        <w:t>Rečnik pojmova i skraćenica</w:t>
      </w:r>
    </w:p>
    <w:p w:rsidR="00E80A0C" w:rsidRDefault="008463AA">
      <w:pPr>
        <w:ind w:left="720"/>
      </w:pPr>
      <w:r>
        <w:rPr>
          <w:sz w:val="24"/>
          <w:szCs w:val="24"/>
        </w:rPr>
        <w:t>IE – Information Engineering, notacija za modelovanje podataka</w:t>
      </w:r>
    </w:p>
    <w:p w:rsidR="00E80A0C" w:rsidRDefault="008463AA">
      <w:pPr>
        <w:ind w:left="720"/>
      </w:pPr>
      <w:r>
        <w:rPr>
          <w:sz w:val="24"/>
          <w:szCs w:val="24"/>
        </w:rPr>
        <w:t>ER – Entity/Relationship, notacija za modelovanje podataka</w:t>
      </w:r>
    </w:p>
    <w:p w:rsidR="00E80A0C" w:rsidRDefault="008463AA">
      <w:pPr>
        <w:pStyle w:val="Heading2"/>
        <w:numPr>
          <w:ilvl w:val="1"/>
          <w:numId w:val="1"/>
        </w:numPr>
      </w:pPr>
      <w:bookmarkStart w:id="5" w:name="h.xwg21wx74bgn" w:colFirst="0" w:colLast="0"/>
      <w:bookmarkEnd w:id="5"/>
      <w:r>
        <w:rPr>
          <w:sz w:val="28"/>
          <w:szCs w:val="28"/>
        </w:rPr>
        <w:t>Otvorena pitanja</w:t>
      </w:r>
      <w:r>
        <w:rPr>
          <w:sz w:val="28"/>
          <w:szCs w:val="28"/>
        </w:rPr>
        <w:br/>
      </w:r>
    </w:p>
    <w:tbl>
      <w:tblPr>
        <w:tblStyle w:val="a0"/>
        <w:tblW w:w="8830" w:type="dxa"/>
        <w:tblInd w:w="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3165"/>
        <w:gridCol w:w="2950"/>
      </w:tblGrid>
      <w:tr w:rsidR="00E80A0C">
        <w:trPr>
          <w:trHeight w:val="480"/>
        </w:trPr>
        <w:tc>
          <w:tcPr>
            <w:tcW w:w="2715" w:type="dxa"/>
            <w:shd w:val="clear" w:color="auto" w:fill="CFE2F3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80A0C" w:rsidRDefault="008463AA">
            <w:pPr>
              <w:widowControl w:val="0"/>
              <w:spacing w:after="0" w:line="240" w:lineRule="auto"/>
            </w:pPr>
            <w:r>
              <w:t>Redni broj</w:t>
            </w:r>
          </w:p>
        </w:tc>
        <w:tc>
          <w:tcPr>
            <w:tcW w:w="3165" w:type="dxa"/>
            <w:shd w:val="clear" w:color="auto" w:fill="CFE2F3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80A0C" w:rsidRDefault="008463AA">
            <w:pPr>
              <w:widowControl w:val="0"/>
              <w:spacing w:after="0" w:line="240" w:lineRule="auto"/>
            </w:pPr>
            <w:r>
              <w:t xml:space="preserve">Opis </w:t>
            </w:r>
          </w:p>
        </w:tc>
        <w:tc>
          <w:tcPr>
            <w:tcW w:w="2950" w:type="dxa"/>
            <w:shd w:val="clear" w:color="auto" w:fill="CFE2F3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80A0C" w:rsidRDefault="008463AA">
            <w:pPr>
              <w:widowControl w:val="0"/>
              <w:spacing w:after="0" w:line="240" w:lineRule="auto"/>
            </w:pPr>
            <w:r>
              <w:t>Rešenje</w:t>
            </w:r>
          </w:p>
        </w:tc>
      </w:tr>
      <w:tr w:rsidR="00E80A0C">
        <w:trPr>
          <w:trHeight w:val="120"/>
        </w:trPr>
        <w:tc>
          <w:tcPr>
            <w:tcW w:w="271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80A0C" w:rsidRDefault="008463AA">
            <w:pPr>
              <w:widowControl w:val="0"/>
              <w:spacing w:after="0" w:line="240" w:lineRule="auto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6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80A0C" w:rsidRDefault="008463AA">
            <w:pPr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Da li projektovati bazu bez korišćenja FOSU</w:t>
            </w:r>
            <w:r>
              <w:rPr>
                <w:sz w:val="24"/>
                <w:szCs w:val="24"/>
              </w:rPr>
              <w:t>serBundle-a?</w:t>
            </w:r>
          </w:p>
        </w:tc>
        <w:tc>
          <w:tcPr>
            <w:tcW w:w="295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80A0C" w:rsidRDefault="00E80A0C">
            <w:pPr>
              <w:widowControl w:val="0"/>
              <w:spacing w:after="0" w:line="240" w:lineRule="auto"/>
            </w:pPr>
          </w:p>
        </w:tc>
      </w:tr>
      <w:tr w:rsidR="00E80A0C">
        <w:trPr>
          <w:trHeight w:val="160"/>
        </w:trPr>
        <w:tc>
          <w:tcPr>
            <w:tcW w:w="271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80A0C" w:rsidRDefault="001A351B">
            <w:pPr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316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80A0C" w:rsidRPr="001A351B" w:rsidRDefault="001A351B">
            <w:pPr>
              <w:widowControl w:val="0"/>
              <w:spacing w:after="0" w:line="240" w:lineRule="auto"/>
              <w:rPr>
                <w:lang w:val="sr-Latn-RS"/>
              </w:rPr>
            </w:pPr>
            <w:r>
              <w:t>Dodati jo</w:t>
            </w:r>
            <w:r>
              <w:rPr>
                <w:lang w:val="sr-Latn-RS"/>
              </w:rPr>
              <w:t>š tabela</w:t>
            </w:r>
            <w:r w:rsidR="008F4D22">
              <w:rPr>
                <w:lang w:val="sr-Latn-RS"/>
              </w:rPr>
              <w:t xml:space="preserve"> za pamćenje rezultata?</w:t>
            </w:r>
            <w:bookmarkStart w:id="6" w:name="_GoBack"/>
            <w:bookmarkEnd w:id="6"/>
          </w:p>
        </w:tc>
        <w:tc>
          <w:tcPr>
            <w:tcW w:w="295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80A0C" w:rsidRDefault="00E80A0C">
            <w:pPr>
              <w:widowControl w:val="0"/>
              <w:spacing w:after="0" w:line="240" w:lineRule="auto"/>
            </w:pPr>
          </w:p>
        </w:tc>
      </w:tr>
      <w:tr w:rsidR="00E80A0C">
        <w:trPr>
          <w:trHeight w:val="160"/>
        </w:trPr>
        <w:tc>
          <w:tcPr>
            <w:tcW w:w="271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80A0C" w:rsidRDefault="00E80A0C">
            <w:pPr>
              <w:widowControl w:val="0"/>
              <w:spacing w:after="0" w:line="240" w:lineRule="auto"/>
            </w:pPr>
          </w:p>
        </w:tc>
        <w:tc>
          <w:tcPr>
            <w:tcW w:w="316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80A0C" w:rsidRDefault="00E80A0C">
            <w:pPr>
              <w:widowControl w:val="0"/>
              <w:spacing w:after="0" w:line="240" w:lineRule="auto"/>
            </w:pPr>
          </w:p>
        </w:tc>
        <w:tc>
          <w:tcPr>
            <w:tcW w:w="295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80A0C" w:rsidRDefault="00E80A0C">
            <w:pPr>
              <w:widowControl w:val="0"/>
              <w:spacing w:after="0" w:line="240" w:lineRule="auto"/>
            </w:pPr>
          </w:p>
        </w:tc>
      </w:tr>
      <w:tr w:rsidR="00E80A0C">
        <w:trPr>
          <w:trHeight w:val="160"/>
        </w:trPr>
        <w:tc>
          <w:tcPr>
            <w:tcW w:w="271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80A0C" w:rsidRDefault="00E80A0C">
            <w:pPr>
              <w:widowControl w:val="0"/>
              <w:spacing w:after="0" w:line="240" w:lineRule="auto"/>
            </w:pPr>
          </w:p>
        </w:tc>
        <w:tc>
          <w:tcPr>
            <w:tcW w:w="316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80A0C" w:rsidRDefault="00E80A0C">
            <w:pPr>
              <w:widowControl w:val="0"/>
              <w:spacing w:after="0" w:line="240" w:lineRule="auto"/>
            </w:pPr>
          </w:p>
        </w:tc>
        <w:tc>
          <w:tcPr>
            <w:tcW w:w="295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80A0C" w:rsidRDefault="00E80A0C">
            <w:pPr>
              <w:widowControl w:val="0"/>
              <w:spacing w:after="0" w:line="240" w:lineRule="auto"/>
            </w:pPr>
          </w:p>
        </w:tc>
      </w:tr>
    </w:tbl>
    <w:p w:rsidR="00E80A0C" w:rsidRDefault="008463AA">
      <w:pPr>
        <w:pStyle w:val="Heading1"/>
        <w:numPr>
          <w:ilvl w:val="0"/>
          <w:numId w:val="1"/>
        </w:numPr>
        <w:contextualSpacing/>
      </w:pPr>
      <w:bookmarkStart w:id="7" w:name="h.4fca79djhvww" w:colFirst="0" w:colLast="0"/>
      <w:bookmarkEnd w:id="7"/>
      <w:r>
        <w:rPr>
          <w:sz w:val="36"/>
          <w:szCs w:val="36"/>
        </w:rPr>
        <w:t>Model podataka</w:t>
      </w:r>
    </w:p>
    <w:p w:rsidR="00E80A0C" w:rsidRDefault="008463AA">
      <w:r>
        <w:rPr>
          <w:sz w:val="24"/>
          <w:szCs w:val="24"/>
        </w:rPr>
        <w:tab/>
      </w:r>
      <w:r>
        <w:rPr>
          <w:sz w:val="24"/>
          <w:szCs w:val="24"/>
        </w:rPr>
        <w:t>Model podataka društvene igre Dixit se sastoji iz jedne tabele, koja je generisana uz pomoć FOSUserBundle-a, koji koristi Doctrine, kako bi čuvao podatke o korisnicima u MySQL-u. Svi podaci vezani za igru skladište se uz pomoć Redis-a.</w:t>
      </w:r>
    </w:p>
    <w:p w:rsidR="00E80A0C" w:rsidRDefault="008463AA">
      <w:r>
        <w:rPr>
          <w:sz w:val="24"/>
          <w:szCs w:val="24"/>
        </w:rPr>
        <w:t>Stoga su ER i IE not</w:t>
      </w:r>
      <w:r>
        <w:rPr>
          <w:sz w:val="24"/>
          <w:szCs w:val="24"/>
        </w:rPr>
        <w:t>acije jednake, jer ne postoji nikakva veza među entitetima.</w:t>
      </w:r>
    </w:p>
    <w:p w:rsidR="00E80A0C" w:rsidRDefault="008463AA">
      <w:r>
        <w:rPr>
          <w:sz w:val="24"/>
          <w:szCs w:val="24"/>
        </w:rPr>
        <w:lastRenderedPageBreak/>
        <w:t>U prilogu je FOS_USER tabela sa odgovarajućim atributima.</w:t>
      </w:r>
    </w:p>
    <w:p w:rsidR="00E80A0C" w:rsidRDefault="008463AA">
      <w:r>
        <w:rPr>
          <w:noProof/>
        </w:rPr>
        <w:drawing>
          <wp:inline distT="114300" distB="114300" distL="114300" distR="114300">
            <wp:extent cx="5753100" cy="4562475"/>
            <wp:effectExtent l="0" t="0" r="0" b="0"/>
            <wp:docPr id="3" name="image05.png" descr="Screenshot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Screenshot_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6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0A0C" w:rsidRDefault="00E80A0C"/>
    <w:p w:rsidR="00E80A0C" w:rsidRDefault="00E80A0C"/>
    <w:p w:rsidR="00E80A0C" w:rsidRDefault="00E80A0C"/>
    <w:p w:rsidR="00E80A0C" w:rsidRDefault="008463AA">
      <w:pPr>
        <w:pStyle w:val="Heading2"/>
        <w:numPr>
          <w:ilvl w:val="1"/>
          <w:numId w:val="1"/>
        </w:numPr>
        <w:contextualSpacing/>
      </w:pPr>
      <w:bookmarkStart w:id="8" w:name="h.k0ezt31z6o4w" w:colFirst="0" w:colLast="0"/>
      <w:bookmarkEnd w:id="8"/>
      <w:r>
        <w:t>Šema relacione baze podataka</w:t>
      </w:r>
    </w:p>
    <w:p w:rsidR="00E80A0C" w:rsidRDefault="00E80A0C">
      <w:pPr>
        <w:ind w:left="720"/>
      </w:pPr>
    </w:p>
    <w:p w:rsidR="00E80A0C" w:rsidRDefault="008463AA">
      <w:pPr>
        <w:rPr>
          <w:rFonts w:ascii="Arial" w:eastAsia="Arial" w:hAnsi="Arial" w:cs="Arial"/>
        </w:rPr>
      </w:pPr>
      <w:r>
        <w:rPr>
          <w:sz w:val="24"/>
          <w:szCs w:val="24"/>
        </w:rPr>
        <w:t>FOS_USER(</w:t>
      </w:r>
      <w:r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username, username_canonical, email, email_canonical, enabled, salt, password, last_login,</w:t>
      </w:r>
      <w:r>
        <w:rPr>
          <w:sz w:val="24"/>
          <w:szCs w:val="24"/>
        </w:rPr>
        <w:t xml:space="preserve"> locked, expired, expires_at, confirmation_token, password_requested_at, roles, credentials_expired, credentials_expire_at)</w:t>
      </w:r>
    </w:p>
    <w:p w:rsidR="00E80A0C" w:rsidRDefault="008463AA">
      <w:pPr>
        <w:pStyle w:val="Heading1"/>
        <w:numPr>
          <w:ilvl w:val="0"/>
          <w:numId w:val="1"/>
        </w:numPr>
      </w:pPr>
      <w:bookmarkStart w:id="9" w:name="h.k7eypqxo2e7t" w:colFirst="0" w:colLast="0"/>
      <w:bookmarkEnd w:id="9"/>
      <w:r>
        <w:rPr>
          <w:sz w:val="36"/>
          <w:szCs w:val="36"/>
        </w:rPr>
        <w:lastRenderedPageBreak/>
        <w:t>Tabele</w:t>
      </w:r>
    </w:p>
    <w:p w:rsidR="00E80A0C" w:rsidRDefault="008463AA">
      <w:pPr>
        <w:pStyle w:val="Heading2"/>
        <w:numPr>
          <w:ilvl w:val="0"/>
          <w:numId w:val="2"/>
        </w:numPr>
        <w:contextualSpacing/>
      </w:pPr>
      <w:bookmarkStart w:id="10" w:name="h.a8juu3vz8krg" w:colFirst="0" w:colLast="0"/>
      <w:bookmarkEnd w:id="10"/>
      <w:r>
        <w:t>FOS_USER</w:t>
      </w:r>
    </w:p>
    <w:p w:rsidR="00E80A0C" w:rsidRDefault="00E80A0C"/>
    <w:p w:rsidR="00E80A0C" w:rsidRDefault="008463AA">
      <w:r>
        <w:rPr>
          <w:sz w:val="24"/>
          <w:szCs w:val="24"/>
        </w:rPr>
        <w:t>Sadrži podatke o korisniku. Primarni ključ je “id”, nijedno polje ne predstavlja strani ključ, jer postoji samo jedna tabela.</w:t>
      </w:r>
    </w:p>
    <w:p w:rsidR="00E80A0C" w:rsidRDefault="008463AA">
      <w:r>
        <w:rPr>
          <w:noProof/>
        </w:rPr>
        <w:drawing>
          <wp:inline distT="114300" distB="114300" distL="114300" distR="114300">
            <wp:extent cx="5972175" cy="4519613"/>
            <wp:effectExtent l="0" t="0" r="0" b="0"/>
            <wp:docPr id="2" name="image03.png" descr="Screenshot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Screenshot_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1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0A0C" w:rsidRDefault="00E80A0C"/>
    <w:p w:rsidR="00E80A0C" w:rsidRDefault="00E80A0C"/>
    <w:p w:rsidR="00E80A0C" w:rsidRDefault="00E80A0C"/>
    <w:p w:rsidR="00E80A0C" w:rsidRDefault="00E80A0C"/>
    <w:sectPr w:rsidR="00E80A0C">
      <w:headerReference w:type="default" r:id="rId9"/>
      <w:pgSz w:w="12240" w:h="15840"/>
      <w:pgMar w:top="1417" w:right="1417" w:bottom="1417" w:left="1417" w:header="720" w:footer="720" w:gutter="0"/>
      <w:pgNumType w:start="1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3AA" w:rsidRDefault="008463AA">
      <w:pPr>
        <w:spacing w:after="0" w:line="240" w:lineRule="auto"/>
      </w:pPr>
      <w:r>
        <w:separator/>
      </w:r>
    </w:p>
  </w:endnote>
  <w:endnote w:type="continuationSeparator" w:id="0">
    <w:p w:rsidR="008463AA" w:rsidRDefault="00846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Sans Narrow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3AA" w:rsidRDefault="008463AA">
      <w:pPr>
        <w:spacing w:after="0" w:line="240" w:lineRule="auto"/>
      </w:pPr>
      <w:r>
        <w:separator/>
      </w:r>
    </w:p>
  </w:footnote>
  <w:footnote w:type="continuationSeparator" w:id="0">
    <w:p w:rsidR="008463AA" w:rsidRDefault="00846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A0C" w:rsidRDefault="008463AA">
    <w:pPr>
      <w:pStyle w:val="Subtitle"/>
      <w:keepNext w:val="0"/>
      <w:keepLines w:val="0"/>
      <w:spacing w:before="600" w:after="0" w:line="240" w:lineRule="auto"/>
      <w:contextualSpacing w:val="0"/>
      <w:jc w:val="right"/>
    </w:pPr>
    <w:bookmarkStart w:id="11" w:name="h.smdayfd75ws0" w:colFirst="0" w:colLast="0"/>
    <w:bookmarkEnd w:id="11"/>
    <w:r>
      <w:rPr>
        <w:rFonts w:ascii="PT Sans Narrow" w:eastAsia="PT Sans Narrow" w:hAnsi="PT Sans Narrow" w:cs="PT Sans Narrow"/>
        <w:i w:val="0"/>
        <w:color w:val="000000"/>
        <w:sz w:val="28"/>
        <w:szCs w:val="28"/>
      </w:rPr>
      <w:t>Online društvena igra DiXit</w:t>
    </w:r>
    <w:r>
      <w:rPr>
        <w:rFonts w:ascii="PT Sans Narrow" w:eastAsia="PT Sans Narrow" w:hAnsi="PT Sans Narrow" w:cs="PT Sans Narrow"/>
        <w:i w:val="0"/>
        <w:color w:val="000000"/>
        <w:sz w:val="28"/>
        <w:szCs w:val="28"/>
      </w:rPr>
      <w:tab/>
      <w:t xml:space="preserve"> </w:t>
    </w:r>
    <w:r>
      <w:fldChar w:fldCharType="begin"/>
    </w:r>
    <w:r>
      <w:instrText>PAGE</w:instrText>
    </w:r>
    <w:r>
      <w:fldChar w:fldCharType="separate"/>
    </w:r>
    <w:r w:rsidR="008F4D22">
      <w:rPr>
        <w:noProof/>
      </w:rPr>
      <w:t>6</w:t>
    </w:r>
    <w:r>
      <w:fldChar w:fldCharType="end"/>
    </w:r>
  </w:p>
  <w:p w:rsidR="00E80A0C" w:rsidRDefault="008463AA">
    <w:pPr>
      <w:spacing w:before="120" w:line="288" w:lineRule="auto"/>
      <w:jc w:val="center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01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51E05"/>
    <w:multiLevelType w:val="multilevel"/>
    <w:tmpl w:val="9FD64EB2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" w15:restartNumberingAfterBreak="0">
    <w:nsid w:val="7D5D3A14"/>
    <w:multiLevelType w:val="multilevel"/>
    <w:tmpl w:val="A99C4DC8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0A0C"/>
    <w:rsid w:val="001A351B"/>
    <w:rsid w:val="008463AA"/>
    <w:rsid w:val="008F4D22"/>
    <w:rsid w:val="00E8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A44E7-673C-426C-BCC9-3BA6BA55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b/>
      <w:color w:val="3E3E67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b/>
      <w:color w:val="53548A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b/>
      <w:color w:val="53548A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b/>
      <w:i/>
      <w:color w:val="53548A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color w:val="29294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i/>
      <w:color w:val="2929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Dusan Mrvaljevic</cp:lastModifiedBy>
  <cp:revision>3</cp:revision>
  <dcterms:created xsi:type="dcterms:W3CDTF">2016-06-05T21:02:00Z</dcterms:created>
  <dcterms:modified xsi:type="dcterms:W3CDTF">2016-06-05T21:04:00Z</dcterms:modified>
</cp:coreProperties>
</file>