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2A44"/>
          <w:sz w:val="40"/>
        </w:rPr>
        <w:t>LG-GV-01 — Glenville Inpatient GBP Description Light Polish</w:t>
      </w:r>
    </w:p>
    <w:p>
      <w:r>
        <w:rPr>
          <w:b/>
        </w:rPr>
        <w:t>Pin:</w:t>
      </w:r>
      <w:r>
        <w:t xml:space="preserve"> Conifer Park Glenville Inpatient (flagship)</w:t>
      </w:r>
    </w:p>
    <w:p>
      <w:r>
        <w:rPr>
          <w:b/>
        </w:rPr>
        <w:t>CID:</w:t>
      </w:r>
      <w:r>
        <w:t xml:space="preserve"> 16391915678087876673</w:t>
      </w:r>
    </w:p>
    <w:p>
      <w:r>
        <w:rPr>
          <w:b/>
        </w:rPr>
        <w:t>Address:</w:t>
      </w:r>
      <w:r>
        <w:t xml:space="preserve"> 79 Glenridge Rd, Glenville, NY 12302</w:t>
      </w:r>
    </w:p>
    <w:p>
      <w:r>
        <w:rPr>
          <w:b/>
        </w:rPr>
        <w:t>Current rating:</w:t>
      </w:r>
      <w:r>
        <w:t xml:space="preserve"> 3.2★ × 153 reviews</w:t>
      </w:r>
    </w:p>
    <w:p>
      <w:r>
        <w:rPr>
          <w:b/>
        </w:rPr>
        <w:t>Current photos:</w:t>
      </w:r>
      <w:r>
        <w:t xml:space="preserve"> 26 (above the 25 benchmark — no photo blitz needed)</w:t>
      </w:r>
    </w:p>
    <w:p>
      <w:r>
        <w:rPr>
          <w:b/>
        </w:rPr>
        <w:t>Posture:</w:t>
      </w:r>
      <w:r>
        <w:t xml:space="preserve"> Defend + extend (per §1c — gained +19 top-10 cells across 4 queries Feb→Apr)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F2A44"/>
          <w:sz w:val="30"/>
        </w:rPr>
        <w:t>Current state — description IS substantive (do not rewrite from scratch)</w:t>
      </w:r>
    </w:p>
    <w:p>
      <w:r>
        <w:t xml:space="preserve">The current GBP description is </w:t>
      </w:r>
      <w:r>
        <w:rPr>
          <w:b/>
        </w:rPr>
        <w:t>748 chars</w:t>
      </w:r>
      <w:r>
        <w:t xml:space="preserve"> and covers addiction treatment + inpatient + detox + rehab. Opening text:</w:t>
      </w:r>
    </w:p>
    <w:p>
      <w:pPr>
        <w:ind w:left="576"/>
      </w:pPr>
      <w:r>
        <w:rPr>
          <w:color w:val="999999"/>
        </w:rPr>
        <w:t xml:space="preserve">│ </w:t>
      </w:r>
      <w:r>
        <w:rPr>
          <w:i/>
          <w:color w:val="444444"/>
        </w:rPr>
        <w:t>"At Conifer Park: Inpatient Addiction Treatment Drug &amp; Alcohol Detox &amp; Rehab Center in Glenville, NY, we provide comprehensive addiction care through programs including Addiction Treatment, Inpatient R..."</w:t>
      </w:r>
    </w:p>
    <w:p>
      <w:r>
        <w:rPr>
          <w:b/>
        </w:rPr>
        <w:t>Scope of this task is light polish, not a from-scratch rewrite.</w:t>
      </w:r>
      <w:r>
        <w:t xml:space="preserve"> The existing description is substantive — just needs credential additions + catchment expansion.</w:t>
      </w:r>
    </w:p>
    <w:p>
      <w:pPr>
        <w:spacing w:before="280" w:after="120"/>
      </w:pPr>
      <w:r>
        <w:rPr>
          <w:b/>
          <w:color w:val="1F2A44"/>
          <w:sz w:val="30"/>
        </w:rPr>
        <w:t>What to add (deltas only)</w:t>
      </w:r>
    </w:p>
    <w:p>
      <w:r>
        <w:t>The current description is missing 3 things that would compound:</w:t>
      </w:r>
    </w:p>
    <w:p>
      <w:pPr>
        <w:pStyle w:val="ListNumber"/>
      </w:pPr>
      <w:r>
        <w:rPr>
          <w:b/>
        </w:rPr>
        <w:t>Credentials:</w:t>
      </w:r>
      <w:r>
        <w:t xml:space="preserve"> OASAS Operating Certificate #10018 + Shatterproof ATLAS member + ATPA member</w:t>
      </w:r>
    </w:p>
    <w:p>
      <w:pPr>
        <w:pStyle w:val="ListNumber"/>
      </w:pPr>
      <w:r>
        <w:rPr>
          <w:b/>
        </w:rPr>
        <w:t>Capital Region catchment context</w:t>
      </w:r>
      <w:r>
        <w:t xml:space="preserve"> (currently Glenville-only)</w:t>
      </w:r>
    </w:p>
    <w:p>
      <w:pPr>
        <w:pStyle w:val="ListNumber"/>
      </w:pPr>
      <w:r>
        <w:rPr>
          <w:b/>
        </w:rPr>
        <w:t>Service anchors with traceable site URLs</w:t>
      </w:r>
      <w:r>
        <w:t xml:space="preserve"> — each named service should map to a specific /service/* or /services/* page post-un-geo-lock (SP-04)</w:t>
      </w:r>
    </w:p>
    <w:p>
      <w:pPr>
        <w:spacing w:before="280" w:after="120"/>
      </w:pPr>
      <w:r>
        <w:rPr>
          <w:b/>
          <w:color w:val="1F2A44"/>
          <w:sz w:val="30"/>
        </w:rPr>
        <w:t>Proposed polished version (~720-750 chars to stay within character limit)</w:t>
      </w:r>
    </w:p>
    <w:p>
      <w:pPr>
        <w:ind w:left="576"/>
      </w:pPr>
      <w:r>
        <w:rPr>
          <w:color w:val="999999"/>
        </w:rPr>
        <w:t xml:space="preserve">│ </w:t>
      </w:r>
      <w:r>
        <w:rPr>
          <w:i/>
          <w:color w:val="444444"/>
        </w:rPr>
        <w:t>Conifer Park is OASAS-licensed inpatient addiction treatment in Glenville, NY (Operating Certificate #10018), serving the Capital Region and Schenectady County since 1983. Our 225-bed facility provides medically supervised adult detoxification (alcohol detox, opioid detox, benzodiazepine detox), inpatient rehabilitation, medication-assisted treatment with methadone and Suboxone, dual diagnosis treatment for co-occurring mental health conditions, psychiatric services, family programming, and recreational therapy. We accept Medicaid and most third-party insurance. Call 800-926-6433 for same-day admissions assessment. Conifer Park is part of Liberty Behavioral Management Corp and is a member of Shatterproof ATLAS and ATPA.</w:t>
      </w:r>
    </w:p>
    <w:p>
      <w:r>
        <w:rPr>
          <w:b/>
        </w:rPr>
        <w:t>Character count check:</w:t>
      </w:r>
      <w:r>
        <w:t xml:space="preserve"> Validate post-deploy via GBP profile char counter before publishing.</w:t>
      </w:r>
    </w:p>
    <w:p>
      <w:pPr>
        <w:spacing w:before="280" w:after="120"/>
      </w:pPr>
      <w:r>
        <w:rPr>
          <w:b/>
          <w:color w:val="1F2A44"/>
          <w:sz w:val="30"/>
        </w:rPr>
        <w:t>Acceptance</w:t>
      </w:r>
    </w:p>
    <w:p>
      <w:pPr>
        <w:pStyle w:val="ListBullet"/>
      </w:pPr>
      <w:r>
        <w:t>Polished description live in knowledge panel — screenshot captured</w:t>
      </w:r>
    </w:p>
    <w:p>
      <w:pPr>
        <w:pStyle w:val="ListBullet"/>
      </w:pPr>
      <w:r>
        <w:t>OASAS / ATPA / Shatterproof ATLAS credentials present</w:t>
      </w:r>
    </w:p>
    <w:p>
      <w:pPr>
        <w:pStyle w:val="ListBullet"/>
      </w:pPr>
      <w:r>
        <w:t>Service mentions traceable to specific /service/* URLs (verify post-SP-04 un-geo-lock)</w:t>
      </w:r>
    </w:p>
    <w:p>
      <w:pPr>
        <w:pStyle w:val="ListBullet"/>
      </w:pPr>
      <w:r>
        <w:t>Character count ≤ GBP limit (currently 748 baseline)</w:t>
      </w:r>
    </w:p>
    <w:p>
      <w:pPr>
        <w:pStyle w:val="ListBullet"/>
      </w:pPr>
      <w:r>
        <w:t>No spam-tier keyword stuffing flagged by GBP review</w:t>
      </w:r>
    </w:p>
    <w:p>
      <w:pPr>
        <w:spacing w:before="280" w:after="120"/>
      </w:pPr>
      <w:r>
        <w:rPr>
          <w:b/>
          <w:color w:val="1F2A44"/>
          <w:sz w:val="30"/>
        </w:rPr>
        <w:t>Source data</w:t>
      </w:r>
    </w:p>
    <w:p>
      <w:pPr>
        <w:pStyle w:val="ListBullet"/>
      </w:pPr>
      <w:r>
        <w:t>exports/dataforseo/gmb/conifer_park_glenville_inpatient/info.json (rating, reviews count, current description, total_photos=26)</w:t>
      </w:r>
    </w:p>
    <w:p>
      <w:pPr>
        <w:pStyle w:val="ListBullet"/>
      </w:pPr>
      <w:r>
        <w:t>exports/local_dominator/conifer_ld_delta_summary.csv (rank baseline)</w:t>
      </w:r>
    </w:p>
    <w:p>
      <w:pPr>
        <w:pStyle w:val="ListBullet"/>
      </w:pPr>
      <w:r>
        <w:t>client.json (NAP + OASAS + parent org + ATPA + Shatterproof ATLAS)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