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bayesxshinyapp"/>
      <w:bookmarkEnd w:id="21"/>
      <w:r>
        <w:t xml:space="preserve">BayesXShinyApp</w:t>
      </w:r>
    </w:p>
    <w:p>
      <w:pPr>
        <w:pStyle w:val="FirstParagraph"/>
      </w:pPr>
      <w:r>
        <w:t xml:space="preserve">Das BayesXShinyApp R-Paket ist eine Webapp (Shiny-App) für das</w:t>
      </w:r>
      <w:r>
        <w:t xml:space="preserve"> </w:t>
      </w:r>
      <w:hyperlink r:id="rId22">
        <w:r>
          <w:rPr>
            <w:rStyle w:val="Hyperlink"/>
          </w:rPr>
          <w:t xml:space="preserve">BayesX</w:t>
        </w:r>
      </w:hyperlink>
      <w:r>
        <w:t xml:space="preserve">. Mit der Benutzeroberfläche können Statistiken von</w:t>
      </w:r>
      <w:r>
        <w:t xml:space="preserve"> </w:t>
      </w:r>
      <w:hyperlink r:id="rId22">
        <w:r>
          <w:rPr>
            <w:rStyle w:val="Hyperlink"/>
          </w:rPr>
          <w:t xml:space="preserve">BayesX</w:t>
        </w:r>
      </w:hyperlink>
      <w:r>
        <w:t xml:space="preserve"> </w:t>
      </w:r>
      <w:r>
        <w:t xml:space="preserve">geschätzgen Modellen analysiert werden.</w:t>
      </w:r>
      <w:r>
        <w:t xml:space="preserve"> </w:t>
      </w:r>
      <w:r>
        <w:t xml:space="preserve">Die App ist in der Lage die Dichte, den Mittelwert, die Varianz und andere</w:t>
      </w:r>
      <w:r>
        <w:t xml:space="preserve"> </w:t>
      </w:r>
      <w:r>
        <w:t xml:space="preserve">Momente zu visualisieren. Jede erfolgreiche Interaktion mit der App wird</w:t>
      </w:r>
      <w:r>
        <w:t xml:space="preserve"> </w:t>
      </w:r>
      <w:r>
        <w:t xml:space="preserve">aufgezeichnet und der Benutzer kann darauf zurückgreifen, indem er sich ein R-Skript</w:t>
      </w:r>
      <w:r>
        <w:t xml:space="preserve"> </w:t>
      </w:r>
      <w:r>
        <w:t xml:space="preserve">von der App generieren lässt. Dieses Skript kann dann in der R-Konsole</w:t>
      </w:r>
      <w:r>
        <w:t xml:space="preserve"> </w:t>
      </w:r>
      <w:r>
        <w:t xml:space="preserve">verwendet werden.</w:t>
      </w:r>
    </w:p>
    <w:p>
      <w:pPr>
        <w:pStyle w:val="Heading2"/>
      </w:pPr>
      <w:bookmarkStart w:id="23" w:name="app"/>
      <w:bookmarkEnd w:id="23"/>
      <w:r>
        <w:t xml:space="preserve">App</w:t>
      </w:r>
    </w:p>
    <w:p>
      <w:pPr>
        <w:pStyle w:val="FirstParagraph"/>
      </w:pPr>
      <w:r>
        <w:t xml:space="preserve">Die App kann mittels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(BayesXShinyApp)</w:t>
      </w:r>
      <w:r>
        <w:br w:type="textWrapping"/>
      </w:r>
      <w:r>
        <w:rPr>
          <w:rStyle w:val="KeywordTok"/>
        </w:rPr>
        <w:t xml:space="preserve">run_app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gestartet werden. Die Bedienung ist selbsterklärend.</w:t>
      </w:r>
    </w:p>
    <w:p>
      <w:pPr>
        <w:pStyle w:val="Heading2"/>
      </w:pPr>
      <w:bookmarkStart w:id="24" w:name="erweiterung"/>
      <w:bookmarkEnd w:id="24"/>
      <w:r>
        <w:t xml:space="preserve">Erweiterung</w:t>
      </w:r>
    </w:p>
    <w:p>
      <w:pPr>
        <w:pStyle w:val="FirstParagraph"/>
      </w:pPr>
      <w:r>
        <w:t xml:space="preserve">Das R-Paket kann mit neuen Verteilungen modular erweitert werden,</w:t>
      </w:r>
      <w:r>
        <w:t xml:space="preserve"> </w:t>
      </w:r>
      <w:r>
        <w:t xml:space="preserve">hierzu rufen wir das</w:t>
      </w:r>
      <w:r>
        <w:t xml:space="preserve"> </w:t>
      </w:r>
      <w:r>
        <w:rPr>
          <w:rStyle w:val="VerbatimChar"/>
        </w:rPr>
        <w:t xml:space="preserve">R/distribution.R</w:t>
      </w:r>
      <w:r>
        <w:t xml:space="preserve"> </w:t>
      </w:r>
      <w:r>
        <w:t xml:space="preserve">auf. In der ersten Zeile wird ein</w:t>
      </w:r>
      <w:r>
        <w:t xml:space="preserve"> </w:t>
      </w:r>
      <w:r>
        <w:rPr>
          <w:rStyle w:val="VerbatimChar"/>
        </w:rPr>
        <w:t xml:space="preserve">.distribution &lt;- list(...)</w:t>
      </w:r>
      <w:r>
        <w:t xml:space="preserve"> </w:t>
      </w:r>
      <w:r>
        <w:t xml:space="preserve">erstellt, welches alle</w:t>
      </w:r>
      <w:r>
        <w:t xml:space="preserve"> </w:t>
      </w:r>
      <w:r>
        <w:t xml:space="preserve">unterstützten Verteilung beinhaltet (</w:t>
      </w:r>
      <w:r>
        <w:rPr>
          <w:rStyle w:val="VerbatimChar"/>
        </w:rPr>
        <w:t xml:space="preserve">dagum</w:t>
      </w:r>
      <w:r>
        <w:t xml:space="preserve">,</w:t>
      </w:r>
      <w:r>
        <w:t xml:space="preserve"> </w:t>
      </w:r>
      <w:r>
        <w:rPr>
          <w:rStyle w:val="VerbatimChar"/>
        </w:rPr>
        <w:t xml:space="preserve">bivnormal</w:t>
      </w:r>
      <w:r>
        <w:t xml:space="preserve">). Hinzufügen eines</w:t>
      </w:r>
      <w:r>
        <w:t xml:space="preserve"> </w:t>
      </w:r>
      <w:r>
        <w:t xml:space="preserve">neuen Elements in</w:t>
      </w:r>
      <w:r>
        <w:t xml:space="preserve"> </w:t>
      </w:r>
      <w:r>
        <w:rPr>
          <w:rStyle w:val="VerbatimChar"/>
        </w:rPr>
        <w:t xml:space="preserve">.distribution(..., newdistribution = structure(list(...), class = c('distribution', 'list'))</w:t>
      </w:r>
      <w:r>
        <w:t xml:space="preserve"> </w:t>
      </w:r>
      <w:r>
        <w:t xml:space="preserve">macht das Paket</w:t>
      </w:r>
      <w:r>
        <w:t xml:space="preserve"> </w:t>
      </w:r>
      <w:r>
        <w:t xml:space="preserve">mit der neuen Verteilung kompatibel. Wir nennen</w:t>
      </w:r>
      <w:r>
        <w:t xml:space="preserve"> </w:t>
      </w:r>
      <w:r>
        <w:rPr>
          <w:rStyle w:val="VerbatimChar"/>
        </w:rPr>
        <w:t xml:space="preserve">newdistribution</w:t>
      </w:r>
      <w:r>
        <w:t xml:space="preserve"> </w:t>
      </w:r>
      <w:r>
        <w:t xml:space="preserve">ein</w:t>
      </w:r>
      <w:r>
        <w:t xml:space="preserve"> </w:t>
      </w:r>
      <w:r>
        <w:t xml:space="preserve">Verteilungsobjekt.</w:t>
      </w:r>
    </w:p>
    <w:p>
      <w:pPr>
        <w:pStyle w:val="Heading3"/>
      </w:pPr>
      <w:bookmarkStart w:id="25" w:name="interface"/>
      <w:bookmarkEnd w:id="25"/>
      <w:r>
        <w:t xml:space="preserve">Interface</w:t>
      </w:r>
    </w:p>
    <w:p>
      <w:pPr>
        <w:pStyle w:val="FirstParagraph"/>
      </w:pPr>
      <w:r>
        <w:t xml:space="preserve">Jedes Verteilungsobjekt besitzt mindestens folgende Felder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density</w:t>
      </w:r>
      <w:r>
        <w:t xml:space="preserve"> </w:t>
      </w:r>
      <w:r>
        <w:t xml:space="preserve">enthält die Dichtefunktion</w:t>
      </w:r>
      <w:r>
        <w:t xml:space="preserve"> </w:t>
      </w:r>
      <w:r>
        <w:rPr>
          <w:rStyle w:val="VerbatimChar"/>
        </w:rPr>
        <w:t xml:space="preserve">function(</w:t>
      </w:r>
      <w:r>
        <w:rPr>
          <w:rStyle w:val="VerbatimChar"/>
          <w:b/>
        </w:rPr>
        <w:t xml:space="preserve">param1</w:t>
      </w:r>
      <w:r>
        <w:rPr>
          <w:rStyle w:val="VerbatimChar"/>
        </w:rPr>
        <w:t xml:space="preserve">, ...) {...}</w:t>
      </w:r>
      <w:r>
        <w:t xml:space="preserve">.</w:t>
      </w:r>
      <w:r>
        <w:t xml:space="preserve"> </w:t>
      </w:r>
      <w:r>
        <w:rPr>
          <w:rStyle w:val="VerbatimChar"/>
          <w:b/>
        </w:rPr>
        <w:t xml:space="preserve">param1, ...</w:t>
      </w:r>
      <w:r>
        <w:t xml:space="preserve"> </w:t>
      </w:r>
      <w:r>
        <w:t xml:space="preserve">entspricht den Parametern der Verteilung. Dem Namen des Parameters</w:t>
      </w:r>
      <w:r>
        <w:t xml:space="preserve"> </w:t>
      </w:r>
      <w:r>
        <w:t xml:space="preserve">wird die Dimension in Form einer Zahl hinzugefügt, z.B.</w:t>
      </w:r>
      <w:r>
        <w:t xml:space="preserve"> </w:t>
      </w:r>
      <w:r>
        <w:rPr>
          <w:rStyle w:val="VerbatimChar"/>
        </w:rPr>
        <w:t xml:space="preserve">mu_1</w:t>
      </w:r>
      <w:r>
        <w:t xml:space="preserve"> </w:t>
      </w:r>
      <w:r>
        <w:t xml:space="preserve">entspricht dem</w:t>
      </w:r>
      <w:r>
        <w:t xml:space="preserve"> </w:t>
      </w:r>
      <m:oMath>
        <m:r>
          <m:rPr/>
          <m:t>μ</m:t>
        </m:r>
      </m:oMath>
      <w:r>
        <w:t xml:space="preserve"> </w:t>
      </w:r>
      <w:r>
        <w:t xml:space="preserve">Parameter irgendeiner Verteilung. Handelt es sich um eine multivariate</w:t>
      </w:r>
      <w:r>
        <w:t xml:space="preserve"> </w:t>
      </w:r>
      <w:r>
        <w:t xml:space="preserve">Verteilung und die besitzt Parameter in Form von Vektoren, so sieht die Namenskonvention wie folgt aus</w:t>
      </w:r>
      <w:r>
        <w:t xml:space="preserve"> </w:t>
      </w:r>
      <w:r>
        <w:rPr>
          <w:rStyle w:val="VerbatimChar"/>
        </w:rPr>
        <w:t xml:space="preserve">mu_1, mu_2</w:t>
      </w:r>
      <w:r>
        <w:t xml:space="preserve">. Dies entspricht dem 2 dimensionalen</w:t>
      </w:r>
      <w:r>
        <w:t xml:space="preserve"> </w:t>
      </w:r>
      <m:oMath>
        <m:r>
          <m:rPr/>
          <m:t>μ</m:t>
        </m:r>
      </m:oMath>
      <w:r>
        <w:t xml:space="preserve"> </w:t>
      </w:r>
      <w:r>
        <w:t xml:space="preserve">Vektor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class</w:t>
      </w:r>
      <w:r>
        <w:t xml:space="preserve"> </w:t>
      </w:r>
      <w:r>
        <w:t xml:space="preserve">ist ein</w:t>
      </w:r>
      <w:r>
        <w:t xml:space="preserve"> </w:t>
      </w:r>
      <w:r>
        <w:rPr>
          <w:rStyle w:val="VerbatimChar"/>
        </w:rPr>
        <w:t xml:space="preserve">character vector</w:t>
      </w:r>
      <w:r>
        <w:t xml:space="preserve"> </w:t>
      </w:r>
      <w:r>
        <w:t xml:space="preserve">und beschreibt den Typ der</w:t>
      </w:r>
      <w:r>
        <w:t xml:space="preserve"> </w:t>
      </w:r>
      <w:r>
        <w:t xml:space="preserve">Verteilung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link</w:t>
      </w:r>
      <w:r>
        <w:t xml:space="preserve"> </w:t>
      </w:r>
      <w:r>
        <w:t xml:space="preserve">ist entweder eine Funktion</w:t>
      </w:r>
      <w:r>
        <w:t xml:space="preserve"> </w:t>
      </w:r>
      <w:r>
        <w:rPr>
          <w:rStyle w:val="VerbatimChar"/>
        </w:rPr>
        <w:t xml:space="preserve">function(eta) {...}</w:t>
      </w:r>
      <w:r>
        <w:t xml:space="preserve"> </w:t>
      </w:r>
      <w:r>
        <w:t xml:space="preserve">oder eine</w:t>
      </w:r>
      <w:r>
        <w:t xml:space="preserve"> </w:t>
      </w:r>
      <w:r>
        <w:t xml:space="preserve">Liste von Funktionen</w:t>
      </w:r>
      <w:r>
        <w:t xml:space="preserve"> </w:t>
      </w:r>
      <w:r>
        <w:rPr>
          <w:rStyle w:val="VerbatimChar"/>
        </w:rPr>
        <w:t xml:space="preserve">list(</w:t>
      </w:r>
      <w:r>
        <w:rPr>
          <w:rStyle w:val="VerbatimChar"/>
          <w:b/>
        </w:rPr>
        <w:t xml:space="preserve">param1</w:t>
      </w:r>
      <w:r>
        <w:rPr>
          <w:rStyle w:val="VerbatimChar"/>
        </w:rPr>
        <w:t xml:space="preserve">= function(eta) {...},</w:t>
      </w:r>
      <w:r>
        <w:rPr>
          <w:rStyle w:val="VerbatimChar"/>
          <w:b/>
        </w:rPr>
        <w:t xml:space="preserve">param2</w:t>
      </w:r>
      <w:r>
        <w:rPr>
          <w:rStyle w:val="VerbatimChar"/>
        </w:rPr>
        <w:t xml:space="preserve">= function(eta) {...})</w:t>
      </w:r>
      <w:r>
        <w:t xml:space="preserve">. Im Ersteren</w:t>
      </w:r>
      <w:r>
        <w:t xml:space="preserve"> </w:t>
      </w:r>
      <w:r>
        <w:t xml:space="preserve">wir dieselbe Funktion auf jedem Parameter der Verteilung angewandt. Letzere Variante</w:t>
      </w:r>
      <w:r>
        <w:t xml:space="preserve"> </w:t>
      </w:r>
      <w:r>
        <w:t xml:space="preserve">erlaubt dem Entwickler für jeden Parameter seine Linkfunktion zu definieren.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moment</w:t>
      </w:r>
      <w:r>
        <w:t xml:space="preserve"> </w:t>
      </w:r>
      <w:r>
        <w:t xml:space="preserve">ist eine Liste von Funktionen die Momente definieren. Jede Funktion</w:t>
      </w:r>
      <w:r>
        <w:t xml:space="preserve"> </w:t>
      </w:r>
      <w:r>
        <w:t xml:space="preserve">in der Liste ist mit dem Momentnamen beschriftet und hat als Rückgabewert eine</w:t>
      </w:r>
      <w:r>
        <w:t xml:space="preserve"> </w:t>
      </w:r>
      <w:r>
        <w:t xml:space="preserve">Liste</w:t>
      </w:r>
      <w:r>
        <w:t xml:space="preserve"> </w:t>
      </w:r>
      <w:r>
        <w:rPr>
          <w:rStyle w:val="VerbatimChar"/>
        </w:rPr>
        <w:t xml:space="preserve">return(list(</w:t>
      </w:r>
      <w:r>
        <w:rPr>
          <w:rStyle w:val="VerbatimChar"/>
          <w:b/>
        </w:rPr>
        <w:t xml:space="preserve">param1</w:t>
      </w:r>
      <w:r>
        <w:rPr>
          <w:rStyle w:val="VerbatimChar"/>
        </w:rPr>
        <w:t xml:space="preserve">= ...))</w:t>
      </w:r>
      <w:r>
        <w:t xml:space="preserve">. Das R-Paket unterstützt</w:t>
      </w:r>
      <w:r>
        <w:t xml:space="preserve"> </w:t>
      </w:r>
      <w:r>
        <w:t xml:space="preserve">folgende Namen</w:t>
      </w:r>
      <w:r>
        <w:t xml:space="preserve"> </w:t>
      </w:r>
      <w:r>
        <w:rPr>
          <w:rStyle w:val="VerbatimChar"/>
        </w:rPr>
        <w:t xml:space="preserve">mean</w:t>
      </w:r>
      <w:r>
        <w:t xml:space="preserve">,</w:t>
      </w:r>
      <w:r>
        <w:rPr>
          <w:rStyle w:val="VerbatimChar"/>
        </w:rPr>
        <w:t xml:space="preserve">median</w:t>
      </w:r>
      <w:r>
        <w:t xml:space="preserve">,</w:t>
      </w:r>
      <w:r>
        <w:rPr>
          <w:rStyle w:val="VerbatimChar"/>
        </w:rPr>
        <w:t xml:space="preserve">mode</w:t>
      </w:r>
      <w:r>
        <w:t xml:space="preserve">,</w:t>
      </w:r>
      <w:r>
        <w:rPr>
          <w:rStyle w:val="VerbatimChar"/>
        </w:rPr>
        <w:t xml:space="preserve">var</w:t>
      </w:r>
      <w:r>
        <w:t xml:space="preserve">,</w:t>
      </w:r>
      <w:r>
        <w:rPr>
          <w:rStyle w:val="VerbatimChar"/>
        </w:rPr>
        <w:t xml:space="preserve">cor</w:t>
      </w:r>
      <w:r>
        <w:t xml:space="preserve">. Möchte man die unterstützen Namen</w:t>
      </w:r>
      <w:r>
        <w:t xml:space="preserve"> </w:t>
      </w:r>
      <w:r>
        <w:t xml:space="preserve">erweitern, so muss im</w:t>
      </w:r>
      <w:r>
        <w:t xml:space="preserve"> </w:t>
      </w:r>
      <w:r>
        <w:rPr>
          <w:rStyle w:val="VerbatimChar"/>
        </w:rPr>
        <w:t xml:space="preserve">R/distribution.R</w:t>
      </w:r>
      <w:r>
        <w:t xml:space="preserve"> </w:t>
      </w:r>
      <w:r>
        <w:t xml:space="preserve">Dokument eine Funktion definiert werden</w:t>
      </w:r>
      <w:r>
        <w:t xml:space="preserve"> </w:t>
      </w:r>
      <w:r>
        <w:t xml:space="preserve">mit folgender Struktur</w:t>
      </w:r>
    </w:p>
    <w:p>
      <w:pPr>
        <w:pStyle w:val="SourceCode"/>
      </w:pPr>
      <w:r>
        <w:rPr>
          <w:rStyle w:val="CommentTok"/>
        </w:rPr>
        <w:t xml:space="preserve"># ersetze MOMENTNAME mit dem neuen Momentnamen</w:t>
      </w:r>
      <w:r>
        <w:br w:type="textWrapping"/>
      </w:r>
      <w:r>
        <w:rPr>
          <w:rStyle w:val="NormalTok"/>
        </w:rPr>
        <w:t xml:space="preserve">MOMENTNAME.distribution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function(distr, ...){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fun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distr$moment$MOMENTNAME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 </w:t>
      </w:r>
      <w:r>
        <w:rPr>
          <w:rStyle w:val="KeywordTok"/>
        </w:rPr>
        <w:t xml:space="preserve">is.null</w:t>
      </w:r>
      <w:r>
        <w:rPr>
          <w:rStyle w:val="NormalTok"/>
        </w:rPr>
        <w:t xml:space="preserve">(fun) 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 MOMENTNAME function defined for distribution"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else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(fun)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3"/>
      </w:pPr>
      <w:bookmarkStart w:id="26" w:name="beispiel"/>
      <w:bookmarkEnd w:id="26"/>
      <w:r>
        <w:t xml:space="preserve">Beispiel</w:t>
      </w:r>
    </w:p>
    <w:p>
      <w:pPr>
        <w:pStyle w:val="FirstParagraph"/>
      </w:pPr>
      <w:r>
        <w:t xml:space="preserve">Wir möchten nun ein Verteilungsobjekt</w:t>
      </w:r>
      <w:r>
        <w:t xml:space="preserve"> </w:t>
      </w:r>
      <w:r>
        <w:rPr>
          <w:rStyle w:val="VerbatimChar"/>
        </w:rPr>
        <w:t xml:space="preserve">cauchy</w:t>
      </w:r>
      <w:r>
        <w:t xml:space="preserve"> </w:t>
      </w:r>
      <w:r>
        <w:t xml:space="preserve">definieren,</w:t>
      </w:r>
      <w:r>
        <w:t xml:space="preserve"> </w:t>
      </w:r>
      <w:r>
        <w:t xml:space="preserve">da wir mit BayesX ein Modell mit</w:t>
      </w:r>
      <w:r>
        <w:t xml:space="preserve"> </w:t>
      </w:r>
      <w:r>
        <w:rPr>
          <w:rStyle w:val="VerbatimChar"/>
        </w:rPr>
        <w:t xml:space="preserve">cauchy</w:t>
      </w:r>
      <w:r>
        <w:t xml:space="preserve"> </w:t>
      </w:r>
      <w:r>
        <w:t xml:space="preserve">Parametern (equationtypes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und</w:t>
      </w:r>
      <w:r>
        <w:t xml:space="preserve"> </w:t>
      </w:r>
      <w:r>
        <w:rPr>
          <w:rStyle w:val="VerbatimChar"/>
        </w:rPr>
        <w:t xml:space="preserve">s</w:t>
      </w:r>
      <w:r>
        <w:t xml:space="preserve">)</w:t>
      </w:r>
      <w:r>
        <w:t xml:space="preserve"> </w:t>
      </w:r>
      <w:r>
        <w:t xml:space="preserve">geschätzt haben. Der</w:t>
      </w:r>
      <w:r>
        <w:t xml:space="preserve"> </w:t>
      </w:r>
      <w:r>
        <w:t xml:space="preserve">Verteilungsname</w:t>
      </w:r>
      <w:r>
        <w:t xml:space="preserve"> </w:t>
      </w:r>
      <w:r>
        <w:rPr>
          <w:rStyle w:val="VerbatimChar"/>
        </w:rPr>
        <w:t xml:space="preserve">cauchy</w:t>
      </w:r>
      <w:r>
        <w:t xml:space="preserve"> </w:t>
      </w:r>
      <w:r>
        <w:t xml:space="preserve">muss BayesX Verteilungsnamen entsprechen. Die Linkfunktion</w:t>
      </w:r>
      <w:r>
        <w:t xml:space="preserve"> </w:t>
      </w:r>
      <w:r>
        <w:t xml:space="preserve">ist</w:t>
      </w:r>
      <w:r>
        <w:t xml:space="preserve"> </w:t>
      </w:r>
      <w:r>
        <w:rPr>
          <w:rStyle w:val="VerbatimChar"/>
        </w:rPr>
        <w:t xml:space="preserve">ìdentity</w:t>
      </w:r>
      <w:r>
        <w:t xml:space="preserve"> </w:t>
      </w:r>
      <w:r>
        <w:t xml:space="preserve">und besagt dass die aus dem BayesX geschätzten (sampled) Parameter</w:t>
      </w:r>
      <w:r>
        <w:t xml:space="preserve"> </w:t>
      </w:r>
      <w:r>
        <w:t xml:space="preserve">genau so in die Dichtefunktion und Momentfunktionen verwendet werden sollen. Da</w:t>
      </w:r>
      <w:r>
        <w:t xml:space="preserve"> </w:t>
      </w:r>
      <w:r>
        <w:t xml:space="preserve">die</w:t>
      </w:r>
      <w:r>
        <w:t xml:space="preserve"> </w:t>
      </w:r>
      <w:r>
        <w:rPr>
          <w:rStyle w:val="VerbatimChar"/>
        </w:rPr>
        <w:t xml:space="preserve">cauchy</w:t>
      </w:r>
      <w:r>
        <w:t xml:space="preserve"> </w:t>
      </w:r>
      <w:r>
        <w:t xml:space="preserve">Verteilung keine Momente besitzt, werden wir den Teil leer lassen.</w:t>
      </w:r>
      <w:r>
        <w:t xml:space="preserve"> </w:t>
      </w:r>
      <w:r>
        <w:t xml:space="preserve">Das Verteilungsobjekt würde nun so aussehen</w:t>
      </w:r>
    </w:p>
    <w:p>
      <w:pPr>
        <w:pStyle w:val="SourceCode"/>
      </w:pPr>
      <w:r>
        <w:rPr>
          <w:rStyle w:val="NormalTok"/>
        </w:rPr>
        <w:t xml:space="preserve">.distribution &lt;-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(...,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cauchy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structure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wobei 't' und 's' den equationtypes in BayesX entspricht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density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function(t_1, s_1, ...)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dcauchy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location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t_1,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s_1, ...) 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"univariate"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identity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function(eta) eta,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https://de.wikipedia.org/wiki/Cauchy-Verteilung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moment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"distribution"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"list"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1141d4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85f3c6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://www.statistik.lmu.de/~bayesx/bayesx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www.statistik.lmu.de/~bayesx/bayes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