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b/>
          <w:color w:val="1F3864"/>
          <w:sz w:val="34"/>
        </w:rPr>
        <w:t>ЛР2. Создание объектов конфигурации — пошаговая инструкция (Вариант 15)</w:t>
      </w:r>
    </w:p>
    <w:p>
      <w:pPr>
        <w:jc w:val="center"/>
      </w:pPr>
      <w:r>
        <w:rPr>
          <w:color w:val="404040"/>
          <w:sz w:val="22"/>
        </w:rPr>
        <w:t>Платформа: «1С:Предприятие 8.3» (учебная версия).</w:t>
      </w:r>
    </w:p>
    <w:p>
      <w:r>
        <w:t>Время работы: ~3 часа. Итог: в Конфигураторе появится 34 объекта, в режиме «1С:Предприятие» — работающие списки, документы и регистры с данными.</w:t>
      </w:r>
    </w:p>
    <w:p>
      <w:r>
        <w:rPr>
          <w:b/>
        </w:rPr>
        <w:t>Как пользоваться инструкцией:</w:t>
      </w:r>
      <w:r>
        <w:t xml:space="preserve"> идите по этапам строго по порядку (порядок важен — типы объектов должны существовать раньше, чем на них начнут ссылаться). Каждое действие — клик. Смысл действий объясняю во врезках «Зачем».</w:t>
      </w:r>
    </w:p>
    <w:p>
      <w:pPr>
        <w:pStyle w:val="Heading2"/>
      </w:pPr>
      <w:r>
        <w:t>Этап 0. Создаём информационную базу (5 минут)</w:t>
      </w:r>
    </w:p>
    <w:p>
      <w:r>
        <w:t>Информационная база — это «папка», в которой будет жить и наша программа, и все данные.</w:t>
      </w:r>
    </w:p>
    <w:p>
      <w:pPr>
        <w:spacing w:after="60"/>
        <w:ind w:left="567" w:hanging="312"/>
        <w:jc w:val="both"/>
      </w:pPr>
      <w:r>
        <w:rPr>
          <w:b/>
        </w:rPr>
        <w:t xml:space="preserve">1. </w:t>
      </w:r>
      <w:r>
        <w:t xml:space="preserve">Запустите ярлык </w:t>
      </w:r>
      <w:r>
        <w:rPr>
          <w:b/>
        </w:rPr>
        <w:t>«1С:Предприятие»</w:t>
      </w:r>
      <w:r>
        <w:t>. Откроется окно со списком баз.</w:t>
      </w:r>
    </w:p>
    <w:p>
      <w:pPr>
        <w:spacing w:after="60"/>
        <w:ind w:left="567" w:hanging="312"/>
        <w:jc w:val="both"/>
      </w:pPr>
      <w:r>
        <w:rPr>
          <w:b/>
        </w:rPr>
        <w:t xml:space="preserve">2. </w:t>
      </w:r>
      <w:r>
        <w:t xml:space="preserve">Нажмите </w:t>
      </w:r>
      <w:r>
        <w:rPr>
          <w:b/>
        </w:rPr>
        <w:t>«Добавить…»</w:t>
      </w:r>
      <w:r>
        <w:t xml:space="preserve"> (или «Создать…» в новых версиях).</w:t>
      </w:r>
    </w:p>
    <w:p>
      <w:pPr>
        <w:spacing w:after="60"/>
        <w:ind w:left="567" w:hanging="312"/>
        <w:jc w:val="both"/>
      </w:pPr>
      <w:r>
        <w:rPr>
          <w:b/>
        </w:rPr>
        <w:t xml:space="preserve">3. </w:t>
      </w:r>
      <w:r>
        <w:t xml:space="preserve">В мастере выберите </w:t>
      </w:r>
      <w:r>
        <w:rPr>
          <w:b/>
        </w:rPr>
        <w:t>«Создание новой информационной базы»</w:t>
      </w:r>
      <w:r>
        <w:t xml:space="preserve"> → </w:t>
      </w:r>
      <w:r>
        <w:rPr>
          <w:b/>
        </w:rPr>
        <w:t>Далее</w:t>
      </w:r>
      <w:r>
        <w:t>.</w:t>
      </w:r>
    </w:p>
    <w:p>
      <w:pPr>
        <w:spacing w:after="60"/>
        <w:ind w:left="567" w:hanging="312"/>
        <w:jc w:val="both"/>
      </w:pPr>
      <w:r>
        <w:rPr>
          <w:b/>
        </w:rPr>
        <w:t xml:space="preserve">4. </w:t>
      </w:r>
      <w:r>
        <w:t xml:space="preserve">Выберите </w:t>
      </w:r>
      <w:r>
        <w:rPr>
          <w:b/>
        </w:rPr>
        <w:t>«Создание информационной базы без конфигурации»</w:t>
      </w:r>
      <w:r>
        <w:t xml:space="preserve"> → </w:t>
      </w:r>
      <w:r>
        <w:rPr>
          <w:b/>
        </w:rPr>
        <w:t>Далее</w:t>
      </w:r>
      <w:r>
        <w:t>.</w:t>
      </w:r>
    </w:p>
    <w:p>
      <w:pPr>
        <w:spacing w:after="60"/>
        <w:ind w:left="567" w:hanging="312"/>
        <w:jc w:val="both"/>
      </w:pPr>
      <w:r>
        <w:rPr>
          <w:b/>
        </w:rPr>
        <w:t xml:space="preserve">5. </w:t>
      </w:r>
      <w:r>
        <w:t xml:space="preserve">Имя: </w:t>
      </w:r>
      <w:r>
        <w:rPr>
          <w:b/>
        </w:rPr>
        <w:t>Университет Вариант 15</w:t>
      </w:r>
      <w:r>
        <w:t xml:space="preserve">. Каталог оставьте предложенный → </w:t>
      </w:r>
      <w:r>
        <w:rPr>
          <w:b/>
        </w:rPr>
        <w:t>Далее</w:t>
      </w:r>
      <w:r>
        <w:t xml:space="preserve"> → </w:t>
      </w:r>
      <w:r>
        <w:rPr>
          <w:b/>
        </w:rPr>
        <w:t>Готово</w:t>
      </w:r>
      <w:r>
        <w:t>.</w:t>
      </w:r>
    </w:p>
    <w:p>
      <w:pPr>
        <w:spacing w:after="60"/>
        <w:ind w:left="567" w:hanging="312"/>
        <w:jc w:val="both"/>
      </w:pPr>
      <w:r>
        <w:rPr>
          <w:b/>
        </w:rPr>
        <w:t xml:space="preserve">6. </w:t>
      </w:r>
      <w:r>
        <w:t xml:space="preserve">В списке баз выделите созданную базу и нажмите кнопку </w:t>
      </w:r>
      <w:r>
        <w:rPr>
          <w:b/>
        </w:rPr>
        <w:t>«Конфигуратор»</w:t>
      </w:r>
      <w:r>
        <w:t>.</w:t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b/>
          <w:color w:val="404040"/>
          <w:sz w:val="22"/>
        </w:rPr>
        <w:t>Зачем:</w:t>
      </w:r>
      <w:r>
        <w:rPr>
          <w:color w:val="404040"/>
          <w:sz w:val="22"/>
        </w:rPr>
        <w:t xml:space="preserve"> в 1С всегда два режима. </w:t>
      </w:r>
      <w:r>
        <w:rPr>
          <w:b/>
          <w:color w:val="404040"/>
          <w:sz w:val="22"/>
        </w:rPr>
        <w:t>Конфигуратор</w:t>
      </w:r>
      <w:r>
        <w:rPr>
          <w:color w:val="404040"/>
          <w:sz w:val="22"/>
        </w:rPr>
        <w:t xml:space="preserve"> — «мастерская» для программиста (здесь мы описываем структуру). </w:t>
      </w:r>
      <w:r>
        <w:rPr>
          <w:b/>
          <w:color w:val="404040"/>
          <w:sz w:val="22"/>
        </w:rPr>
        <w:t>1С:Предприятие</w:t>
      </w:r>
      <w:r>
        <w:rPr>
          <w:color w:val="404040"/>
          <w:sz w:val="22"/>
        </w:rPr>
        <w:t xml:space="preserve"> — готовая программа для пользователя (списки, кнопки, документы). Мы будем переключаться между ними: описали объект → посмотрели, как он выглядит для пользователя.</w:t>
      </w:r>
    </w:p>
    <w:p>
      <w:pPr>
        <w:pStyle w:val="Heading2"/>
      </w:pPr>
      <w:r>
        <w:t>Этап 1. Открываем дерево конфигурации (2 минуты)</w:t>
      </w:r>
    </w:p>
    <w:p>
      <w:pPr>
        <w:spacing w:after="60"/>
        <w:ind w:left="567" w:hanging="312"/>
        <w:jc w:val="both"/>
      </w:pPr>
      <w:r>
        <w:rPr>
          <w:b/>
        </w:rPr>
        <w:t xml:space="preserve">1. </w:t>
      </w:r>
      <w:r>
        <w:t xml:space="preserve">В Конфигураторе: меню </w:t>
      </w:r>
      <w:r>
        <w:rPr>
          <w:b/>
        </w:rPr>
        <w:t>«Конфигурация» → «Открыть конфигурацию»</w:t>
      </w:r>
      <w:r>
        <w:t>.</w:t>
      </w:r>
    </w:p>
    <w:p>
      <w:pPr>
        <w:spacing w:after="60"/>
        <w:ind w:left="567" w:hanging="312"/>
        <w:jc w:val="both"/>
      </w:pPr>
      <w:r>
        <w:rPr>
          <w:b/>
        </w:rPr>
        <w:t xml:space="preserve">2. </w:t>
      </w:r>
      <w:r>
        <w:t xml:space="preserve">Слева появится </w:t>
      </w:r>
      <w:r>
        <w:rPr>
          <w:b/>
        </w:rPr>
        <w:t>дерево объектов конфигурации</w:t>
      </w:r>
      <w:r>
        <w:t>: ветви «Общие», «Константы», «Перечисления», «Справочники», «Документы», «Журналы документов», «Регистры сведений», «Регистры накопления», «Отчеты», «Обработки»…</w:t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b/>
          <w:color w:val="404040"/>
          <w:sz w:val="22"/>
        </w:rPr>
        <w:t>Зачем:</w:t>
      </w:r>
      <w:r>
        <w:rPr>
          <w:color w:val="404040"/>
          <w:sz w:val="22"/>
        </w:rPr>
        <w:t xml:space="preserve"> дерево — это оглавление будущей базы. Каждая ветвь — вид «кирпичиков» из ЛР1. Сейчас все ветви пустые, мы будем их наполнять.</w:t>
      </w:r>
    </w:p>
    <w:p>
      <w:r>
        <w:rPr>
          <w:b/>
        </w:rPr>
        <w:t>Главный приём (запомните, он один на всё ЛР):</w:t>
      </w:r>
    </w:p>
    <w:p>
      <w:r>
        <w:t xml:space="preserve">правый клик мыши по нужной ветви → </w:t>
      </w:r>
      <w:r>
        <w:rPr>
          <w:b/>
        </w:rPr>
        <w:t>«Добавить»</w:t>
      </w:r>
      <w:r>
        <w:t xml:space="preserve">. Открывается окно редактирования объекта с вкладками. На вкладке </w:t>
      </w:r>
      <w:r>
        <w:rPr>
          <w:b/>
        </w:rPr>
        <w:t>«Основные»</w:t>
      </w:r>
      <w:r>
        <w:t xml:space="preserve"> пишем </w:t>
      </w:r>
      <w:r>
        <w:rPr>
          <w:b/>
        </w:rPr>
        <w:t>Имя</w:t>
      </w:r>
      <w:r>
        <w:t xml:space="preserve"> — слитно, русскими буквами, без пробелов, каждое слово с большой буквы (например, </w:t>
      </w:r>
      <w:r>
        <w:rPr>
          <w:rFonts w:ascii="Consolas" w:hAnsi="Consolas"/>
          <w:sz w:val="21"/>
          <w:shd w:val="clear" w:fill="EDEDED"/>
        </w:rPr>
        <w:t>ОбразовательныеПрограммы</w:t>
      </w:r>
      <w:r>
        <w:t xml:space="preserve">). Поле </w:t>
      </w:r>
      <w:r>
        <w:rPr>
          <w:b/>
        </w:rPr>
        <w:t>«Синоним»</w:t>
      </w:r>
      <w:r>
        <w:t xml:space="preserve"> платформа заполнит сама — оно для людей, Имя — для программиста.</w:t>
      </w:r>
    </w:p>
    <w:p>
      <w:r>
        <w:rPr>
          <w:b/>
        </w:rPr>
        <w:t>Как указывать тип реквизита (покажу один раз):</w:t>
      </w:r>
    </w:p>
    <w:p>
      <w:r>
        <w:t xml:space="preserve">в строке реквизита есть поле </w:t>
      </w:r>
      <w:r>
        <w:rPr>
          <w:b/>
        </w:rPr>
        <w:t>«Тип»</w:t>
      </w:r>
      <w:r>
        <w:t xml:space="preserve"> и кнопка выбора </w:t>
      </w:r>
      <w:r>
        <w:rPr>
          <w:b/>
        </w:rPr>
        <w:t>«…»</w:t>
      </w:r>
      <w:r>
        <w:t xml:space="preserve">. Нажимаем → открывается окно </w:t>
      </w:r>
      <w:r>
        <w:rPr>
          <w:b/>
        </w:rPr>
        <w:t>«Редактирование типа данных»</w:t>
      </w:r>
      <w:r>
        <w:t>:</w:t>
      </w:r>
    </w:p>
    <w:p>
      <w:pPr>
        <w:pStyle w:val="ListBullet"/>
        <w:spacing w:after="60"/>
        <w:jc w:val="both"/>
      </w:pPr>
      <w:r>
        <w:t>слева — список видов типов (Строка, Число, Дата, СправочникСсылка, ПеречислениеСсылка, ДокументСсылка…);</w:t>
      </w:r>
    </w:p>
    <w:p>
      <w:pPr>
        <w:pStyle w:val="ListBullet"/>
        <w:spacing w:after="60"/>
        <w:jc w:val="both"/>
      </w:pPr>
      <w:r>
        <w:t xml:space="preserve">выбираем вид, справа ставим </w:t>
      </w:r>
      <w:r>
        <w:rPr>
          <w:b/>
        </w:rPr>
        <w:t>галочку</w:t>
      </w:r>
      <w:r>
        <w:t xml:space="preserve"> на конкретном объекте (например, </w:t>
      </w:r>
      <w:r>
        <w:rPr>
          <w:rFonts w:ascii="Consolas" w:hAnsi="Consolas"/>
          <w:sz w:val="21"/>
          <w:shd w:val="clear" w:fill="EDEDED"/>
        </w:rPr>
        <w:t>Дисциплины</w:t>
      </w:r>
      <w:r>
        <w:t>);</w:t>
      </w:r>
    </w:p>
    <w:p>
      <w:pPr>
        <w:pStyle w:val="ListBullet"/>
        <w:spacing w:after="60"/>
        <w:jc w:val="both"/>
      </w:pPr>
      <w:r>
        <w:t xml:space="preserve">если тип Строка — внизу задаём </w:t>
      </w:r>
      <w:r>
        <w:rPr>
          <w:b/>
        </w:rPr>
        <w:t>Длину</w:t>
      </w:r>
      <w:r>
        <w:t xml:space="preserve"> (или галку «Неограниченная длина»);</w:t>
      </w:r>
    </w:p>
    <w:p>
      <w:pPr>
        <w:pStyle w:val="ListBullet"/>
        <w:spacing w:after="60"/>
        <w:jc w:val="both"/>
      </w:pPr>
      <w:r>
        <w:t xml:space="preserve">если Число — задаём </w:t>
      </w:r>
      <w:r>
        <w:rPr>
          <w:b/>
        </w:rPr>
        <w:t>Длину</w:t>
      </w:r>
      <w:r>
        <w:t xml:space="preserve"> и </w:t>
      </w:r>
      <w:r>
        <w:rPr>
          <w:b/>
        </w:rPr>
        <w:t>Точность</w:t>
      </w:r>
      <w:r>
        <w:t xml:space="preserve"> (точность 0 = целое число, 2 = два знака после запятой);</w:t>
      </w:r>
    </w:p>
    <w:p>
      <w:pPr>
        <w:pStyle w:val="ListBullet"/>
        <w:spacing w:after="60"/>
        <w:jc w:val="both"/>
      </w:pPr>
      <w:r>
        <w:rPr>
          <w:b/>
        </w:rPr>
        <w:t>ОК</w:t>
      </w:r>
      <w:r>
        <w:t>.</w:t>
      </w:r>
    </w:p>
    <w:p>
      <w:r>
        <w:t>Дальше в инструкции я пишу коротко: «тип: СправочникСсылка.Дисциплины» — значит, делаете то, что описано выше.</w:t>
      </w:r>
    </w:p>
    <w:p>
      <w:pPr>
        <w:pStyle w:val="Heading2"/>
      </w:pPr>
      <w:r>
        <w:t>Этап 2. Подсистемы — 4 шт. (5 минут)</w:t>
      </w:r>
    </w:p>
    <w:p>
      <w:r>
        <w:t>Подсистема = раздел в меню программы (слева сверху будет 4 кнопки-раздела).</w:t>
      </w:r>
    </w:p>
    <w:p>
      <w:r>
        <w:t xml:space="preserve">Ветвь </w:t>
      </w:r>
      <w:r>
        <w:rPr>
          <w:b/>
        </w:rPr>
        <w:t>«Общие» → «Подсистемы»</w:t>
      </w:r>
      <w:r>
        <w:t xml:space="preserve"> → правый клик → «Добавить». Создаём: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Имя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Синоним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НСИ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Нормативно-справочная информация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УчебныеПланы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Учебные планы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АНОК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АНОК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Отчеты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Отчеты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b/>
          <w:color w:val="404040"/>
          <w:sz w:val="22"/>
        </w:rPr>
        <w:t>Зачем:</w:t>
      </w:r>
      <w:r>
        <w:rPr>
          <w:color w:val="404040"/>
          <w:sz w:val="22"/>
        </w:rPr>
        <w:t xml:space="preserve"> чтобы в меню не сваливалось всё в одну кучу. Состав подсистем (что именно в них лежит) проставим на Этапе 10, когда будут все объекты.</w:t>
      </w:r>
    </w:p>
    <w:p>
      <w:pPr>
        <w:pStyle w:val="Heading2"/>
      </w:pPr>
      <w:r>
        <w:t>Этап 3. Константы — 2 шт. (3 минуты)</w:t>
      </w:r>
    </w:p>
    <w:p>
      <w:r>
        <w:t xml:space="preserve">Ветвь </w:t>
      </w:r>
      <w:r>
        <w:rPr>
          <w:b/>
        </w:rPr>
        <w:t>«Константы»</w:t>
      </w:r>
      <w:r>
        <w:t xml:space="preserve"> → правый клик → «Добавить»: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Имя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Тип (вкладка «Данные»)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НазваниеУниверситета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Строка, длина 150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ТекущийУчебныйГод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Строка, длина 9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b/>
          <w:color w:val="404040"/>
          <w:sz w:val="22"/>
        </w:rPr>
        <w:t>Зачем:</w:t>
      </w:r>
      <w:r>
        <w:rPr>
          <w:color w:val="404040"/>
          <w:sz w:val="22"/>
        </w:rPr>
        <w:t xml:space="preserve"> константа — одна ячейка на всю базу. Название университета одно, поэтому ему место в константе: поменяли один раз — обновилось во всех печатных формах.</w:t>
      </w:r>
    </w:p>
    <w:p>
      <w:pPr>
        <w:pStyle w:val="Heading2"/>
      </w:pPr>
      <w:r>
        <w:t>Этап 4. Перечисления — 9 шт. (15 минут)</w:t>
      </w:r>
    </w:p>
    <w:p>
      <w:r>
        <w:t xml:space="preserve">Каждое: ветвь </w:t>
      </w:r>
      <w:r>
        <w:rPr>
          <w:b/>
        </w:rPr>
        <w:t>«Перечисления»</w:t>
      </w:r>
      <w:r>
        <w:t xml:space="preserve"> → «Добавить» → на вкладке </w:t>
      </w:r>
      <w:r>
        <w:rPr>
          <w:b/>
        </w:rPr>
        <w:t>«Основные»</w:t>
      </w:r>
      <w:r>
        <w:t xml:space="preserve"> имя → на вкладке </w:t>
      </w:r>
      <w:r>
        <w:rPr>
          <w:b/>
        </w:rPr>
        <w:t>«Данные»</w:t>
      </w:r>
      <w:r>
        <w:t xml:space="preserve"> кнопка </w:t>
      </w:r>
      <w:r>
        <w:rPr>
          <w:b/>
        </w:rPr>
        <w:t>«Добавить»</w:t>
      </w:r>
      <w:r>
        <w:t xml:space="preserve"> (зелёный плюс) → вписать </w:t>
      </w:r>
      <w:r>
        <w:rPr>
          <w:b/>
        </w:rPr>
        <w:t>Имя</w:t>
      </w:r>
      <w:r>
        <w:t xml:space="preserve"> значения. Повторить для каждого значения.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Имя перечисления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Значения (каждое — отдельной строкой через «Добавить»)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ВидыАттестации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Зачет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Экзамен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ЗачетСОценкой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КурсоваяРабота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ГосударственнаяАттестация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СтатусыУчебногоПлана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Черновик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НаПроверкеВАНОК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СоответствуетФГОС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Подписан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Утвержден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СтатусыСлужебнойЗаписки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Подготовлена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ПодписанаРуководителями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ПринятаАНОК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ИзмененияВнесены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Отклонена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ТипыИзменений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ДобавлениеДисциплины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ИсключениеДисциплины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ИзменениеДисциплины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РезультатыПроверки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Соответствует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НеСоответствует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РолиПользователей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Администратор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РуководительВыпускающегоПодразделения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РуководительРеализующегоПодразделения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СотрудникАНОК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ПроректорПоУР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Ректор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УровниОбучения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Бакалавриат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Магистратура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Аспирантура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ТипыПодразделений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ВыпускающееПодразделение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Кафедра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Администрация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ФормыОбучения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Очная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ОчноЗаочная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DEDED"/>
              </w:rPr>
              <w:t>Заочная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b/>
          <w:color w:val="404040"/>
          <w:sz w:val="22"/>
        </w:rPr>
        <w:t>Зачем:</w:t>
      </w:r>
      <w:r>
        <w:rPr>
          <w:color w:val="404040"/>
          <w:sz w:val="22"/>
        </w:rPr>
        <w:t xml:space="preserve"> список, который пользователь никогда не сможет испортить. Виды аттестации заданы ФГОСом — их ровно пять, шестого не придумает ни пользователь, ни accidentally нажавший Enter. Синонимы значений платформа сформирует сама из Имени: </w:t>
      </w:r>
      <w:r>
        <w:rPr>
          <w:rFonts w:ascii="Consolas" w:hAnsi="Consolas"/>
          <w:color w:val="404040"/>
          <w:sz w:val="19"/>
          <w:shd w:val="clear" w:fill="EDEDED"/>
        </w:rPr>
        <w:t>ЗачетСОценкой</w:t>
      </w:r>
      <w:r>
        <w:rPr>
          <w:color w:val="404040"/>
          <w:sz w:val="22"/>
        </w:rPr>
        <w:t xml:space="preserve"> → «Зачет с оценкой».</w:t>
      </w:r>
    </w:p>
    <w:p>
      <w:pPr>
        <w:pStyle w:val="Heading2"/>
      </w:pPr>
      <w:r>
        <w:t>Этап 5. Справочники — 6 шт. (30–40 минут)</w:t>
      </w:r>
    </w:p>
    <w:p>
      <w:r>
        <w:t xml:space="preserve">Каждый: ветвь </w:t>
      </w:r>
      <w:r>
        <w:rPr>
          <w:b/>
        </w:rPr>
        <w:t>«Справочники»</w:t>
      </w:r>
      <w:r>
        <w:t xml:space="preserve"> → «Добавить» → вкладка «Основные»: Имя → вкладка </w:t>
      </w:r>
      <w:r>
        <w:rPr>
          <w:b/>
        </w:rPr>
        <w:t>«Данные»</w:t>
      </w:r>
      <w:r>
        <w:t>: длина наименования, реквизиты (кнопка «Добавить» в таблице «Реквизиты»).</w:t>
      </w:r>
    </w:p>
    <w:p>
      <w:r>
        <w:rPr>
          <w:b/>
        </w:rPr>
        <w:t>Порядок внутри этапа важен</w:t>
      </w:r>
      <w:r>
        <w:t xml:space="preserve"> — см. шаг 5.3.</w:t>
      </w:r>
    </w:p>
    <w:p>
      <w:pPr>
        <w:pStyle w:val="Heading3"/>
      </w:pPr>
      <w:r>
        <w:t>5.1. Справочник `Подразделения`</w:t>
      </w:r>
    </w:p>
    <w:p>
      <w:pPr>
        <w:pStyle w:val="ListBullet"/>
        <w:spacing w:after="60"/>
        <w:jc w:val="both"/>
      </w:pPr>
      <w:r>
        <w:t xml:space="preserve">Вкладка «Данные»: длина наименования </w:t>
      </w:r>
      <w:r>
        <w:rPr>
          <w:b/>
        </w:rPr>
        <w:t>150</w:t>
      </w:r>
      <w:r>
        <w:t>.</w:t>
      </w:r>
    </w:p>
    <w:p>
      <w:pPr>
        <w:pStyle w:val="ListBullet"/>
        <w:spacing w:after="60"/>
        <w:jc w:val="both"/>
      </w:pPr>
      <w:r>
        <w:t>Реквизиты: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Реквизит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Тип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ТипПодразделения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ПеречислениеСсылка.ТипыПодразделений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ИнститутФакультет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Строка, 100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Руководитель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 xml:space="preserve">СправочникСсылка.Сотрудники — </w:t>
            </w:r>
            <w:r>
              <w:rPr>
                <w:b/>
                <w:sz w:val="20"/>
              </w:rPr>
              <w:t>пока НЕ добавляем!</w:t>
            </w:r>
            <w:r>
              <w:rPr>
                <w:sz w:val="20"/>
              </w:rPr>
              <w:t xml:space="preserve"> (см. 5.3)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pStyle w:val="Heading3"/>
      </w:pPr>
      <w:r>
        <w:t>5.2. Справочник `Сотрудники`</w:t>
      </w:r>
    </w:p>
    <w:p>
      <w:pPr>
        <w:pStyle w:val="ListBullet"/>
        <w:spacing w:after="60"/>
        <w:jc w:val="both"/>
      </w:pPr>
      <w:r>
        <w:t xml:space="preserve">Длина наименования </w:t>
      </w:r>
      <w:r>
        <w:rPr>
          <w:b/>
        </w:rPr>
        <w:t>100</w:t>
      </w:r>
      <w:r>
        <w:t xml:space="preserve"> (тут будет ФИО).</w:t>
      </w:r>
    </w:p>
    <w:p>
      <w:pPr>
        <w:pStyle w:val="ListBullet"/>
        <w:spacing w:after="60"/>
        <w:jc w:val="both"/>
      </w:pPr>
      <w:r>
        <w:t>Реквизиты: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Реквизит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Тип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Должность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Строка, 100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Подразделение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СправочникСсылка.Подразделения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РольПользователя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ПеречислениеСсылка.РолиПользователей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pStyle w:val="Heading3"/>
      </w:pPr>
      <w:r>
        <w:t>5.3. Возвращаемся в `Подразделения` — добавляем реквизит `Руководитель`</w:t>
      </w:r>
    </w:p>
    <w:p>
      <w:r>
        <w:t xml:space="preserve">Откройте </w:t>
      </w:r>
      <w:r>
        <w:rPr>
          <w:rFonts w:ascii="Consolas" w:hAnsi="Consolas"/>
          <w:sz w:val="21"/>
          <w:shd w:val="clear" w:fill="EDEDED"/>
        </w:rPr>
        <w:t>Подразделения</w:t>
      </w:r>
      <w:r>
        <w:t xml:space="preserve"> (двойной клик в дереве) → вкладка «Данные» → добавьте реквизит </w:t>
      </w:r>
      <w:r>
        <w:rPr>
          <w:rFonts w:ascii="Consolas" w:hAnsi="Consolas"/>
          <w:sz w:val="21"/>
          <w:shd w:val="clear" w:fill="EDEDED"/>
        </w:rPr>
        <w:t>Руководитель</w:t>
      </w:r>
      <w:r>
        <w:t xml:space="preserve"> с типом СправочникСсылка.Сотрудники.</w:t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b/>
          <w:color w:val="404040"/>
          <w:sz w:val="22"/>
        </w:rPr>
        <w:t>Зачем такой перепляс:</w:t>
      </w:r>
      <w:r>
        <w:rPr>
          <w:color w:val="404040"/>
          <w:sz w:val="22"/>
        </w:rPr>
        <w:t xml:space="preserve"> у нас «круговая ссылка» — Подразделение ссылается на Сотрудника (руководитель), а Сотрудник — на Подразделение (место работы). Это нормальная жизненная ситуация: объекты создаются в два прохода, сначала без перекрёстных реквизитов.</w:t>
      </w:r>
    </w:p>
    <w:p>
      <w:pPr>
        <w:pStyle w:val="Heading3"/>
      </w:pPr>
      <w:r>
        <w:t>5.4. Справочник `Дисциплины`</w:t>
      </w:r>
    </w:p>
    <w:p>
      <w:pPr>
        <w:pStyle w:val="ListBullet"/>
        <w:spacing w:after="60"/>
        <w:jc w:val="both"/>
      </w:pPr>
      <w:r>
        <w:t xml:space="preserve">Длина наименования </w:t>
      </w:r>
      <w:r>
        <w:rPr>
          <w:b/>
        </w:rPr>
        <w:t>100</w:t>
      </w:r>
      <w:r>
        <w:t>.</w:t>
      </w:r>
    </w:p>
    <w:p>
      <w:pPr>
        <w:pStyle w:val="ListBullet"/>
        <w:spacing w:after="60"/>
        <w:jc w:val="both"/>
      </w:pPr>
      <w:r>
        <w:t>Реквизиты: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Реквизит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Тип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КодДисциплины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Строка, 15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b/>
          <w:color w:val="404040"/>
          <w:sz w:val="22"/>
        </w:rPr>
        <w:t>Важно для защиты:</w:t>
      </w:r>
      <w:r>
        <w:rPr>
          <w:color w:val="404040"/>
          <w:sz w:val="22"/>
        </w:rPr>
        <w:t xml:space="preserve"> семестр, часы, ЗЕТ и вид аттестации сюда НЕ добавляем! Они у каждой программы свои — они будут в табличной части документа УчебныйПлан (Этап 6). Одна и та же «База данных» в бакалавриате — 144 часа в 3-м семестре, в магистратуре — 108 часов в 1-м. Значит, эти поля описывают связь «план–дисциплина», а не саму дисциплину.</w:t>
      </w:r>
    </w:p>
    <w:p>
      <w:pPr>
        <w:pStyle w:val="Heading3"/>
      </w:pPr>
      <w:r>
        <w:t>5.5. Справочник `ТребованияФГОС`</w:t>
      </w:r>
    </w:p>
    <w:p>
      <w:pPr>
        <w:pStyle w:val="ListBullet"/>
        <w:spacing w:after="60"/>
        <w:jc w:val="both"/>
      </w:pPr>
      <w:r>
        <w:t xml:space="preserve">Длина наименования </w:t>
      </w:r>
      <w:r>
        <w:rPr>
          <w:b/>
        </w:rPr>
        <w:t>150</w:t>
      </w:r>
      <w:r>
        <w:t>.</w:t>
      </w:r>
    </w:p>
    <w:p>
      <w:pPr>
        <w:pStyle w:val="ListBullet"/>
        <w:spacing w:after="60"/>
        <w:jc w:val="both"/>
      </w:pPr>
      <w:r>
        <w:t>Реквизиты: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Реквизит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Тип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КодНаправления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Строка, 10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УровеньОбучения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ПеречислениеСсылка.УровниОбучения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ДатаВступления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Дата (состав даты — «Дата»)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ТекстТребований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Строка, неограниченная длина (галка)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pStyle w:val="Heading3"/>
      </w:pPr>
      <w:r>
        <w:t>5.6. Справочник `ОбразовательныеПрограммы`</w:t>
      </w:r>
    </w:p>
    <w:p>
      <w:pPr>
        <w:pStyle w:val="ListBullet"/>
        <w:spacing w:after="60"/>
        <w:jc w:val="both"/>
      </w:pPr>
      <w:r>
        <w:t xml:space="preserve">Длина наименования </w:t>
      </w:r>
      <w:r>
        <w:rPr>
          <w:b/>
        </w:rPr>
        <w:t>150</w:t>
      </w:r>
      <w:r>
        <w:t>.</w:t>
      </w:r>
    </w:p>
    <w:p>
      <w:pPr>
        <w:pStyle w:val="ListBullet"/>
        <w:spacing w:after="60"/>
        <w:jc w:val="both"/>
      </w:pPr>
      <w:r>
        <w:t>Реквизиты: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Реквизит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Тип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КодНаправления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Строка, 10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УровеньОбучения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ПеречислениеСсылка.УровниОбучения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СрокОбучения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Число, длина 2, точность 0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ФГОС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СправочникСсылка.ТребованияФГОС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ВыпускающееПодразделение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СправочникСсылка.Подразделения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pStyle w:val="Heading3"/>
      </w:pPr>
      <w:r>
        <w:t>5.7. Справочник `Студенты`</w:t>
      </w:r>
    </w:p>
    <w:p>
      <w:pPr>
        <w:pStyle w:val="ListBullet"/>
        <w:spacing w:after="60"/>
        <w:jc w:val="both"/>
      </w:pPr>
      <w:r>
        <w:t xml:space="preserve">Длина наименования </w:t>
      </w:r>
      <w:r>
        <w:rPr>
          <w:b/>
        </w:rPr>
        <w:t>100</w:t>
      </w:r>
      <w:r>
        <w:t xml:space="preserve"> (ФИО).</w:t>
      </w:r>
    </w:p>
    <w:p>
      <w:pPr>
        <w:pStyle w:val="ListBullet"/>
        <w:spacing w:after="60"/>
        <w:jc w:val="both"/>
      </w:pPr>
      <w:r>
        <w:t>Реквизиты: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Реквизит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Тип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НомерСтуденческого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Строка, 10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ОбразовательнаяПрограмма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СправочникСсылка.ОбразовательныеПрограммы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Курс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Число, 1, 0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ФормаОбучения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ПеречислениеСсылка.ФормыОбучения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b/>
          <w:color w:val="404040"/>
          <w:sz w:val="22"/>
        </w:rPr>
        <w:t>Зачем:</w:t>
      </w:r>
      <w:r>
        <w:rPr>
          <w:color w:val="404040"/>
          <w:sz w:val="22"/>
        </w:rPr>
        <w:t xml:space="preserve"> вариант начинается со слов «В университете учатся студенты» — сущность должна быть в базе, иначе структура не покрывает предметную область.</w:t>
      </w:r>
    </w:p>
    <w:p>
      <w:pPr>
        <w:pStyle w:val="Heading2"/>
      </w:pPr>
      <w:r>
        <w:t>Этап 6. Документы — 4 шт. (30–40 минут)</w:t>
      </w:r>
    </w:p>
    <w:p>
      <w:r>
        <w:t xml:space="preserve">Каждый: ветвь </w:t>
      </w:r>
      <w:r>
        <w:rPr>
          <w:b/>
        </w:rPr>
        <w:t>«Документы»</w:t>
      </w:r>
      <w:r>
        <w:t xml:space="preserve"> → «Добавить» → Имя на вкладке «Основные» → вкладка </w:t>
      </w:r>
      <w:r>
        <w:rPr>
          <w:b/>
        </w:rPr>
        <w:t>«Данные»</w:t>
      </w:r>
      <w:r>
        <w:t xml:space="preserve">: реквизиты шапки и </w:t>
      </w:r>
      <w:r>
        <w:rPr>
          <w:b/>
        </w:rPr>
        <w:t>табличные части</w:t>
      </w:r>
      <w:r>
        <w:t xml:space="preserve"> (отдельная таблица «Табличные части» → «Добавить» → имя части → внутри неё колонки).</w:t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b/>
          <w:color w:val="404040"/>
          <w:sz w:val="22"/>
        </w:rPr>
        <w:t>Что такое шапка и табличная часть:</w:t>
      </w:r>
      <w:r>
        <w:rPr>
          <w:color w:val="404040"/>
          <w:sz w:val="22"/>
        </w:rPr>
        <w:t xml:space="preserve"> шапка — то, что в документе одно (программа, год, статус). Табличная часть — таблица внутри документа (список строк). У накладной: шапка — поставщик и склад, таблица — товары. У нашего плана: шапка — программа и год, таблица — дисциплины.</w:t>
      </w:r>
    </w:p>
    <w:p>
      <w:pPr>
        <w:pStyle w:val="Heading3"/>
      </w:pPr>
      <w:r>
        <w:t>6.1. Документ `УчебныйПлан` — главный</w:t>
      </w:r>
    </w:p>
    <w:p>
      <w:r>
        <w:t>Реквизиты шапки (вкладка «Данные» → таблица «Реквизиты»):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Реквизит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Тип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ОбразовательнаяПрограмма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СправочникСсылка.ОбразовательныеПрограммы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УчебныйГод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Строка, 9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ФГОС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СправочникСсылка.ТребованияФГОС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Статус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ПеречислениеСсылка.СтатусыУчебногоПлана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РуководительВыпускающего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СправочникСсылка.Сотрудники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НачальникАНОК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СправочникСсылка.Сотрудники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ПроректорПоУР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СправочникСсылка.Сотрудники</w:t>
            </w:r>
          </w:p>
        </w:tc>
      </w:tr>
    </w:tbl>
    <w:p>
      <w:pPr>
        <w:spacing w:after="80"/>
      </w:pPr>
      <w:r>
        <w:rPr>
          <w:sz w:val="4"/>
        </w:rPr>
      </w:r>
    </w:p>
    <w:p>
      <w:r>
        <w:t xml:space="preserve">Табличная часть: имя </w:t>
      </w:r>
      <w:r>
        <w:rPr>
          <w:b/>
        </w:rPr>
        <w:t>`Дисциплины`</w:t>
      </w:r>
      <w:r>
        <w:t>, колонки: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Колонка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Тип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Дисциплина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СправочникСсылка.Дисциплины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Семестр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Число, 2, 0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Часы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Число, 5, 0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ЗЕТ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Число, 5, 2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ВидАттестации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ПеречислениеСсылка.ВидыАттестации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Кафедра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СправочникСсылка.Подразделения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b/>
          <w:color w:val="404040"/>
          <w:sz w:val="22"/>
        </w:rPr>
        <w:t>Зачем три реквизита подписантов:</w:t>
      </w:r>
      <w:r>
        <w:rPr>
          <w:color w:val="404040"/>
          <w:sz w:val="22"/>
        </w:rPr>
        <w:t xml:space="preserve"> в задании план подписывают три человека — руководитель выпускающего подразделения, начальник АНОК, проректор по УР. Каждая подпись — отдельное поле.</w:t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color w:val="404040"/>
          <w:sz w:val="22"/>
        </w:rPr>
        <w:t>Вкладку «Нумерация» не трогаем: по умолчанию номер в пределах года — ровно то, что нужно (каждый учебный год планы нумеруются заново).</w:t>
      </w:r>
    </w:p>
    <w:p>
      <w:pPr>
        <w:pStyle w:val="Heading3"/>
      </w:pPr>
      <w:r>
        <w:t>6.2. Документ `ПроверкаФГОС`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Реквизит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Тип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УчебныйПлан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ДокументСсылка.УчебныйПлан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СотрудникАНОК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СправочникСсылка.Сотрудники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Результат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ПеречислениеСсылка.РезультатыПроверки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Замечания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Строка, неограниченная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b/>
          <w:color w:val="404040"/>
          <w:sz w:val="22"/>
        </w:rPr>
        <w:t>Зачем:</w:t>
      </w:r>
      <w:r>
        <w:rPr>
          <w:color w:val="404040"/>
          <w:sz w:val="22"/>
        </w:rPr>
        <w:t xml:space="preserve"> «в АНОК проверяются учебные планы на соответствие требованиям ФГОС» — проверка это событие, у него есть дата и ответственный. Значит, документ.</w:t>
      </w:r>
    </w:p>
    <w:p>
      <w:pPr>
        <w:pStyle w:val="Heading3"/>
      </w:pPr>
      <w:r>
        <w:t>6.3. Документ `УтверждениеУчебногоПлана`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Реквизит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Тип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УчебныйПлан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ДокументСсылка.УчебныйПлан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НомерПротокола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Строка, 10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ДатаПротокола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Дата («Дата»)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Ректор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СправочникСсылка.Сотрудники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b/>
          <w:color w:val="404040"/>
          <w:sz w:val="22"/>
        </w:rPr>
        <w:t>Зачем:</w:t>
      </w:r>
      <w:r>
        <w:rPr>
          <w:color w:val="404040"/>
          <w:sz w:val="22"/>
        </w:rPr>
        <w:t xml:space="preserve"> «на ученом совете учебные планы утверждаются и подписываются ректором. Утверждение происходит ежегодно» — ежегодное событие с протоколом = документ.</w:t>
      </w:r>
    </w:p>
    <w:p>
      <w:pPr>
        <w:pStyle w:val="Heading3"/>
      </w:pPr>
      <w:r>
        <w:t>6.4. Документ `СлужебнаяЗаписка`</w:t>
      </w:r>
    </w:p>
    <w:p>
      <w:r>
        <w:t>Реквизиты шапки: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Реквизит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Тип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УчебныйПлан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ДокументСсылка.УчебныйПлан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ТипИзменения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ПеречислениеСсылка.ТипыИзменений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Причина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Строка, неограниченная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РуководительВыпускающего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СправочникСсылка.Сотрудники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РуководительРеализующего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СправочникСсылка.Сотрудники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Статус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ПеречислениеСсылка.СтатусыСлужебнойЗаписки</w:t>
            </w:r>
          </w:p>
        </w:tc>
      </w:tr>
    </w:tbl>
    <w:p>
      <w:pPr>
        <w:spacing w:after="80"/>
      </w:pPr>
      <w:r>
        <w:rPr>
          <w:sz w:val="4"/>
        </w:rPr>
      </w:r>
    </w:p>
    <w:p>
      <w:r>
        <w:t xml:space="preserve">Табличная часть </w:t>
      </w:r>
      <w:r>
        <w:rPr>
          <w:b/>
        </w:rPr>
        <w:t>`Изменения`</w:t>
      </w:r>
      <w:r>
        <w:t>, колонки: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Колонка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Тип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Дисциплина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СправочникСсылка.Дисциплины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НовыйСеместр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Число, 2, 0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НовыеЧасы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Число, 5, 0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НовыйВидАттестации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ПеречислениеСсылка.ВидыАттестации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НоваяКафедра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СправочникСсылка.Подразделения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b/>
          <w:color w:val="404040"/>
          <w:sz w:val="22"/>
        </w:rPr>
        <w:t>Зачем две подписи:</w:t>
      </w:r>
      <w:r>
        <w:rPr>
          <w:color w:val="404040"/>
          <w:sz w:val="22"/>
        </w:rPr>
        <w:t xml:space="preserve"> «изменения оформляются в виде служебных записок, которые подписывают руководители выпускающего подразделения и реализующего» — дословно из задания.</w:t>
      </w:r>
    </w:p>
    <w:p>
      <w:pPr>
        <w:pStyle w:val="Heading2"/>
      </w:pPr>
      <w:r>
        <w:t>Этап 7. Регистры сведений — 2 шт. (10 минут)</w:t>
      </w:r>
    </w:p>
    <w:p>
      <w:r>
        <w:t xml:space="preserve">Ветвь </w:t>
      </w:r>
      <w:r>
        <w:rPr>
          <w:b/>
        </w:rPr>
        <w:t>«Регистры сведений»</w:t>
      </w:r>
      <w:r>
        <w:t xml:space="preserve"> → «Добавить».</w:t>
      </w:r>
    </w:p>
    <w:p>
      <w:pPr>
        <w:pStyle w:val="Heading3"/>
      </w:pPr>
      <w:r>
        <w:t>7.1. `ИсторияСтатусовУчебныхПланов`</w:t>
      </w:r>
    </w:p>
    <w:p>
      <w:pPr>
        <w:spacing w:after="60"/>
        <w:ind w:left="567" w:hanging="312"/>
        <w:jc w:val="both"/>
      </w:pPr>
      <w:r>
        <w:rPr>
          <w:b/>
        </w:rPr>
        <w:t xml:space="preserve">1. </w:t>
      </w:r>
      <w:r>
        <w:t xml:space="preserve">Вкладка «Основные»: Имя </w:t>
      </w:r>
      <w:r>
        <w:rPr>
          <w:rFonts w:ascii="Consolas" w:hAnsi="Consolas"/>
          <w:sz w:val="21"/>
          <w:shd w:val="clear" w:fill="EDEDED"/>
        </w:rPr>
        <w:t>ИсторияСтатусовУчебныхПланов</w:t>
      </w:r>
      <w:r>
        <w:t>.</w:t>
      </w:r>
    </w:p>
    <w:p>
      <w:pPr>
        <w:spacing w:after="60"/>
        <w:ind w:left="567" w:hanging="312"/>
        <w:jc w:val="both"/>
      </w:pPr>
      <w:r>
        <w:rPr>
          <w:b/>
        </w:rPr>
        <w:t xml:space="preserve">2. </w:t>
      </w:r>
      <w:r>
        <w:t>Там же на вкладке «Основные» найдите поля:</w:t>
      </w:r>
    </w:p>
    <w:p>
      <w:pPr>
        <w:pStyle w:val="ListBullet2"/>
        <w:spacing w:after="60"/>
        <w:jc w:val="both"/>
      </w:pPr>
      <w:r>
        <w:rPr>
          <w:b/>
        </w:rPr>
        <w:t>Периодичность</w:t>
      </w:r>
      <w:r>
        <w:t xml:space="preserve"> = </w:t>
      </w:r>
      <w:r>
        <w:rPr>
          <w:rFonts w:ascii="Consolas" w:hAnsi="Consolas"/>
          <w:sz w:val="21"/>
          <w:shd w:val="clear" w:fill="EDEDED"/>
        </w:rPr>
        <w:t>В пределах секунды</w:t>
      </w:r>
      <w:r>
        <w:t>;</w:t>
      </w:r>
    </w:p>
    <w:p>
      <w:pPr>
        <w:pStyle w:val="ListBullet2"/>
        <w:spacing w:after="60"/>
        <w:jc w:val="both"/>
      </w:pPr>
      <w:r>
        <w:rPr>
          <w:b/>
        </w:rPr>
        <w:t>Режим записи</w:t>
      </w:r>
      <w:r>
        <w:t xml:space="preserve"> = </w:t>
      </w:r>
      <w:r>
        <w:rPr>
          <w:rFonts w:ascii="Consolas" w:hAnsi="Consolas"/>
          <w:sz w:val="21"/>
          <w:shd w:val="clear" w:fill="EDEDED"/>
        </w:rPr>
        <w:t>Независимый</w:t>
      </w:r>
      <w:r>
        <w:t>.</w:t>
      </w:r>
    </w:p>
    <w:p>
      <w:pPr>
        <w:spacing w:after="60"/>
        <w:ind w:left="567" w:hanging="312"/>
        <w:jc w:val="both"/>
      </w:pPr>
      <w:r>
        <w:rPr>
          <w:b/>
        </w:rPr>
        <w:t xml:space="preserve">3. </w:t>
      </w:r>
      <w:r>
        <w:t>Вкладка «Данные»: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251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Роль в регистре</w:t>
            </w:r>
          </w:p>
        </w:tc>
        <w:tc>
          <w:tcPr>
            <w:tcW w:type="dxa" w:w="3251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Имя</w:t>
            </w:r>
          </w:p>
        </w:tc>
        <w:tc>
          <w:tcPr>
            <w:tcW w:type="dxa" w:w="3251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Тип</w:t>
            </w:r>
          </w:p>
        </w:tc>
      </w:tr>
      <w:tr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Измерение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УчебныйПлан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ДокументСсылка.УчебныйПлан</w:t>
            </w:r>
          </w:p>
        </w:tc>
      </w:tr>
      <w:tr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Ресурс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Статус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ПеречислениеСсылка.СтатусыУчебногоПлана</w:t>
            </w:r>
          </w:p>
        </w:tc>
      </w:tr>
      <w:tr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Ресурс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Подписант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СправочникСсылка.Сотрудники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pStyle w:val="Heading3"/>
      </w:pPr>
      <w:r>
        <w:t>7.2. `РезультатыПроверокФГОС`</w:t>
      </w:r>
    </w:p>
    <w:p>
      <w:pPr>
        <w:spacing w:after="60"/>
        <w:ind w:left="567" w:hanging="312"/>
        <w:jc w:val="both"/>
      </w:pPr>
      <w:r>
        <w:rPr>
          <w:b/>
        </w:rPr>
        <w:t xml:space="preserve">1. </w:t>
      </w:r>
      <w:r>
        <w:t xml:space="preserve">Имя </w:t>
      </w:r>
      <w:r>
        <w:rPr>
          <w:rFonts w:ascii="Consolas" w:hAnsi="Consolas"/>
          <w:sz w:val="21"/>
          <w:shd w:val="clear" w:fill="EDEDED"/>
        </w:rPr>
        <w:t>РезультатыПроверокФГОС</w:t>
      </w:r>
      <w:r>
        <w:t xml:space="preserve">, Периодичность </w:t>
      </w:r>
      <w:r>
        <w:rPr>
          <w:rFonts w:ascii="Consolas" w:hAnsi="Consolas"/>
          <w:sz w:val="21"/>
          <w:shd w:val="clear" w:fill="EDEDED"/>
        </w:rPr>
        <w:t>В пределах секунды</w:t>
      </w:r>
      <w:r>
        <w:t xml:space="preserve">, Режим записи </w:t>
      </w:r>
      <w:r>
        <w:rPr>
          <w:rFonts w:ascii="Consolas" w:hAnsi="Consolas"/>
          <w:sz w:val="21"/>
          <w:shd w:val="clear" w:fill="EDEDED"/>
        </w:rPr>
        <w:t>Независимый</w:t>
      </w:r>
      <w:r>
        <w:t>.</w:t>
      </w:r>
    </w:p>
    <w:p>
      <w:pPr>
        <w:spacing w:after="60"/>
        <w:ind w:left="567" w:hanging="312"/>
        <w:jc w:val="both"/>
      </w:pPr>
      <w:r>
        <w:rPr>
          <w:b/>
        </w:rPr>
        <w:t xml:space="preserve">2. </w:t>
      </w:r>
      <w:r>
        <w:t>Вкладка «Данные»: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251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Роль в регистре</w:t>
            </w:r>
          </w:p>
        </w:tc>
        <w:tc>
          <w:tcPr>
            <w:tcW w:type="dxa" w:w="3251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Имя</w:t>
            </w:r>
          </w:p>
        </w:tc>
        <w:tc>
          <w:tcPr>
            <w:tcW w:type="dxa" w:w="3251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Тип</w:t>
            </w:r>
          </w:p>
        </w:tc>
      </w:tr>
      <w:tr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Измерение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УчебныйПлан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ДокументСсылка.УчебныйПлан</w:t>
            </w:r>
          </w:p>
        </w:tc>
      </w:tr>
      <w:tr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Ресурс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Результат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ПеречислениеСсылка.РезультатыПроверки</w:t>
            </w:r>
          </w:p>
        </w:tc>
      </w:tr>
      <w:tr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Ресурс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Проверил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СправочникСсылка.Сотрудники</w:t>
            </w:r>
          </w:p>
        </w:tc>
      </w:tr>
      <w:tr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Ресурс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Замечания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Строка, 1000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b/>
          <w:color w:val="404040"/>
          <w:sz w:val="22"/>
        </w:rPr>
        <w:t>Зачем:</w:t>
      </w:r>
      <w:r>
        <w:rPr>
          <w:color w:val="404040"/>
          <w:sz w:val="22"/>
        </w:rPr>
        <w:t xml:space="preserve"> измерение — «по кому строка» (по какому плану), ресурс — «что храним» (какой статус/результат). Периодичность даёт каждой записи дату — получается журнал «кто, когда, что поставил».</w:t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b/>
          <w:color w:val="404040"/>
          <w:sz w:val="22"/>
        </w:rPr>
        <w:t>Почему режим записи «Независимый»:</w:t>
      </w:r>
      <w:r>
        <w:rPr>
          <w:color w:val="404040"/>
          <w:sz w:val="22"/>
        </w:rPr>
        <w:t xml:space="preserve"> в независимом регистре строки можно ввести руками — это мы сделаем на Этапе 12, чтобы сдать ЛР2 с заполненными данными. В ЛР5 добавим документам код проведения, который будет писать в регистры автоматически.</w:t>
      </w:r>
    </w:p>
    <w:p>
      <w:pPr>
        <w:pStyle w:val="Heading2"/>
      </w:pPr>
      <w:r>
        <w:t>Этап 8. Регистры накопления — 2 шт. (10 минут)</w:t>
      </w:r>
    </w:p>
    <w:p>
      <w:r>
        <w:t xml:space="preserve">Ветвь </w:t>
      </w:r>
      <w:r>
        <w:rPr>
          <w:b/>
        </w:rPr>
        <w:t>«Регистры накопления»</w:t>
      </w:r>
      <w:r>
        <w:t xml:space="preserve"> → «Добавить».</w:t>
      </w:r>
    </w:p>
    <w:p>
      <w:pPr>
        <w:pStyle w:val="Heading3"/>
      </w:pPr>
      <w:r>
        <w:t>8.1. `ОбъемЧасовПоПрограммам`</w:t>
      </w:r>
    </w:p>
    <w:p>
      <w:pPr>
        <w:spacing w:after="60"/>
        <w:ind w:left="567" w:hanging="312"/>
        <w:jc w:val="both"/>
      </w:pPr>
      <w:r>
        <w:rPr>
          <w:b/>
        </w:rPr>
        <w:t xml:space="preserve">1. </w:t>
      </w:r>
      <w:r>
        <w:t xml:space="preserve">Вкладка «Основные»: Имя </w:t>
      </w:r>
      <w:r>
        <w:rPr>
          <w:rFonts w:ascii="Consolas" w:hAnsi="Consolas"/>
          <w:sz w:val="21"/>
          <w:shd w:val="clear" w:fill="EDEDED"/>
        </w:rPr>
        <w:t>ОбъемЧасовПоПрограммам</w:t>
      </w:r>
      <w:r>
        <w:t xml:space="preserve">, </w:t>
      </w:r>
      <w:r>
        <w:rPr>
          <w:b/>
        </w:rPr>
        <w:t>Вид регистра</w:t>
      </w:r>
      <w:r>
        <w:t xml:space="preserve"> = </w:t>
      </w:r>
      <w:r>
        <w:rPr>
          <w:rFonts w:ascii="Consolas" w:hAnsi="Consolas"/>
          <w:sz w:val="21"/>
          <w:shd w:val="clear" w:fill="EDEDED"/>
        </w:rPr>
        <w:t>Остатки</w:t>
      </w:r>
      <w:r>
        <w:t xml:space="preserve"> (по умолчанию).</w:t>
      </w:r>
    </w:p>
    <w:p>
      <w:pPr>
        <w:spacing w:after="60"/>
        <w:ind w:left="567" w:hanging="312"/>
        <w:jc w:val="both"/>
      </w:pPr>
      <w:r>
        <w:rPr>
          <w:b/>
        </w:rPr>
        <w:t xml:space="preserve">2. </w:t>
      </w:r>
      <w:r>
        <w:t>Вкладка «Данные»: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251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Роль</w:t>
            </w:r>
          </w:p>
        </w:tc>
        <w:tc>
          <w:tcPr>
            <w:tcW w:type="dxa" w:w="3251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Имя</w:t>
            </w:r>
          </w:p>
        </w:tc>
        <w:tc>
          <w:tcPr>
            <w:tcW w:type="dxa" w:w="3251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Тип</w:t>
            </w:r>
          </w:p>
        </w:tc>
      </w:tr>
      <w:tr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Измерение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ОбразовательнаяПрограмма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СправочникСсылка.ОбразовательныеПрограммы</w:t>
            </w:r>
          </w:p>
        </w:tc>
      </w:tr>
      <w:tr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Измерение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Семестр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Число, 2, 0</w:t>
            </w:r>
          </w:p>
        </w:tc>
      </w:tr>
      <w:tr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Ресурс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Часы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Число, 7, 0</w:t>
            </w:r>
          </w:p>
        </w:tc>
      </w:tr>
      <w:tr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Ресурс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ЗЕТ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Число, 8, 2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spacing w:after="60"/>
        <w:ind w:left="567" w:hanging="312"/>
        <w:jc w:val="both"/>
      </w:pPr>
      <w:r>
        <w:rPr>
          <w:b/>
        </w:rPr>
        <w:t xml:space="preserve">3. </w:t>
      </w:r>
      <w:r>
        <w:t xml:space="preserve">Вкладка </w:t>
      </w:r>
      <w:r>
        <w:rPr>
          <w:b/>
        </w:rPr>
        <w:t>«Регистраторы»</w:t>
      </w:r>
      <w:r>
        <w:t xml:space="preserve">: поставьте галочки на документах </w:t>
      </w:r>
      <w:r>
        <w:rPr>
          <w:b/>
        </w:rPr>
        <w:t>УчебныйПлан</w:t>
      </w:r>
      <w:r>
        <w:t xml:space="preserve"> и </w:t>
      </w:r>
      <w:r>
        <w:rPr>
          <w:b/>
        </w:rPr>
        <w:t>СлужебнаяЗаписка</w:t>
      </w:r>
      <w:r>
        <w:t>.</w:t>
      </w:r>
    </w:p>
    <w:p>
      <w:pPr>
        <w:pStyle w:val="Heading3"/>
      </w:pPr>
      <w:r>
        <w:t>8.2. `НагрузкаКафедр`</w:t>
      </w:r>
    </w:p>
    <w:p>
      <w:pPr>
        <w:spacing w:after="60"/>
        <w:ind w:left="567" w:hanging="312"/>
        <w:jc w:val="both"/>
      </w:pPr>
      <w:r>
        <w:rPr>
          <w:b/>
        </w:rPr>
        <w:t xml:space="preserve">1. </w:t>
      </w:r>
      <w:r>
        <w:t xml:space="preserve">Имя </w:t>
      </w:r>
      <w:r>
        <w:rPr>
          <w:rFonts w:ascii="Consolas" w:hAnsi="Consolas"/>
          <w:sz w:val="21"/>
          <w:shd w:val="clear" w:fill="EDEDED"/>
        </w:rPr>
        <w:t>НагрузкаКафедр</w:t>
      </w:r>
      <w:r>
        <w:t xml:space="preserve">, вид </w:t>
      </w:r>
      <w:r>
        <w:rPr>
          <w:rFonts w:ascii="Consolas" w:hAnsi="Consolas"/>
          <w:sz w:val="21"/>
          <w:shd w:val="clear" w:fill="EDEDED"/>
        </w:rPr>
        <w:t>Остатки</w:t>
      </w:r>
      <w:r>
        <w:t>.</w:t>
      </w:r>
    </w:p>
    <w:p>
      <w:pPr>
        <w:spacing w:after="60"/>
        <w:ind w:left="567" w:hanging="312"/>
        <w:jc w:val="both"/>
      </w:pPr>
      <w:r>
        <w:rPr>
          <w:b/>
        </w:rPr>
        <w:t xml:space="preserve">2. </w:t>
      </w:r>
      <w:r>
        <w:t>Данные: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251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Роль</w:t>
            </w:r>
          </w:p>
        </w:tc>
        <w:tc>
          <w:tcPr>
            <w:tcW w:type="dxa" w:w="3251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Имя</w:t>
            </w:r>
          </w:p>
        </w:tc>
        <w:tc>
          <w:tcPr>
            <w:tcW w:type="dxa" w:w="3251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Тип</w:t>
            </w:r>
          </w:p>
        </w:tc>
      </w:tr>
      <w:tr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Измерение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Кафедра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СправочникСсылка.Подразделения</w:t>
            </w:r>
          </w:p>
        </w:tc>
      </w:tr>
      <w:tr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Ресурс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Часы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Число, 7, 0</w:t>
            </w:r>
          </w:p>
        </w:tc>
      </w:tr>
      <w:tr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Ресурс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ЗЕТ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Число, 8, 2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spacing w:after="60"/>
        <w:ind w:left="567" w:hanging="312"/>
        <w:jc w:val="both"/>
      </w:pPr>
      <w:r>
        <w:rPr>
          <w:b/>
        </w:rPr>
        <w:t xml:space="preserve">3. </w:t>
      </w:r>
      <w:r>
        <w:t xml:space="preserve">Вкладка «Регистраторы»: галочки на </w:t>
      </w:r>
      <w:r>
        <w:rPr>
          <w:b/>
        </w:rPr>
        <w:t>УчебныйПлан</w:t>
      </w:r>
      <w:r>
        <w:t xml:space="preserve"> и </w:t>
      </w:r>
      <w:r>
        <w:rPr>
          <w:b/>
        </w:rPr>
        <w:t>СлужебнаяЗаписка</w:t>
      </w:r>
      <w:r>
        <w:t>.</w:t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b/>
          <w:color w:val="404040"/>
          <w:sz w:val="22"/>
        </w:rPr>
        <w:t>Зачем «регистраторы»:</w:t>
      </w:r>
      <w:r>
        <w:rPr>
          <w:color w:val="404040"/>
          <w:sz w:val="22"/>
        </w:rPr>
        <w:t xml:space="preserve"> в регистр накопления руками писать нельзя вообще — он меняется только в момент </w:t>
      </w:r>
      <w:r>
        <w:rPr>
          <w:b/>
          <w:color w:val="404040"/>
          <w:sz w:val="22"/>
        </w:rPr>
        <w:t>проведения</w:t>
      </w:r>
      <w:r>
        <w:rPr>
          <w:color w:val="404040"/>
          <w:sz w:val="22"/>
        </w:rPr>
        <w:t xml:space="preserve"> документа. Мы «разрешили» двум документам быть регистраторами; сами движения появятся, когда в ЛР5 напишем код проведения.</w:t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b/>
          <w:color w:val="404040"/>
          <w:sz w:val="22"/>
        </w:rPr>
        <w:t>Зачем вид «Остатки»:</w:t>
      </w:r>
      <w:r>
        <w:rPr>
          <w:color w:val="404040"/>
          <w:sz w:val="22"/>
        </w:rPr>
        <w:t xml:space="preserve"> остатки отвечают «сколько есть на момент времени» (сколько часов сейчас заложено в программу). Планы можно и добавлять, и уменьшать (служебной запиской), поэтому приход/расход подходят идеально.</w:t>
      </w:r>
    </w:p>
    <w:p>
      <w:pPr>
        <w:pStyle w:val="Heading2"/>
      </w:pPr>
      <w:r>
        <w:t>Этап 9. Отчёты — 4 шт. и журнал документов (5 минут)</w:t>
      </w:r>
    </w:p>
    <w:p>
      <w:r>
        <w:rPr>
          <w:b/>
        </w:rPr>
        <w:t>Отчёты</w:t>
      </w:r>
      <w:r>
        <w:t xml:space="preserve"> (ветвь «Отчеты» → «Добавить», только Имя, больше ничего):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52"/>
      </w:tblGrid>
      <w:tr>
        <w:trPr>
          <w:tblHeader w:val="true"/>
        </w:trPr>
        <w:tc>
          <w:tcPr>
            <w:tcW w:type="dxa" w:w="9752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Имя</w:t>
            </w:r>
          </w:p>
        </w:tc>
      </w:tr>
      <w:tr>
        <w:tc>
          <w:tcPr>
            <w:tcW w:type="dxa" w:w="9752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УчебныйПланПоПрограмме</w:t>
            </w:r>
          </w:p>
        </w:tc>
      </w:tr>
      <w:tr>
        <w:tc>
          <w:tcPr>
            <w:tcW w:type="dxa" w:w="9752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СоответствиеФГОС</w:t>
            </w:r>
          </w:p>
        </w:tc>
      </w:tr>
      <w:tr>
        <w:tc>
          <w:tcPr>
            <w:tcW w:type="dxa" w:w="9752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НагрузкаКафедр</w:t>
            </w:r>
          </w:p>
        </w:tc>
      </w:tr>
      <w:tr>
        <w:tc>
          <w:tcPr>
            <w:tcW w:type="dxa" w:w="9752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rFonts w:ascii="Consolas" w:hAnsi="Consolas"/>
                <w:sz w:val="17"/>
                <w:shd w:val="clear" w:fill="EDEDED"/>
              </w:rPr>
              <w:t>СлужебныеЗаписки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color w:val="404040"/>
          <w:sz w:val="22"/>
        </w:rPr>
        <w:t>Схемы компоновки данных (начинку) отчётов построим в ЛР7 — там отдельная большая работа. Сейчас отчёты — «пустые папки», этого требует структура из ЛР1.</w:t>
      </w:r>
    </w:p>
    <w:p>
      <w:r>
        <w:rPr>
          <w:b/>
        </w:rPr>
        <w:t>Журнал документов</w:t>
      </w:r>
      <w:r>
        <w:t xml:space="preserve"> (ветвь «Журналы документов» → «Добавить»):</w:t>
      </w:r>
    </w:p>
    <w:p>
      <w:pPr>
        <w:spacing w:after="60"/>
        <w:ind w:left="567" w:hanging="312"/>
        <w:jc w:val="both"/>
      </w:pPr>
      <w:r>
        <w:rPr>
          <w:b/>
        </w:rPr>
        <w:t xml:space="preserve">1. </w:t>
      </w:r>
      <w:r>
        <w:t xml:space="preserve">Имя: </w:t>
      </w:r>
      <w:r>
        <w:rPr>
          <w:rFonts w:ascii="Consolas" w:hAnsi="Consolas"/>
          <w:sz w:val="21"/>
          <w:shd w:val="clear" w:fill="EDEDED"/>
        </w:rPr>
        <w:t>УчебноеПланирование</w:t>
      </w:r>
      <w:r>
        <w:t>.</w:t>
      </w:r>
    </w:p>
    <w:p>
      <w:pPr>
        <w:spacing w:after="60"/>
        <w:ind w:left="567" w:hanging="312"/>
        <w:jc w:val="both"/>
      </w:pPr>
      <w:r>
        <w:rPr>
          <w:b/>
        </w:rPr>
        <w:t xml:space="preserve">2. </w:t>
      </w:r>
      <w:r>
        <w:t>Вкладка «Данные» → таблица «Регистрируемые документы»: галочки на всех четырёх документах (УчебныйПлан, ПроверкаФГОС, УтверждениеУчебногоПлана, СлужебнаяЗаписка).</w:t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b/>
          <w:color w:val="404040"/>
          <w:sz w:val="22"/>
        </w:rPr>
        <w:t>Зачем:</w:t>
      </w:r>
      <w:r>
        <w:rPr>
          <w:color w:val="404040"/>
          <w:sz w:val="22"/>
        </w:rPr>
        <w:t xml:space="preserve"> журнал покажет все события (планы, проверки, утверждения, записки) одним списком в порядке дат — как настоящая папка «входящие» в канцелярии.</w:t>
      </w:r>
    </w:p>
    <w:p>
      <w:pPr>
        <w:pStyle w:val="Heading2"/>
      </w:pPr>
      <w:r>
        <w:t>Этап 10. Раскладываем объекты по подсистемам (5 минут)</w:t>
      </w:r>
    </w:p>
    <w:p>
      <w:r>
        <w:t xml:space="preserve">Откройте каждую подсистему (двойной клик) → вкладка </w:t>
      </w:r>
      <w:r>
        <w:rPr>
          <w:b/>
        </w:rPr>
        <w:t>«Состав»</w:t>
      </w:r>
      <w:r>
        <w:t xml:space="preserve"> → ставьте галочки: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Подсистема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Что входит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НСИ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все 6 справочников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УчебныеПланы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УчебныйПлан, УтверждениеУчебногоПлана, ИсторияСтатусовУчебныхПланов, ОбъемЧасовПоПрограммам, НагрузкаКафедр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АНОК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ПроверкаФГОС, СлужебнаяЗаписка, РезультатыПроверокФГОС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Отчеты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все 4 отчёта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color w:val="404040"/>
          <w:sz w:val="22"/>
        </w:rPr>
        <w:t>Объект может входить в несколько подсистем сразу — например, СлужебнаяЗаписка логична и в «УчебныеПланы», и в «АНОК». Платформа разрешает.</w:t>
      </w:r>
    </w:p>
    <w:p>
      <w:pPr>
        <w:pStyle w:val="Heading2"/>
      </w:pPr>
      <w:r>
        <w:t>Этап 11. Обновляем базу и первый запуск (3 минуты)</w:t>
      </w:r>
    </w:p>
    <w:p>
      <w:pPr>
        <w:spacing w:after="60"/>
        <w:ind w:left="567" w:hanging="312"/>
        <w:jc w:val="both"/>
      </w:pPr>
      <w:r>
        <w:rPr>
          <w:b/>
        </w:rPr>
        <w:t xml:space="preserve">1. </w:t>
      </w:r>
      <w:r>
        <w:t xml:space="preserve">Сохраните: </w:t>
      </w:r>
      <w:r>
        <w:rPr>
          <w:b/>
        </w:rPr>
        <w:t>Ctrl+S</w:t>
      </w:r>
      <w:r>
        <w:t xml:space="preserve"> (или меню «Конфигурация» → «Сохранить конфигурацию»).</w:t>
      </w:r>
    </w:p>
    <w:p>
      <w:pPr>
        <w:spacing w:after="60"/>
        <w:ind w:left="567" w:hanging="312"/>
        <w:jc w:val="both"/>
      </w:pPr>
      <w:r>
        <w:rPr>
          <w:b/>
        </w:rPr>
        <w:t xml:space="preserve">2. </w:t>
      </w:r>
      <w:r>
        <w:rPr>
          <w:b/>
        </w:rPr>
        <w:t>F7</w:t>
      </w:r>
      <w:r>
        <w:t xml:space="preserve"> (или «Конфигурация» → «Обновить конфигурацию базы данных»). Если спросит про принятие изменений — соглашайтесь. Дождитесь «Обновление завершено».</w:t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b/>
          <w:color w:val="404040"/>
          <w:sz w:val="22"/>
        </w:rPr>
        <w:t>Зачем:</w:t>
      </w:r>
      <w:r>
        <w:rPr>
          <w:color w:val="404040"/>
          <w:sz w:val="22"/>
        </w:rPr>
        <w:t xml:space="preserve"> дерево конфигурации — это пока «чертёж». F7 превращает чертёж в настоящие таблицы в базе данных. После каждого изменения конфигурации — жать F7. Привыкайте.</w:t>
      </w:r>
    </w:p>
    <w:p>
      <w:pPr>
        <w:spacing w:after="60"/>
        <w:ind w:left="567" w:hanging="312"/>
        <w:jc w:val="both"/>
      </w:pPr>
      <w:r>
        <w:rPr>
          <w:b/>
        </w:rPr>
        <w:t xml:space="preserve">3. </w:t>
      </w:r>
      <w:r>
        <w:t xml:space="preserve">Нажмите </w:t>
      </w:r>
      <w:r>
        <w:rPr>
          <w:b/>
        </w:rPr>
        <w:t>F5</w:t>
      </w:r>
      <w:r>
        <w:t xml:space="preserve"> («Запустить отладку») — откроется режим 1С:Предприятие. Слева в панели разделов должны появиться разделы: </w:t>
      </w:r>
      <w:r>
        <w:rPr>
          <w:b/>
        </w:rPr>
        <w:t>НСИ, Учебные планы, АНОК, Отчеты</w:t>
      </w:r>
      <w:r>
        <w:t>.</w:t>
      </w:r>
    </w:p>
    <w:p>
      <w:r>
        <w:t>Если Конфигуратор ругается на ошибки — он покажет список; двойной клик по ошибке откроет проблемное место (обычно забыт тип у реквизита).</w:t>
      </w:r>
    </w:p>
    <w:p>
      <w:pPr>
        <w:pStyle w:val="Heading2"/>
      </w:pPr>
      <w:r>
        <w:t>Этап 12. Заполняем данными (~45 минут)</w:t>
      </w:r>
    </w:p>
    <w:p>
      <w:r>
        <w:t>Требование ЛР2: 3–5 записей в каждом объекте. Данные ниже — берите как есть.</w:t>
      </w:r>
    </w:p>
    <w:p>
      <w:pPr>
        <w:pStyle w:val="Heading3"/>
      </w:pPr>
      <w:r>
        <w:t>12.0. Включаем «Все функции» (1 минута)</w:t>
      </w:r>
    </w:p>
    <w:p>
      <w:r>
        <w:t>Регистры не видны в меню — они «служебные». Открываем скрытое меню:</w:t>
      </w:r>
    </w:p>
    <w:p>
      <w:r>
        <w:rPr>
          <w:b/>
        </w:rPr>
        <w:t>Меню (кнопка ☰ справа вверху) → Сервис → Параметры → галка «Отображать команду "Все функции"» → ОК</w:t>
      </w:r>
      <w:r>
        <w:t>. Теперь в меню есть пункт «Все функции».</w:t>
      </w:r>
    </w:p>
    <w:p>
      <w:pPr>
        <w:pStyle w:val="Heading3"/>
      </w:pPr>
      <w:r>
        <w:t>12.1. Константы</w:t>
      </w:r>
    </w:p>
    <w:p>
      <w:r>
        <w:rPr>
          <w:b/>
        </w:rPr>
        <w:t>Все функции → Константы</w:t>
      </w:r>
      <w:r>
        <w:t xml:space="preserve"> → открываем каждую, вводим, «Записать и закрыть»: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Константа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НазваниеУниверситета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Московский технологический университет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ТекущийУчебныйГод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2026/2027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pStyle w:val="Heading3"/>
      </w:pPr>
      <w:r>
        <w:t>12.2. Справочник «Подразделения» (раздел НСИ) — 7 записей</w:t>
      </w:r>
    </w:p>
    <w:p>
      <w:r>
        <w:t xml:space="preserve">Раздел </w:t>
      </w:r>
      <w:r>
        <w:rPr>
          <w:b/>
        </w:rPr>
        <w:t>НСИ → Подразделения → Создать</w:t>
      </w:r>
      <w:r>
        <w:t>. Заполняем наименование и реквизиты, «Записать и закрыть». Реквизит «Руководитель» пока оставляем пустым!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251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3251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Тип подразделения</w:t>
            </w:r>
          </w:p>
        </w:tc>
        <w:tc>
          <w:tcPr>
            <w:tcW w:type="dxa" w:w="3251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Институт/факультет</w:t>
            </w:r>
          </w:p>
        </w:tc>
      </w:tr>
      <w:tr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Институт компьютерных технологий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Выпускающее подразделение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ИКТ</w:t>
            </w:r>
          </w:p>
        </w:tc>
      </w:tr>
      <w:tr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информатики и технологии программирования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ИКТ</w:t>
            </w:r>
          </w:p>
        </w:tc>
      </w:tr>
      <w:tr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высшей математики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ИКТ</w:t>
            </w:r>
          </w:p>
        </w:tc>
      </w:tr>
      <w:tr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иностранных языков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ИКТ</w:t>
            </w:r>
          </w:p>
        </w:tc>
      </w:tr>
      <w:tr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гуманитарных дисциплин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ИКТ</w:t>
            </w:r>
          </w:p>
        </w:tc>
      </w:tr>
      <w:tr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Центр АНОК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Администрация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Управление</w:t>
            </w:r>
          </w:p>
        </w:tc>
      </w:tr>
      <w:tr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Ректорат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Администрация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Управление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pStyle w:val="Heading3"/>
      </w:pPr>
      <w:r>
        <w:t>12.3. Справочник «Сотрудники» — 6 записей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rPr>
          <w:tblHeader w:val="true"/>
        </w:trPr>
        <w:tc>
          <w:tcPr>
            <w:tcW w:type="dxa" w:w="2438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Наименование (ФИО)</w:t>
            </w:r>
          </w:p>
        </w:tc>
        <w:tc>
          <w:tcPr>
            <w:tcW w:type="dxa" w:w="2438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2438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Подразделение</w:t>
            </w:r>
          </w:p>
        </w:tc>
        <w:tc>
          <w:tcPr>
            <w:tcW w:type="dxa" w:w="2438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Роль</w:t>
            </w:r>
          </w:p>
        </w:tc>
      </w:tr>
      <w:tr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Иванов Иван Иванович</w:t>
            </w:r>
          </w:p>
        </w:tc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Директор института</w:t>
            </w:r>
          </w:p>
        </w:tc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Институт компьютерных технологий</w:t>
            </w:r>
          </w:p>
        </w:tc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Руководитель выпускающего подразделения</w:t>
            </w:r>
          </w:p>
        </w:tc>
      </w:tr>
      <w:tr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Кузнецова Ольга Львовна</w:t>
            </w:r>
          </w:p>
        </w:tc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Заведующая кафедрой</w:t>
            </w:r>
          </w:p>
        </w:tc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информатики и технологии программирования</w:t>
            </w:r>
          </w:p>
        </w:tc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Руководитель реализующего подразделения</w:t>
            </w:r>
          </w:p>
        </w:tc>
      </w:tr>
      <w:tr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Гусев Павел Андреевич</w:t>
            </w:r>
          </w:p>
        </w:tc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Заведующий кафедрой</w:t>
            </w:r>
          </w:p>
        </w:tc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высшей математики</w:t>
            </w:r>
          </w:p>
        </w:tc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Руководитель реализующего подразделения</w:t>
            </w:r>
          </w:p>
        </w:tc>
      </w:tr>
      <w:tr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Петрова Мария Сергеевна</w:t>
            </w:r>
          </w:p>
        </w:tc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Начальник центра</w:t>
            </w:r>
          </w:p>
        </w:tc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Центр АНОК</w:t>
            </w:r>
          </w:p>
        </w:tc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Сотрудник АНОК</w:t>
            </w:r>
          </w:p>
        </w:tc>
      </w:tr>
      <w:tr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Смирнов Алексей Викторович</w:t>
            </w:r>
          </w:p>
        </w:tc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Проректор по учебной работе</w:t>
            </w:r>
          </w:p>
        </w:tc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Ректорат</w:t>
            </w:r>
          </w:p>
        </w:tc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Проректор по УР</w:t>
            </w:r>
          </w:p>
        </w:tc>
      </w:tr>
      <w:tr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Соколов Дмитрий Николаевич</w:t>
            </w:r>
          </w:p>
        </w:tc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Ректор</w:t>
            </w:r>
          </w:p>
        </w:tc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Ректорат</w:t>
            </w:r>
          </w:p>
        </w:tc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Ректор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pStyle w:val="Heading3"/>
      </w:pPr>
      <w:r>
        <w:t>12.4. Дозаполняем «Подразделения» — реквизит «Руководитель»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Подразделение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Руководитель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Институт компьютерных технологий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Иванов Иван Иванович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информатики и технологии программирования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Кузнецова Ольга Львовна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высшей математики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Гусев Павел Андреевич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pStyle w:val="Heading3"/>
      </w:pPr>
      <w:r>
        <w:t>12.5. Справочник «Требования ФГОС» — 3 записи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rPr>
          <w:tblHeader w:val="true"/>
        </w:trPr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Код направления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Уровень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Дата вступления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Текст требований</w:t>
            </w:r>
          </w:p>
        </w:tc>
      </w:tr>
      <w:tr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ФГОС ВО 09.03.01 Информатика и вычислительная техника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09.03.01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Бакалавриат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01.08.2021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Объем программы 240 ЗЕТ; блок ГСЭ не менее 15 ЗЕТ; обязательные аттестации по дисциплинам</w:t>
            </w:r>
          </w:p>
        </w:tc>
      </w:tr>
      <w:tr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ФГОС ВО 09.03.04 Программная инженерия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09.03.04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Бакалавриат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01.08.2021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Объем программы 240 ЗЕТ; обязательные дисциплины проектирования ПО; практика не менее 9 ЗЕТ</w:t>
            </w:r>
          </w:p>
        </w:tc>
      </w:tr>
      <w:tr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ФГОС ВО 01.04.02 Прикладная математика и информатика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01.04.02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Магистратура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01.08.2020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Объем программы 120 ЗЕТ; научно-исследовательская работа не менее 24 ЗЕТ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pStyle w:val="Heading3"/>
      </w:pPr>
      <w:r>
        <w:t>12.6. Справочник «Образовательные программы» — 3 записи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tblHeader w:val="true"/>
        </w:trPr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Код направления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Уровень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Срок обучения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ФГОС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Выпускающее подразделение</w:t>
            </w:r>
          </w:p>
        </w:tc>
      </w:tr>
      <w:tr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09.03.01 Информатика и вычислительная техника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09.03.01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Бакалавриат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ФГОС 09.03.01…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Институт компьютерных технологий</w:t>
            </w:r>
          </w:p>
        </w:tc>
      </w:tr>
      <w:tr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09.03.04 Программная инженерия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09.03.04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Бакалавриат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ФГОС 09.03.04…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Институт компьютерных технологий</w:t>
            </w:r>
          </w:p>
        </w:tc>
      </w:tr>
      <w:tr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01.04.02 Прикладная математика и информатика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01.04.02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Магистратура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ФГОС 01.04.02…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Институт компьютерных технологий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pStyle w:val="Heading3"/>
      </w:pPr>
      <w:r>
        <w:t>12.7. Справочник «Дисциплины» — 7 записей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Код дисциплины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История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Б1.О.01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Философия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Б1.О.02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Программирование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Б1.В.ОД.01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Базы данных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Б1.В.ОД.02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Высшая математика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Б1.В.ОД.03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Иностранный язык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Б1.В.ОД.04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Компьютерные сети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Б1.В.ОД.05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pStyle w:val="Heading3"/>
      </w:pPr>
      <w:r>
        <w:t>12.8. Справочник «Студенты» — 5 записей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rPr>
          <w:tblHeader w:val="true"/>
        </w:trPr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Номер студенческого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Программа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Курс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Форма обучения</w:t>
            </w:r>
          </w:p>
        </w:tc>
      </w:tr>
      <w:tr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Морозов Артём Сергеевич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10322001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09.03.01 ИВТ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Очная</w:t>
            </w:r>
          </w:p>
        </w:tc>
      </w:tr>
      <w:tr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Лебедева Дарья Игоревна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10322002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09.03.01 ИВТ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Очная</w:t>
            </w:r>
          </w:p>
        </w:tc>
      </w:tr>
      <w:tr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Волков Егор Максимович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09322101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09.03.04 ПИ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Очная</w:t>
            </w:r>
          </w:p>
        </w:tc>
      </w:tr>
      <w:tr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Козлова Анна Дмитриевна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04223101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01.04.02 ПМИ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Очная</w:t>
            </w:r>
          </w:p>
        </w:tc>
      </w:tr>
      <w:tr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Сидоров Максим Александрович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09321805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09.03.04 ПИ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Заочная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pStyle w:val="Heading3"/>
      </w:pPr>
      <w:r>
        <w:t>12.9. Документ «Учебный план» — 3 документа (раздел «Учебные планы»)</w:t>
      </w:r>
    </w:p>
    <w:p>
      <w:r>
        <w:t xml:space="preserve">Как создать один документ: </w:t>
      </w:r>
      <w:r>
        <w:rPr>
          <w:b/>
        </w:rPr>
        <w:t>Учебные планы → УчебныйПлан → Создать</w:t>
      </w:r>
      <w:r>
        <w:t xml:space="preserve"> → впишите дату → заполните шапку (поля с лупами открывают выбор из справочников) → внизу в таблице «Дисциплины» кнопка </w:t>
      </w:r>
      <w:r>
        <w:rPr>
          <w:b/>
        </w:rPr>
        <w:t>«Добавить»</w:t>
      </w:r>
      <w:r>
        <w:t xml:space="preserve"> — по строке на дисциплину → </w:t>
      </w:r>
      <w:r>
        <w:rPr>
          <w:b/>
        </w:rPr>
        <w:t>«Провести и закрыть»</w:t>
      </w:r>
      <w:r>
        <w:t>.</w:t>
      </w:r>
    </w:p>
    <w:p>
      <w:r>
        <w:rPr>
          <w:b/>
        </w:rPr>
        <w:t>План № 1</w:t>
      </w:r>
      <w:r>
        <w:t xml:space="preserve"> (номер можно вписать </w:t>
      </w:r>
      <w:r>
        <w:rPr>
          <w:rFonts w:ascii="Consolas" w:hAnsi="Consolas"/>
          <w:sz w:val="21"/>
          <w:shd w:val="clear" w:fill="EDEDED"/>
        </w:rPr>
        <w:t>УП-001</w:t>
      </w:r>
      <w:r>
        <w:t xml:space="preserve"> или оставить автоматический):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Поле шапки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Дата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20.08.2026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Образовательная программа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09.03.01 ИВТ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Учебный год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2026/2027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ФГОС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ФГОС 09.03.01…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Утвержден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Руководитель выпускающего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Иванов И.И.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Начальник АНОК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Петрова М.С.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Проректор по УР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Смирнов А.В.</w:t>
            </w:r>
          </w:p>
        </w:tc>
      </w:tr>
    </w:tbl>
    <w:p>
      <w:pPr>
        <w:spacing w:after="80"/>
      </w:pPr>
      <w:r>
        <w:rPr>
          <w:sz w:val="4"/>
        </w:rPr>
      </w:r>
    </w:p>
    <w:p>
      <w:r>
        <w:t>Строки таблицы «Дисциплины»: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tblHeader w:val="true"/>
        </w:trPr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Дисциплина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Семестр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Часы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ЗЕТ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Вид аттестации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Кафедра</w:t>
            </w:r>
          </w:p>
        </w:tc>
      </w:tr>
      <w:tr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История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72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Зачет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гуманитарных дисциплин</w:t>
            </w:r>
          </w:p>
        </w:tc>
      </w:tr>
      <w:tr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Философия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108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Зачет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гуманитарных дисциплин</w:t>
            </w:r>
          </w:p>
        </w:tc>
      </w:tr>
      <w:tr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Высшая математика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180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Экзамен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высшей математики</w:t>
            </w:r>
          </w:p>
        </w:tc>
      </w:tr>
      <w:tr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Программирование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144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Экзамен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ИТП</w:t>
            </w:r>
          </w:p>
        </w:tc>
      </w:tr>
      <w:tr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Базы данных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144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Экзамен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ИТП</w:t>
            </w:r>
          </w:p>
        </w:tc>
      </w:tr>
      <w:tr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Иностранный язык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108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Зачет с оценкой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иностранных языков</w:t>
            </w:r>
          </w:p>
        </w:tc>
      </w:tr>
    </w:tbl>
    <w:p>
      <w:pPr>
        <w:spacing w:after="80"/>
      </w:pPr>
      <w:r>
        <w:rPr>
          <w:sz w:val="4"/>
        </w:rPr>
      </w:r>
    </w:p>
    <w:p>
      <w:r>
        <w:rPr>
          <w:b/>
        </w:rPr>
        <w:t>План № 2</w:t>
      </w:r>
      <w:r>
        <w:t xml:space="preserve"> (</w:t>
      </w:r>
      <w:r>
        <w:rPr>
          <w:rFonts w:ascii="Consolas" w:hAnsi="Consolas"/>
          <w:sz w:val="21"/>
          <w:shd w:val="clear" w:fill="EDEDED"/>
        </w:rPr>
        <w:t>УП-002</w:t>
      </w:r>
      <w:r>
        <w:t xml:space="preserve">): дата 01.09.2026, программа 09.03.04 ПИ, год 2026/2027, ФГОС 09.03.04, статус </w:t>
      </w:r>
      <w:r>
        <w:rPr>
          <w:b/>
        </w:rPr>
        <w:t>Черновик</w:t>
      </w:r>
      <w:r>
        <w:t>, руководитель выпускающего — Иванов. Строки: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tblHeader w:val="true"/>
        </w:trPr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Дисциплина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Семестр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Часы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ЗЕТ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Вид аттестации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Кафедра</w:t>
            </w:r>
          </w:p>
        </w:tc>
      </w:tr>
      <w:tr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Философия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108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Зачет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гуманитарных дисциплин</w:t>
            </w:r>
          </w:p>
        </w:tc>
      </w:tr>
      <w:tr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Высшая математика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180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Экзамен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высшей математики</w:t>
            </w:r>
          </w:p>
        </w:tc>
      </w:tr>
      <w:tr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Программирование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180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Экзамен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ИТП</w:t>
            </w:r>
          </w:p>
        </w:tc>
      </w:tr>
      <w:tr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Компьютерные сети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108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Зачет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ИТП</w:t>
            </w:r>
          </w:p>
        </w:tc>
      </w:tr>
    </w:tbl>
    <w:p>
      <w:pPr>
        <w:spacing w:after="80"/>
      </w:pPr>
      <w:r>
        <w:rPr>
          <w:sz w:val="4"/>
        </w:rPr>
      </w:r>
    </w:p>
    <w:p>
      <w:r>
        <w:rPr>
          <w:b/>
        </w:rPr>
        <w:t>План № 3</w:t>
      </w:r>
      <w:r>
        <w:t xml:space="preserve"> (</w:t>
      </w:r>
      <w:r>
        <w:rPr>
          <w:rFonts w:ascii="Consolas" w:hAnsi="Consolas"/>
          <w:sz w:val="21"/>
          <w:shd w:val="clear" w:fill="EDEDED"/>
        </w:rPr>
        <w:t>УП-003</w:t>
      </w:r>
      <w:r>
        <w:t xml:space="preserve">): дата 05.09.2026, программа 01.04.02 ПМИ, год 2026/2027, ФГОС 01.04.02, статус </w:t>
      </w:r>
      <w:r>
        <w:rPr>
          <w:b/>
        </w:rPr>
        <w:t>Соответствует ФГОС</w:t>
      </w:r>
      <w:r>
        <w:t>, руководитель выпускающего — Иванов, начальник АНОК — Петрова. Строки: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tblHeader w:val="true"/>
        </w:trPr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Дисциплина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Семестр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Часы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ЗЕТ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Вид аттестации</w:t>
            </w:r>
          </w:p>
        </w:tc>
        <w:tc>
          <w:tcPr>
            <w:tcW w:type="dxa" w:w="1625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Кафедра</w:t>
            </w:r>
          </w:p>
        </w:tc>
      </w:tr>
      <w:tr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Базы данных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108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Экзамен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ИТП</w:t>
            </w:r>
          </w:p>
        </w:tc>
      </w:tr>
      <w:tr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Иностранный язык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72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Зачет</w:t>
            </w:r>
          </w:p>
        </w:tc>
        <w:tc>
          <w:tcPr>
            <w:tcW w:type="dxa" w:w="1625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иностранных языков</w:t>
            </w:r>
          </w:p>
        </w:tc>
      </w:tr>
      <w:tr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Компьютерные сети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144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Экзамен</w:t>
            </w:r>
          </w:p>
        </w:tc>
        <w:tc>
          <w:tcPr>
            <w:tcW w:type="dxa" w:w="1625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ИТП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pStyle w:val="Heading3"/>
      </w:pPr>
      <w:r>
        <w:t>12.10. Документ «Проверка ФГОС» — 3 документа (раздел АНОК)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rPr>
          <w:tblHeader w:val="true"/>
        </w:trPr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Дата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Учебный план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Сотрудник АНОК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Результат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Замечания</w:t>
            </w:r>
          </w:p>
        </w:tc>
      </w:tr>
      <w:tr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25.08.2026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УП-001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Петрова М.С.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Соответствует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Замечаний нет</w:t>
            </w:r>
          </w:p>
        </w:tc>
      </w:tr>
      <w:tr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03.09.2026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УП-002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Петрова М.С.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Не соответствует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Часы блока ГСЭ ниже минимума, установленного ФГОС</w:t>
            </w:r>
          </w:p>
        </w:tc>
      </w:tr>
      <w:tr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08.09.2026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УП-003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Петрова М.С.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Соответствует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Замечаний нет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pStyle w:val="Heading3"/>
      </w:pPr>
      <w:r>
        <w:t>12.11. Документ «Утверждение учебного плана» — 1 документ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rPr>
          <w:tblHeader w:val="true"/>
        </w:trPr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Дата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Учебный план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Номер протокола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Дата протокола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Ректор</w:t>
            </w:r>
          </w:p>
        </w:tc>
      </w:tr>
      <w:tr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28.08.2026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УП-001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12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28.08.2026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Соколов Д.Н.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pStyle w:val="Heading3"/>
      </w:pPr>
      <w:r>
        <w:t>12.12. Документ «Служебная записка» — 2 документа (раздел АНОК)</w:t>
      </w:r>
    </w:p>
    <w:p>
      <w:r>
        <w:rPr>
          <w:b/>
        </w:rPr>
        <w:t>СЗ № 1:</w:t>
      </w:r>
      <w:r>
        <w:t xml:space="preserve"> дата 12.09.2026, учебный план УП-001, тип изменения </w:t>
      </w:r>
      <w:r>
        <w:rPr>
          <w:b/>
        </w:rPr>
        <w:t>Изменение дисциплины</w:t>
      </w:r>
      <w:r>
        <w:t xml:space="preserve">, причина «Перенос дисциплины "Базы данных" на 4 семестр и увеличение объема часов по согласованию с кафедрой», руководитель выпускающего — Иванов, руководитель реализующего — Кузнецова, статус </w:t>
      </w:r>
      <w:r>
        <w:rPr>
          <w:b/>
        </w:rPr>
        <w:t>Подписана руководителями</w:t>
      </w:r>
      <w:r>
        <w:t>. Строки ТЧ «Изменения»: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rPr>
          <w:tblHeader w:val="true"/>
        </w:trPr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Дисциплина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Новый семестр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Новые часы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Новый вид аттестации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Новая кафедра</w:t>
            </w:r>
          </w:p>
        </w:tc>
      </w:tr>
      <w:tr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Базы данных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180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Экзамен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ИТП</w:t>
            </w:r>
          </w:p>
        </w:tc>
      </w:tr>
    </w:tbl>
    <w:p>
      <w:pPr>
        <w:spacing w:after="80"/>
      </w:pPr>
      <w:r>
        <w:rPr>
          <w:sz w:val="4"/>
        </w:rPr>
      </w:r>
    </w:p>
    <w:p>
      <w:r>
        <w:rPr>
          <w:b/>
        </w:rPr>
        <w:t>СЗ № 2:</w:t>
      </w:r>
      <w:r>
        <w:t xml:space="preserve"> дата 15.09.2026, учебный план УП-002, тип </w:t>
      </w:r>
      <w:r>
        <w:rPr>
          <w:b/>
        </w:rPr>
        <w:t>Добавление дисциплины</w:t>
      </w:r>
      <w:r>
        <w:t xml:space="preserve">, причина «Дисциплина "Компьютерные сети" обязательна по требованиям ФГОС», подписанты Иванов и Кузнецова, статус </w:t>
      </w:r>
      <w:r>
        <w:rPr>
          <w:b/>
        </w:rPr>
        <w:t>Подготовлена</w:t>
      </w:r>
      <w:r>
        <w:t>. Строки: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rPr>
          <w:tblHeader w:val="true"/>
        </w:trPr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Дисциплина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Новый семестр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Новые часы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Новый вид аттестации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Новая кафедра</w:t>
            </w:r>
          </w:p>
        </w:tc>
      </w:tr>
      <w:tr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Компьютерные сети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108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Зачет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Кафедра ИТП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pStyle w:val="Heading3"/>
      </w:pPr>
      <w:r>
        <w:t>12.13. Регистры сведений — вручную (раздел «Все функции»)</w:t>
      </w:r>
    </w:p>
    <w:p>
      <w:r>
        <w:rPr>
          <w:b/>
        </w:rPr>
        <w:t>Все функции → Регистры сведений → ИсторияСтатусовУчебныхПланов → Создать</w:t>
      </w:r>
      <w:r>
        <w:t xml:space="preserve"> (зелёный плюс). Период — дата (можно с временем). 4 записи: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rPr>
          <w:tblHeader w:val="true"/>
        </w:trPr>
        <w:tc>
          <w:tcPr>
            <w:tcW w:type="dxa" w:w="2438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Период</w:t>
            </w:r>
          </w:p>
        </w:tc>
        <w:tc>
          <w:tcPr>
            <w:tcW w:type="dxa" w:w="2438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Учебный план</w:t>
            </w:r>
          </w:p>
        </w:tc>
        <w:tc>
          <w:tcPr>
            <w:tcW w:type="dxa" w:w="2438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Статус</w:t>
            </w:r>
          </w:p>
        </w:tc>
        <w:tc>
          <w:tcPr>
            <w:tcW w:type="dxa" w:w="2438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Подписант</w:t>
            </w:r>
          </w:p>
        </w:tc>
      </w:tr>
      <w:tr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20.08.2026 10:00</w:t>
            </w:r>
          </w:p>
        </w:tc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УП-001</w:t>
            </w:r>
          </w:p>
        </w:tc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Черновик</w:t>
            </w:r>
          </w:p>
        </w:tc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Иванов И.И.</w:t>
            </w:r>
          </w:p>
        </w:tc>
      </w:tr>
      <w:tr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25.08.2026 10:00</w:t>
            </w:r>
          </w:p>
        </w:tc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УП-001</w:t>
            </w:r>
          </w:p>
        </w:tc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На проверке в АНОК</w:t>
            </w:r>
          </w:p>
        </w:tc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Петрова М.С.</w:t>
            </w:r>
          </w:p>
        </w:tc>
      </w:tr>
      <w:tr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25.08.2026 15:00</w:t>
            </w:r>
          </w:p>
        </w:tc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УП-001</w:t>
            </w:r>
          </w:p>
        </w:tc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Соответствует ФГОС</w:t>
            </w:r>
          </w:p>
        </w:tc>
        <w:tc>
          <w:tcPr>
            <w:tcW w:type="dxa" w:w="2438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Петрова М.С.</w:t>
            </w:r>
          </w:p>
        </w:tc>
      </w:tr>
      <w:tr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28.08.2026 12:00</w:t>
            </w:r>
          </w:p>
        </w:tc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УП-001</w:t>
            </w:r>
          </w:p>
        </w:tc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Утвержден</w:t>
            </w:r>
          </w:p>
        </w:tc>
        <w:tc>
          <w:tcPr>
            <w:tcW w:type="dxa" w:w="2438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Соколов Д.Н.</w:t>
            </w:r>
          </w:p>
        </w:tc>
      </w:tr>
    </w:tbl>
    <w:p>
      <w:pPr>
        <w:spacing w:after="80"/>
      </w:pPr>
      <w:r>
        <w:rPr>
          <w:sz w:val="4"/>
        </w:rPr>
      </w:r>
    </w:p>
    <w:p>
      <w:r>
        <w:rPr>
          <w:b/>
        </w:rPr>
        <w:t>Все функции → Регистры сведений → РезультатыПроверокФГОС</w:t>
      </w:r>
      <w:r>
        <w:t xml:space="preserve"> — 3 записи: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rPr>
          <w:tblHeader w:val="true"/>
        </w:trPr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Период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Учебный план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Результат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Проверил</w:t>
            </w:r>
          </w:p>
        </w:tc>
        <w:tc>
          <w:tcPr>
            <w:tcW w:type="dxa" w:w="1950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Замечания</w:t>
            </w:r>
          </w:p>
        </w:tc>
      </w:tr>
      <w:tr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25.08.2026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УП-001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Соответствует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Петрова М.С.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Замечаний нет</w:t>
            </w:r>
          </w:p>
        </w:tc>
      </w:tr>
      <w:tr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03.09.2026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УП-002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Не соответствует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Петрова М.С.</w:t>
            </w:r>
          </w:p>
        </w:tc>
        <w:tc>
          <w:tcPr>
            <w:tcW w:type="dxa" w:w="1950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Часы блока ГСЭ ниже минимума</w:t>
            </w:r>
          </w:p>
        </w:tc>
      </w:tr>
      <w:tr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08.09.2026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УП-003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Соответствует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Петрова М.С.</w:t>
            </w:r>
          </w:p>
        </w:tc>
        <w:tc>
          <w:tcPr>
            <w:tcW w:type="dxa" w:w="1950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Замечаний нет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pStyle w:val="Heading2"/>
      </w:pPr>
      <w:r>
        <w:t>Этап 13. Что показать преподавателю</w:t>
      </w:r>
    </w:p>
    <w:p>
      <w:pPr>
        <w:spacing w:after="60"/>
        <w:ind w:left="567" w:hanging="312"/>
        <w:jc w:val="both"/>
      </w:pPr>
      <w:r>
        <w:rPr>
          <w:b/>
        </w:rPr>
        <w:t xml:space="preserve">1. </w:t>
      </w:r>
      <w:r>
        <w:rPr>
          <w:b/>
        </w:rPr>
        <w:t>Дерево конфигурации</w:t>
      </w:r>
      <w:r>
        <w:t xml:space="preserve"> — прокрутить, показать количество объектов.</w:t>
      </w:r>
    </w:p>
    <w:p>
      <w:pPr>
        <w:spacing w:after="60"/>
        <w:ind w:left="567" w:hanging="312"/>
        <w:jc w:val="both"/>
      </w:pPr>
      <w:r>
        <w:rPr>
          <w:b/>
        </w:rPr>
        <w:t xml:space="preserve">2. </w:t>
      </w:r>
      <w:r>
        <w:t xml:space="preserve">Разделы меню: </w:t>
      </w:r>
      <w:r>
        <w:rPr>
          <w:b/>
        </w:rPr>
        <w:t>НСИ</w:t>
      </w:r>
      <w:r>
        <w:t xml:space="preserve"> (справочники с данными), </w:t>
      </w:r>
      <w:r>
        <w:rPr>
          <w:b/>
        </w:rPr>
        <w:t>Учебные планы</w:t>
      </w:r>
      <w:r>
        <w:t xml:space="preserve">, </w:t>
      </w:r>
      <w:r>
        <w:rPr>
          <w:b/>
        </w:rPr>
        <w:t>АНОК</w:t>
      </w:r>
      <w:r>
        <w:t xml:space="preserve">, </w:t>
      </w:r>
      <w:r>
        <w:rPr>
          <w:b/>
        </w:rPr>
        <w:t>Отчеты</w:t>
      </w:r>
      <w:r>
        <w:t>.</w:t>
      </w:r>
    </w:p>
    <w:p>
      <w:pPr>
        <w:spacing w:after="60"/>
        <w:ind w:left="567" w:hanging="312"/>
        <w:jc w:val="both"/>
      </w:pPr>
      <w:r>
        <w:rPr>
          <w:b/>
        </w:rPr>
        <w:t xml:space="preserve">3. </w:t>
      </w:r>
      <w:r>
        <w:t xml:space="preserve">Документ </w:t>
      </w:r>
      <w:r>
        <w:rPr>
          <w:b/>
        </w:rPr>
        <w:t>УчебныйПлан</w:t>
      </w:r>
      <w:r>
        <w:t xml:space="preserve"> с заполненной табличной частью — открыть на экране.</w:t>
      </w:r>
    </w:p>
    <w:p>
      <w:pPr>
        <w:spacing w:after="60"/>
        <w:ind w:left="567" w:hanging="312"/>
        <w:jc w:val="both"/>
      </w:pPr>
      <w:r>
        <w:rPr>
          <w:b/>
        </w:rPr>
        <w:t xml:space="preserve">4. </w:t>
      </w:r>
      <w:r>
        <w:rPr>
          <w:b/>
        </w:rPr>
        <w:t>Регистры сведений</w:t>
      </w:r>
      <w:r>
        <w:t xml:space="preserve"> с записями — «у нас хранится история статусов и заключения АНОК».</w:t>
      </w:r>
    </w:p>
    <w:p>
      <w:pPr>
        <w:spacing w:after="60"/>
        <w:ind w:left="567" w:hanging="312"/>
        <w:jc w:val="both"/>
      </w:pPr>
      <w:r>
        <w:rPr>
          <w:b/>
        </w:rPr>
        <w:t xml:space="preserve">5. </w:t>
      </w:r>
      <w:r>
        <w:t xml:space="preserve">Журнал </w:t>
      </w:r>
      <w:r>
        <w:rPr>
          <w:b/>
        </w:rPr>
        <w:t>УчебноеПланирование</w:t>
      </w:r>
      <w:r>
        <w:t xml:space="preserve"> — единая лента всех событий.</w:t>
      </w:r>
    </w:p>
    <w:p>
      <w:r>
        <w:rPr>
          <w:b/>
        </w:rPr>
        <w:t>Если спросят, почему регистры накопления пустые</w:t>
      </w:r>
      <w:r>
        <w:t xml:space="preserve"> (это ожидаемо!):</w:t>
      </w:r>
    </w:p>
    <w:p>
      <w:pPr>
        <w:spacing w:before="120" w:after="160"/>
        <w:ind w:left="227"/>
        <w:jc w:val="both"/>
        <w:shd w:val="clear" w:fill="EEF3FB"/>
        <w:pBdr>
          <w:left w:val="single" w:sz="16" w:color="2E74B5"/>
        </w:pBdr>
      </w:pPr>
      <w:r>
        <w:rPr>
          <w:color w:val="404040"/>
          <w:sz w:val="22"/>
        </w:rPr>
        <w:t>«Регистры накопления подчинены документам-регистраторам и заполняются только программно — при проведении документов «УчебныйПлан» и «СлужебнаяЗаписка». Код проведения документов по плану курса осваивается в ЛР5 ("ОбработкаПроведения" и конструктор движений), поэтому на текущем этапе регистры созданы, движения описаны, но записи появятся после ЛР5».</w:t>
      </w:r>
    </w:p>
    <w:p>
      <w:pPr>
        <w:pStyle w:val="Heading2"/>
      </w:pPr>
      <w:r>
        <w:t>Чек-лист соответствия заданию ЛР2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251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Требование ЛР2</w:t>
            </w:r>
          </w:p>
        </w:tc>
        <w:tc>
          <w:tcPr>
            <w:tcW w:type="dxa" w:w="3251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У нас</w:t>
            </w:r>
          </w:p>
        </w:tc>
        <w:tc>
          <w:tcPr>
            <w:tcW w:type="dxa" w:w="3251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Статус</w:t>
            </w:r>
          </w:p>
        </w:tc>
      </w:tr>
      <w:tr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≥ 5 справочников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✅</w:t>
            </w:r>
          </w:p>
        </w:tc>
      </w:tr>
      <w:tr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≥ 3 перечислений/констант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9 перечислений + 2 константы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✅</w:t>
            </w:r>
          </w:p>
        </w:tc>
      </w:tr>
      <w:tr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≥ 3 документов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✅</w:t>
            </w:r>
          </w:p>
        </w:tc>
      </w:tr>
      <w:tr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≥ 3 отчётов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4 (заготовки, начинка — ЛР7)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✅</w:t>
            </w:r>
          </w:p>
        </w:tc>
      </w:tr>
      <w:tr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≥ 1 регистр сведений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✅</w:t>
            </w:r>
          </w:p>
        </w:tc>
      </w:tr>
      <w:tr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≥ 1 регистр накопления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3251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✅</w:t>
            </w:r>
          </w:p>
        </w:tc>
      </w:tr>
      <w:tr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Данные 3–5 записей в объектах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заполнено по Этапу 12 (регистры накопления — через проведение в ЛР5)</w:t>
            </w:r>
          </w:p>
        </w:tc>
        <w:tc>
          <w:tcPr>
            <w:tcW w:type="dxa" w:w="3251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✅</w:t>
            </w:r>
          </w:p>
        </w:tc>
      </w:tr>
    </w:tbl>
    <w:p>
      <w:pPr>
        <w:spacing w:after="80"/>
      </w:pPr>
      <w:r>
        <w:rPr>
          <w:sz w:val="4"/>
        </w:rPr>
      </w:r>
    </w:p>
    <w:p>
      <w:pPr>
        <w:pStyle w:val="Heading2"/>
      </w:pPr>
      <w:r>
        <w:t>Типовые проблемы и решения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Симптом</w:t>
            </w:r>
          </w:p>
        </w:tc>
        <w:tc>
          <w:tcPr>
            <w:tcW w:type="dxa" w:w="4876"/>
            <w:shd w:val="clear" w:fill="D9E2F3"/>
          </w:tcPr>
          <w:p>
            <w:pPr>
              <w:spacing w:after="40" w:before="40" w:line="240" w:lineRule="auto"/>
              <w:jc w:val="left"/>
            </w:pPr>
            <w:r>
              <w:rPr>
                <w:b/>
                <w:sz w:val="20"/>
              </w:rPr>
              <w:t>Причина и лечение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В поле «Тип» не находится нужный объект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Объект этого типа ещё не создан — проверьте порядок этапов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Конфуратор подчёркивает имя объекта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В имени пробел или оно начинается не с буквы — имена пишутся слитно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Регистр сведений не даёт кнопку «Создать»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Режим записи «Подчинение регистратору» — поставьте «Независимый»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Панель разделов пустая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Подсистемы без состава — вернитесь к Этапу 10</w:t>
            </w:r>
          </w:p>
        </w:tc>
      </w:tr>
      <w:tr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Изменил объект, а в Предприятии ничего не поменялось</w:t>
            </w:r>
          </w:p>
        </w:tc>
        <w:tc>
          <w:tcPr>
            <w:tcW w:type="dxa" w:w="4876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Забыли F7 — обновить конфигурацию базы данных</w:t>
            </w:r>
          </w:p>
        </w:tc>
      </w:tr>
      <w:tr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Панель разделов пропала вовсе</w:t>
            </w:r>
          </w:p>
        </w:tc>
        <w:tc>
          <w:tcPr>
            <w:tcW w:type="dxa" w:w="4876"/>
            <w:shd w:val="clear" w:fill="F3F6FB"/>
          </w:tcPr>
          <w:p>
            <w:pPr>
              <w:spacing w:after="40" w:before="40" w:line="240" w:lineRule="auto"/>
              <w:jc w:val="left"/>
            </w:pPr>
            <w:r>
              <w:rPr>
                <w:sz w:val="20"/>
              </w:rPr>
              <w:t>Нажмите кнопку с тремя полосками/стрелками слева вверху — свернули панель</w:t>
            </w:r>
          </w:p>
        </w:tc>
      </w:tr>
    </w:tbl>
    <w:p>
      <w:pPr>
        <w:spacing w:after="80"/>
      </w:pPr>
      <w:r>
        <w:rPr>
          <w:sz w:val="4"/>
        </w:rPr>
      </w:r>
    </w:p>
    <w:p>
      <w:r>
        <w:rPr>
          <w:b/>
        </w:rPr>
        <w:t>Совет:</w:t>
      </w:r>
      <w:r>
        <w:t xml:space="preserve"> после каждого крупного этапа делайте резервную копию: в Конфигураторе </w:t>
      </w:r>
      <w:r>
        <w:rPr>
          <w:b/>
        </w:rPr>
        <w:t>«Администрирование» → «Выгрузить информационную базу…»</w:t>
      </w:r>
      <w:r>
        <w:t xml:space="preserve"> → сохраните файл </w:t>
      </w:r>
      <w:r>
        <w:rPr>
          <w:rFonts w:ascii="Consolas" w:hAnsi="Consolas"/>
          <w:sz w:val="21"/>
          <w:shd w:val="clear" w:fill="EDEDED"/>
        </w:rPr>
        <w:t>.dt</w:t>
      </w:r>
      <w:r>
        <w:t>. Если что-то сломается — «Загрузить информационную базу…» вернёт вас назад без переделок.</w:t>
      </w:r>
    </w:p>
    <w:sectPr w:rsidR="00FC693F" w:rsidRPr="0006063C" w:rsidSect="00034616">
      <w:footerReference w:type="default" r:id="rId9"/>
      <w:pgSz w:w="11906" w:h="16838"/>
      <w:pgMar w:top="1020" w:right="90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04040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E74B5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color w:val="40404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Вариант 15 — Университет, АНОК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