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F3864"/>
          <w:sz w:val="34"/>
        </w:rPr>
        <w:t>ЛР1. Проектирование структуры ИС «Университет. АНОК» (Вариант 15)</w:t>
      </w:r>
    </w:p>
    <w:p>
      <w:pPr>
        <w:jc w:val="center"/>
      </w:pPr>
      <w:r>
        <w:rPr>
          <w:color w:val="404040"/>
          <w:sz w:val="22"/>
        </w:rPr>
        <w:t>Платформа: «1С:Предприятие 8.3» (учебная версия)</w:t>
      </w:r>
    </w:p>
    <w:p>
      <w:pPr>
        <w:pStyle w:val="Heading2"/>
      </w:pPr>
      <w:r>
        <w:t>1. Что вообще требуется в ЛР1</w:t>
      </w:r>
    </w:p>
    <w:p>
      <w:r>
        <w:t xml:space="preserve">В ЛР1 мы </w:t>
      </w:r>
      <w:r>
        <w:rPr>
          <w:b/>
        </w:rPr>
        <w:t>не пишем код и не рисуем формы</w:t>
      </w:r>
      <w:r>
        <w:t>. Мы только отвечаем на вопрос:</w:t>
      </w:r>
    </w:p>
    <w:p>
      <w:pPr>
        <w:spacing w:before="120" w:after="160"/>
        <w:ind w:left="227"/>
        <w:jc w:val="both"/>
        <w:shd w:val="clear" w:fill="EEF3FB"/>
        <w:pBdr>
          <w:left w:val="single" w:sz="16" w:color="2E74B5"/>
        </w:pBdr>
      </w:pPr>
      <w:r>
        <w:rPr>
          <w:color w:val="404040"/>
          <w:sz w:val="22"/>
        </w:rPr>
        <w:t>«Из каких "кирпичиков" будет состоять наша база данных?»</w:t>
      </w:r>
    </w:p>
    <w:p>
      <w:r>
        <w:t>Требования преподавателя к составу (минимумы):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Объект конфигурации</w:t>
            </w:r>
          </w:p>
        </w:tc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Минимум</w:t>
            </w:r>
          </w:p>
        </w:tc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У нас будет</w:t>
            </w:r>
          </w:p>
        </w:tc>
      </w:tr>
      <w:tr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Справочники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6</w:t>
            </w:r>
          </w:p>
        </w:tc>
      </w:tr>
      <w:tr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Перечисления и/или Константы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9 перечислений + 2 константы</w:t>
            </w:r>
          </w:p>
        </w:tc>
      </w:tr>
      <w:tr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Документы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4</w:t>
            </w:r>
          </w:p>
        </w:tc>
      </w:tr>
      <w:tr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Отчёты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4</w:t>
            </w:r>
          </w:p>
        </w:tc>
      </w:tr>
      <w:tr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Регистры сведений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2</w:t>
            </w:r>
          </w:p>
        </w:tc>
      </w:tr>
      <w:tr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Регистры накопления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2</w:t>
            </w:r>
          </w:p>
        </w:tc>
      </w:tr>
    </w:tbl>
    <w:p>
      <w:pPr>
        <w:spacing w:after="80"/>
      </w:pPr>
      <w:r>
        <w:rPr>
          <w:sz w:val="4"/>
        </w:rPr>
      </w:r>
    </w:p>
    <w:p>
      <w:r>
        <w:t>Всё с запасом, и всё — из реальной предметной области, ничего «для галочки».</w:t>
      </w:r>
    </w:p>
    <w:p>
      <w:pPr>
        <w:pStyle w:val="Heading2"/>
      </w:pPr>
      <w:r>
        <w:t>2. Понятия — простыми словами (с аналогиями)</w:t>
      </w:r>
    </w:p>
    <w:p>
      <w:r>
        <w:t>Представь, что база данных — это канцелярия большого офиса.</w:t>
      </w:r>
    </w:p>
    <w:p>
      <w:r>
        <w:rPr>
          <w:b/>
        </w:rPr>
        <w:t>Справочник</w:t>
      </w:r>
      <w:r>
        <w:t xml:space="preserve"> — это «список-каталог». Например, картотека всех кафедр университета.</w:t>
      </w:r>
    </w:p>
    <w:p>
      <w:r>
        <w:t>Список *меняется редко*, мы его только *смотрим* и *выбираем* из него.</w:t>
      </w:r>
    </w:p>
    <w:p>
      <w:r>
        <w:t>Пример: список дисциплин, список сотрудников.</w:t>
      </w:r>
    </w:p>
    <w:p>
      <w:r>
        <w:rPr>
          <w:b/>
        </w:rPr>
        <w:t>Перечисление</w:t>
      </w:r>
      <w:r>
        <w:t xml:space="preserve"> — это «список, который никогда не изменится, потому что его придумал разработчик».</w:t>
      </w:r>
    </w:p>
    <w:p>
      <w:r>
        <w:t>Пользователь не может туда ничего добавить.</w:t>
      </w:r>
    </w:p>
    <w:p>
      <w:r>
        <w:t>Пример: видов аттестации ровно пять — зачёт, экзамен, зачёт с оценкой, курсовая, гос. аттестация. Одиннадцатого вида не бывает, поэтому это идеальное перечисление.</w:t>
      </w:r>
    </w:p>
    <w:p>
      <w:r>
        <w:rPr>
          <w:b/>
        </w:rPr>
        <w:t>Константа</w:t>
      </w:r>
      <w:r>
        <w:t xml:space="preserve"> — одна-единственная ячейка для хранения одного значения.</w:t>
      </w:r>
    </w:p>
    <w:p>
      <w:r>
        <w:t>Пример: название университета. Оно одно, оно везде одно и то же.</w:t>
      </w:r>
    </w:p>
    <w:p>
      <w:r>
        <w:rPr>
          <w:b/>
        </w:rPr>
        <w:t>Документ</w:t>
      </w:r>
      <w:r>
        <w:t xml:space="preserve"> — это «событие, у которого есть дата и номер».</w:t>
      </w:r>
    </w:p>
    <w:p>
      <w:r>
        <w:t>Справочник отвечает на вопрос «кто есть кто», а документ — «что и когда произошло».</w:t>
      </w:r>
    </w:p>
    <w:p>
      <w:r>
        <w:t>Пример: «12.09.2025 учебный план отправлен на проверку», «03.06.2026 план утверждён учёным советом».</w:t>
      </w:r>
    </w:p>
    <w:p>
      <w:r>
        <w:rPr>
          <w:b/>
        </w:rPr>
        <w:t>Регистр сведений</w:t>
      </w:r>
      <w:r>
        <w:t xml:space="preserve"> — блокнот фактов.</w:t>
      </w:r>
    </w:p>
    <w:p>
      <w:r>
        <w:t>Например, «какой сейчас статус у каждого учебного плана» или «кто и когда проверил план».</w:t>
      </w:r>
    </w:p>
    <w:p>
      <w:r>
        <w:rPr>
          <w:b/>
        </w:rPr>
        <w:t>Регистр накопления</w:t>
      </w:r>
      <w:r>
        <w:t xml:space="preserve"> — копилка с числами. Всё складывается (или вычитается) в разрезах.</w:t>
      </w:r>
    </w:p>
    <w:p>
      <w:r>
        <w:t>Например: «сколько всего часов учебных планов реализует каждая кафедра».</w:t>
      </w:r>
    </w:p>
    <w:p>
      <w:r>
        <w:rPr>
          <w:b/>
        </w:rPr>
        <w:t>Отчёт</w:t>
      </w:r>
      <w:r>
        <w:t xml:space="preserve"> — это просто красиво распечатанная сводка из справочников, документов и регистров.</w:t>
      </w:r>
    </w:p>
    <w:p>
      <w:r>
        <w:rPr>
          <w:b/>
        </w:rPr>
        <w:t>Подсистема</w:t>
      </w:r>
      <w:r>
        <w:t xml:space="preserve"> — «папка» в меню программы, чтобы не сваливать всё в кучу.</w:t>
      </w:r>
    </w:p>
    <w:p>
      <w:pPr>
        <w:pStyle w:val="Heading2"/>
      </w:pPr>
      <w:r>
        <w:t>3. Разбираем предметную область (вариант 15)</w:t>
      </w:r>
    </w:p>
    <w:p>
      <w:r>
        <w:t>Читаем задание и выписываем, кто действует и что происходит. Это называется «жизненный цикл»:</w:t>
      </w:r>
    </w:p>
    <w:p>
      <w:pPr>
        <w:spacing w:after="0" w:before="120" w:line="240" w:lineRule="auto"/>
        <w:ind w:left="227"/>
        <w:jc w:val="left"/>
        <w:shd w:val="clear" w:fill="F5F5F5"/>
      </w:pPr>
      <w:r>
        <w:rPr>
          <w:rFonts w:ascii="Consolas" w:hAnsi="Consolas"/>
          <w:sz w:val="18"/>
        </w:rPr>
        <w:t>1. Выпускающее подразделение РАЗРАБАТЫВАЕТ учебный план</w:t>
      </w:r>
    </w:p>
    <w:p>
      <w:pPr>
        <w:spacing w:after="0" w:before="0" w:line="240" w:lineRule="auto"/>
        <w:ind w:left="227"/>
        <w:jc w:val="left"/>
        <w:shd w:val="clear" w:fill="F5F5F5"/>
      </w:pPr>
      <w:r>
        <w:rPr>
          <w:rFonts w:ascii="Consolas" w:hAnsi="Consolas"/>
          <w:sz w:val="18"/>
        </w:rPr>
        <w:t xml:space="preserve">   (дисциплины + вид аттестации + семестр + кафедра-исполнитель)</w:t>
      </w:r>
    </w:p>
    <w:p>
      <w:pPr>
        <w:spacing w:after="0" w:before="0" w:line="240" w:lineRule="auto"/>
        <w:ind w:left="227"/>
        <w:jc w:val="left"/>
        <w:shd w:val="clear" w:fill="F5F5F5"/>
      </w:pPr>
      <w:r>
        <w:rPr>
          <w:rFonts w:ascii="Consolas" w:hAnsi="Consolas"/>
          <w:sz w:val="18"/>
        </w:rPr>
        <w:t xml:space="preserve">        │</w:t>
      </w:r>
    </w:p>
    <w:p>
      <w:pPr>
        <w:spacing w:after="0" w:before="0" w:line="240" w:lineRule="auto"/>
        <w:ind w:left="227"/>
        <w:jc w:val="left"/>
        <w:shd w:val="clear" w:fill="F5F5F5"/>
      </w:pPr>
      <w:r>
        <w:rPr>
          <w:rFonts w:ascii="Consolas" w:hAnsi="Consolas"/>
          <w:sz w:val="18"/>
        </w:rPr>
        <w:t xml:space="preserve">        ▼</w:t>
      </w:r>
    </w:p>
    <w:p>
      <w:pPr>
        <w:spacing w:after="0" w:before="0" w:line="240" w:lineRule="auto"/>
        <w:ind w:left="227"/>
        <w:jc w:val="left"/>
        <w:shd w:val="clear" w:fill="F5F5F5"/>
      </w:pPr>
      <w:r>
        <w:rPr>
          <w:rFonts w:ascii="Consolas" w:hAnsi="Consolas"/>
          <w:sz w:val="18"/>
        </w:rPr>
        <w:t>2. АНОК ПРОВЕРЯЕТ план на соответствие ФГОС</w:t>
      </w:r>
    </w:p>
    <w:p>
      <w:pPr>
        <w:spacing w:after="0" w:before="0" w:line="240" w:lineRule="auto"/>
        <w:ind w:left="227"/>
        <w:jc w:val="left"/>
        <w:shd w:val="clear" w:fill="F5F5F5"/>
      </w:pPr>
      <w:r>
        <w:rPr>
          <w:rFonts w:ascii="Consolas" w:hAnsi="Consolas"/>
          <w:sz w:val="18"/>
        </w:rPr>
        <w:t xml:space="preserve">        │  соответствует? да</w:t>
      </w:r>
    </w:p>
    <w:p>
      <w:pPr>
        <w:spacing w:after="0" w:before="0" w:line="240" w:lineRule="auto"/>
        <w:ind w:left="227"/>
        <w:jc w:val="left"/>
        <w:shd w:val="clear" w:fill="F5F5F5"/>
      </w:pPr>
      <w:r>
        <w:rPr>
          <w:rFonts w:ascii="Consolas" w:hAnsi="Consolas"/>
          <w:sz w:val="18"/>
        </w:rPr>
        <w:t xml:space="preserve">        ▼</w:t>
      </w:r>
    </w:p>
    <w:p>
      <w:pPr>
        <w:spacing w:after="0" w:before="0" w:line="240" w:lineRule="auto"/>
        <w:ind w:left="227"/>
        <w:jc w:val="left"/>
        <w:shd w:val="clear" w:fill="F5F5F5"/>
      </w:pPr>
      <w:r>
        <w:rPr>
          <w:rFonts w:ascii="Consolas" w:hAnsi="Consolas"/>
          <w:sz w:val="18"/>
        </w:rPr>
        <w:t>3. ПОДПИСИ: руководитель выпускающего подразделения,</w:t>
      </w:r>
    </w:p>
    <w:p>
      <w:pPr>
        <w:spacing w:after="0" w:before="0" w:line="240" w:lineRule="auto"/>
        <w:ind w:left="227"/>
        <w:jc w:val="left"/>
        <w:shd w:val="clear" w:fill="F5F5F5"/>
      </w:pPr>
      <w:r>
        <w:rPr>
          <w:rFonts w:ascii="Consolas" w:hAnsi="Consolas"/>
          <w:sz w:val="18"/>
        </w:rPr>
        <w:t xml:space="preserve">   начальник АНОК, проректор по учебной работе</w:t>
      </w:r>
    </w:p>
    <w:p>
      <w:pPr>
        <w:spacing w:after="0" w:before="0" w:line="240" w:lineRule="auto"/>
        <w:ind w:left="227"/>
        <w:jc w:val="left"/>
        <w:shd w:val="clear" w:fill="F5F5F5"/>
      </w:pPr>
      <w:r>
        <w:rPr>
          <w:rFonts w:ascii="Consolas" w:hAnsi="Consolas"/>
          <w:sz w:val="18"/>
        </w:rPr>
        <w:t xml:space="preserve">        │</w:t>
      </w:r>
    </w:p>
    <w:p>
      <w:pPr>
        <w:spacing w:after="0" w:before="0" w:line="240" w:lineRule="auto"/>
        <w:ind w:left="227"/>
        <w:jc w:val="left"/>
        <w:shd w:val="clear" w:fill="F5F5F5"/>
      </w:pPr>
      <w:r>
        <w:rPr>
          <w:rFonts w:ascii="Consolas" w:hAnsi="Consolas"/>
          <w:sz w:val="18"/>
        </w:rPr>
        <w:t xml:space="preserve">        ▼</w:t>
      </w:r>
    </w:p>
    <w:p>
      <w:pPr>
        <w:spacing w:after="0" w:before="0" w:line="240" w:lineRule="auto"/>
        <w:ind w:left="227"/>
        <w:jc w:val="left"/>
        <w:shd w:val="clear" w:fill="F5F5F5"/>
      </w:pPr>
      <w:r>
        <w:rPr>
          <w:rFonts w:ascii="Consolas" w:hAnsi="Consolas"/>
          <w:sz w:val="18"/>
        </w:rPr>
        <w:t>4. УЧЁНЫЙ СОВЕТ УТВЕРЖДАЕТ план, подписывает РЕКТОР</w:t>
      </w:r>
    </w:p>
    <w:p>
      <w:pPr>
        <w:spacing w:after="0" w:before="0" w:line="240" w:lineRule="auto"/>
        <w:ind w:left="227"/>
        <w:jc w:val="left"/>
        <w:shd w:val="clear" w:fill="F5F5F5"/>
      </w:pPr>
      <w:r>
        <w:rPr>
          <w:rFonts w:ascii="Consolas" w:hAnsi="Consolas"/>
          <w:sz w:val="18"/>
        </w:rPr>
        <w:t xml:space="preserve">   (и так каждый год — «утверждение происходит ежегодно»)</w:t>
      </w:r>
    </w:p>
    <w:p>
      <w:pPr>
        <w:spacing w:after="0" w:before="0" w:line="240" w:lineRule="auto"/>
        <w:ind w:left="227"/>
        <w:jc w:val="left"/>
        <w:shd w:val="clear" w:fill="F5F5F5"/>
      </w:pPr>
      <w:r>
        <w:rPr>
          <w:rFonts w:ascii="Consolas" w:hAnsi="Consolas"/>
          <w:sz w:val="18"/>
        </w:rPr>
        <w:t xml:space="preserve">        │</w:t>
      </w:r>
    </w:p>
    <w:p>
      <w:pPr>
        <w:spacing w:after="0" w:before="0" w:line="240" w:lineRule="auto"/>
        <w:ind w:left="227"/>
        <w:jc w:val="left"/>
        <w:shd w:val="clear" w:fill="F5F5F5"/>
      </w:pPr>
      <w:r>
        <w:rPr>
          <w:rFonts w:ascii="Consolas" w:hAnsi="Consolas"/>
          <w:sz w:val="18"/>
        </w:rPr>
        <w:t xml:space="preserve">        ▼</w:t>
      </w:r>
    </w:p>
    <w:p>
      <w:pPr>
        <w:spacing w:after="0" w:before="0" w:line="240" w:lineRule="auto"/>
        <w:ind w:left="227"/>
        <w:jc w:val="left"/>
        <w:shd w:val="clear" w:fill="F5F5F5"/>
      </w:pPr>
      <w:r>
        <w:rPr>
          <w:rFonts w:ascii="Consolas" w:hAnsi="Consolas"/>
          <w:sz w:val="18"/>
        </w:rPr>
        <w:t>5. До начала семестра — ИЗМЕНЕНИЯ:</w:t>
      </w:r>
    </w:p>
    <w:p>
      <w:pPr>
        <w:spacing w:after="0" w:before="0" w:line="240" w:lineRule="auto"/>
        <w:ind w:left="227"/>
        <w:jc w:val="left"/>
        <w:shd w:val="clear" w:fill="F5F5F5"/>
      </w:pPr>
      <w:r>
        <w:rPr>
          <w:rFonts w:ascii="Consolas" w:hAnsi="Consolas"/>
          <w:sz w:val="18"/>
        </w:rPr>
        <w:t xml:space="preserve">   служебная записка (подписывают руководитель выпускающего</w:t>
      </w:r>
    </w:p>
    <w:p>
      <w:pPr>
        <w:spacing w:after="0" w:before="0" w:line="240" w:lineRule="auto"/>
        <w:ind w:left="227"/>
        <w:jc w:val="left"/>
        <w:shd w:val="clear" w:fill="F5F5F5"/>
      </w:pPr>
      <w:r>
        <w:rPr>
          <w:rFonts w:ascii="Consolas" w:hAnsi="Consolas"/>
          <w:sz w:val="18"/>
        </w:rPr>
        <w:t xml:space="preserve">   и руководитель реализующего подразделения)</w:t>
      </w:r>
    </w:p>
    <w:p>
      <w:pPr>
        <w:spacing w:after="0" w:before="0" w:line="240" w:lineRule="auto"/>
        <w:ind w:left="227"/>
        <w:jc w:val="left"/>
        <w:shd w:val="clear" w:fill="F5F5F5"/>
      </w:pPr>
      <w:r>
        <w:rPr>
          <w:rFonts w:ascii="Consolas" w:hAnsi="Consolas"/>
          <w:sz w:val="18"/>
        </w:rPr>
        <w:t xml:space="preserve">        │</w:t>
      </w:r>
    </w:p>
    <w:p>
      <w:pPr>
        <w:spacing w:after="0" w:before="0" w:line="240" w:lineRule="auto"/>
        <w:ind w:left="227"/>
        <w:jc w:val="left"/>
        <w:shd w:val="clear" w:fill="F5F5F5"/>
      </w:pPr>
      <w:r>
        <w:rPr>
          <w:rFonts w:ascii="Consolas" w:hAnsi="Consolas"/>
          <w:sz w:val="18"/>
        </w:rPr>
        <w:t xml:space="preserve">        ▼</w:t>
      </w:r>
    </w:p>
    <w:p>
      <w:pPr>
        <w:spacing w:after="160" w:before="0" w:line="240" w:lineRule="auto"/>
        <w:ind w:left="227"/>
        <w:jc w:val="left"/>
        <w:shd w:val="clear" w:fill="F5F5F5"/>
      </w:pPr>
      <w:r>
        <w:rPr>
          <w:rFonts w:ascii="Consolas" w:hAnsi="Consolas"/>
          <w:sz w:val="18"/>
        </w:rPr>
        <w:t>6. АНОК вносит изменения в план и ПОВТОРНО проверяет на ФГОС</w:t>
      </w:r>
    </w:p>
    <w:p>
      <w:r>
        <w:t>Вопросы, которыми мы руководствуемся при проектировании:</w:t>
      </w:r>
    </w:p>
    <w:p>
      <w:pPr>
        <w:spacing w:after="60"/>
        <w:ind w:left="567" w:hanging="312"/>
        <w:jc w:val="both"/>
      </w:pPr>
      <w:r>
        <w:rPr>
          <w:b/>
        </w:rPr>
        <w:t xml:space="preserve">1. </w:t>
      </w:r>
      <w:r>
        <w:rPr>
          <w:b/>
        </w:rPr>
        <w:t>Кто?</w:t>
      </w:r>
      <w:r>
        <w:t xml:space="preserve"> — программы, подразделения, кафедры, сотрудники, ФГОСы, студенты → *справочники*</w:t>
      </w:r>
    </w:p>
    <w:p>
      <w:pPr>
        <w:spacing w:after="60"/>
        <w:ind w:left="567" w:hanging="312"/>
        <w:jc w:val="both"/>
      </w:pPr>
      <w:r>
        <w:rPr>
          <w:b/>
        </w:rPr>
        <w:t xml:space="preserve">2. </w:t>
      </w:r>
      <w:r>
        <w:rPr>
          <w:b/>
        </w:rPr>
        <w:t>Какие неизменные списки?</w:t>
      </w:r>
      <w:r>
        <w:t xml:space="preserve"> — виды аттестации, статусы, роли → *перечисления*</w:t>
      </w:r>
    </w:p>
    <w:p>
      <w:pPr>
        <w:spacing w:after="60"/>
        <w:ind w:left="567" w:hanging="312"/>
        <w:jc w:val="both"/>
      </w:pPr>
      <w:r>
        <w:rPr>
          <w:b/>
        </w:rPr>
        <w:t xml:space="preserve">3. </w:t>
      </w:r>
      <w:r>
        <w:rPr>
          <w:b/>
        </w:rPr>
        <w:t>Какие события с датой?</w:t>
      </w:r>
      <w:r>
        <w:t xml:space="preserve"> — создание плана, проверка, утверждение, служебная записка → *документы*</w:t>
      </w:r>
    </w:p>
    <w:p>
      <w:pPr>
        <w:spacing w:after="60"/>
        <w:ind w:left="567" w:hanging="312"/>
        <w:jc w:val="both"/>
      </w:pPr>
      <w:r>
        <w:rPr>
          <w:b/>
        </w:rPr>
        <w:t xml:space="preserve">4. </w:t>
      </w:r>
      <w:r>
        <w:rPr>
          <w:b/>
        </w:rPr>
        <w:t>Какие факты и числа копятся?</w:t>
      </w:r>
      <w:r>
        <w:t xml:space="preserve"> — статусы планов, результаты проверок, часы по кафедрам → *регистры*</w:t>
      </w:r>
    </w:p>
    <w:p>
      <w:pPr>
        <w:spacing w:after="60"/>
        <w:ind w:left="567" w:hanging="312"/>
        <w:jc w:val="both"/>
      </w:pPr>
      <w:r>
        <w:rPr>
          <w:b/>
        </w:rPr>
        <w:t xml:space="preserve">5. </w:t>
      </w:r>
      <w:r>
        <w:rPr>
          <w:b/>
        </w:rPr>
        <w:t>Что печатать на выходе?</w:t>
      </w:r>
      <w:r>
        <w:t xml:space="preserve"> — план, нагрузка кафедр, результаты проверок → *отчёты*</w:t>
      </w:r>
    </w:p>
    <w:p>
      <w:pPr>
        <w:pStyle w:val="Heading2"/>
      </w:pPr>
      <w:r>
        <w:t>4. Полный состав объектов конфигурации</w:t>
      </w:r>
    </w:p>
    <w:p>
      <w:pPr>
        <w:pStyle w:val="Heading3"/>
      </w:pPr>
      <w:r>
        <w:t>4.1. Подсистемы (папки меню)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Имя</w:t>
            </w:r>
          </w:p>
        </w:tc>
        <w:tc>
          <w:tcPr>
            <w:tcW w:type="dxa" w:w="4876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Что кладём внутрь</w:t>
            </w:r>
          </w:p>
        </w:tc>
      </w:tr>
      <w:tr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НСИ</w:t>
            </w:r>
          </w:p>
        </w:tc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все справочники (НСИ = «нормативно-справочная информация»)</w:t>
            </w:r>
          </w:p>
        </w:tc>
      </w:tr>
      <w:tr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УчебныеПланы</w:t>
            </w:r>
          </w:p>
        </w:tc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документ УчебныйПлан, регистры</w:t>
            </w:r>
          </w:p>
        </w:tc>
      </w:tr>
      <w:tr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АНОК</w:t>
            </w:r>
          </w:p>
        </w:tc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документы ПроверкаФГОС, СлужебнаяЗаписка</w:t>
            </w:r>
          </w:p>
        </w:tc>
      </w:tr>
      <w:tr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Отчеты</w:t>
            </w:r>
          </w:p>
        </w:tc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все отчёты</w:t>
            </w:r>
          </w:p>
        </w:tc>
      </w:tr>
    </w:tbl>
    <w:p>
      <w:pPr>
        <w:spacing w:after="80"/>
      </w:pPr>
      <w:r>
        <w:rPr>
          <w:sz w:val="4"/>
        </w:rPr>
      </w:r>
    </w:p>
    <w:p>
      <w:pPr>
        <w:pStyle w:val="Heading3"/>
      </w:pPr>
      <w:r>
        <w:t>4.2. Константы (2 шт.)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Имя</w:t>
            </w:r>
          </w:p>
        </w:tc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Зачем</w:t>
            </w:r>
          </w:p>
        </w:tc>
      </w:tr>
      <w:tr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НазваниеУниверситета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Строка (150)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печатается в шапках печатных форм</w:t>
            </w:r>
          </w:p>
        </w:tc>
      </w:tr>
      <w:tr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ТекущийУчебныйГод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Строка (9)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«2026/2027» — подставляется по умолчанию в новые планы</w:t>
            </w:r>
          </w:p>
        </w:tc>
      </w:tr>
    </w:tbl>
    <w:p>
      <w:pPr>
        <w:spacing w:after="80"/>
      </w:pPr>
      <w:r>
        <w:rPr>
          <w:sz w:val="4"/>
        </w:rPr>
      </w:r>
    </w:p>
    <w:p>
      <w:pPr>
        <w:pStyle w:val="Heading3"/>
      </w:pPr>
      <w:r>
        <w:t>4.3. Перечисления (9 шт.)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Имя</w:t>
            </w:r>
          </w:p>
        </w:tc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Значения</w:t>
            </w:r>
          </w:p>
        </w:tc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Зачем</w:t>
            </w:r>
          </w:p>
        </w:tc>
      </w:tr>
      <w:tr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ВидыАттестации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Зачет, Экзамен, ЗачетСОценкой, КурсоваяРабота, ГосударственнаяАттестация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прямо из задания, никак иначе</w:t>
            </w:r>
          </w:p>
        </w:tc>
      </w:tr>
      <w:tr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СтатусыУчебногоПлана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Черновик, НаПроверкеВАНОК, СоответствуетФГОС, Подписан, Утвержден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жизненный цикл плана (шаги 1–4)</w:t>
            </w:r>
          </w:p>
        </w:tc>
      </w:tr>
      <w:tr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СтатусыСлужебнойЗаписки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Подготовлена, ПодписанаРуководителями, ПринятаАНОК, ИзмененияВнесены, Отклонена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жизненный цикл изменений (шаги 5–6)</w:t>
            </w:r>
          </w:p>
        </w:tc>
      </w:tr>
      <w:tr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ТипыИзменений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ДобавлениеДисциплины, ИсключениеДисциплины, ИзменениеДисциплины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«ТипИзменения» из UML-диаграммы</w:t>
            </w:r>
          </w:p>
        </w:tc>
      </w:tr>
      <w:tr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РезультатыПроверки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Соответствует, НеСоответствует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итог проверки АНОК</w:t>
            </w:r>
          </w:p>
        </w:tc>
      </w:tr>
      <w:tr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РолиПользователей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Администратор, РуководительВыпускающегоПодразделения, СотрудникАНОК, ПроректорПоУР, Ректор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«роль» из класса Пользователь (UML)</w:t>
            </w:r>
          </w:p>
        </w:tc>
      </w:tr>
      <w:tr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УровниОбучения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Бакалавриат, Магистратура, Аспирантура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у программ и ФГОСов</w:t>
            </w:r>
          </w:p>
        </w:tc>
      </w:tr>
      <w:tr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ТипыПодразделений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ВыпускающееПодразделение, Кафедра, Администрация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один справочник подразделений на все случаи</w:t>
            </w:r>
          </w:p>
        </w:tc>
      </w:tr>
      <w:tr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ФормыОбучения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Очная, ОчноЗаочная, Заочная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у студентов и программ</w:t>
            </w:r>
          </w:p>
        </w:tc>
      </w:tr>
    </w:tbl>
    <w:p>
      <w:pPr>
        <w:spacing w:after="80"/>
      </w:pPr>
      <w:r>
        <w:rPr>
          <w:sz w:val="4"/>
        </w:rPr>
      </w:r>
    </w:p>
    <w:p>
      <w:pPr>
        <w:pStyle w:val="Heading3"/>
      </w:pPr>
      <w:r>
        <w:t>4.4. Справочники (6 шт.)</w:t>
      </w:r>
    </w:p>
    <w:p>
      <w:r>
        <w:rPr>
          <w:b/>
        </w:rPr>
        <w:t>1) ОбразовательныеПрограммы</w:t>
      </w:r>
      <w:r>
        <w:t xml:space="preserve"> — «по каким программам учатся студенты»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Реквизит</w:t>
            </w:r>
          </w:p>
        </w:tc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Пояснение</w:t>
            </w:r>
          </w:p>
        </w:tc>
      </w:tr>
      <w:tr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КодНаправления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Строка (10)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«09.03.01»</w:t>
            </w:r>
          </w:p>
        </w:tc>
      </w:tr>
      <w:tr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УровеньОбучения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Перечисление.УровниОбучения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бакалавриат и т.д.</w:t>
            </w:r>
          </w:p>
        </w:tc>
      </w:tr>
      <w:tr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СрокОбучения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Число (2,0)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4 года</w:t>
            </w:r>
          </w:p>
        </w:tc>
      </w:tr>
      <w:tr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ФГОС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СправочникСсылка.ТребованияФГОС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по какому ФГОСу живём</w:t>
            </w:r>
          </w:p>
        </w:tc>
      </w:tr>
      <w:tr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ВыпускающееПодразделение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СправочникСсылка.Подразделения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кто выпускает</w:t>
            </w:r>
          </w:p>
        </w:tc>
      </w:tr>
    </w:tbl>
    <w:p>
      <w:pPr>
        <w:spacing w:after="80"/>
      </w:pPr>
      <w:r>
        <w:rPr>
          <w:sz w:val="4"/>
        </w:rPr>
      </w:r>
    </w:p>
    <w:p>
      <w:r>
        <w:rPr>
          <w:b/>
        </w:rPr>
        <w:t>2) Подразделения</w:t>
      </w:r>
      <w:r>
        <w:t xml:space="preserve"> — и выпускающие подразделения, и кафедры, и администрация (один справочник — правильнее, чем два одинаковых)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Реквизит</w:t>
            </w:r>
          </w:p>
        </w:tc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Пояснение</w:t>
            </w:r>
          </w:p>
        </w:tc>
      </w:tr>
      <w:tr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ТипПодразделения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Перечисление.ТипыПодразделений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выпускающее / кафедра / администрация</w:t>
            </w:r>
          </w:p>
        </w:tc>
      </w:tr>
      <w:tr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ИнститутФакультет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Строка (100)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«институт» из UML-класса Кафедра</w:t>
            </w:r>
          </w:p>
        </w:tc>
      </w:tr>
      <w:tr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Руководитель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СправочникСсылка.Сотрудники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кто подписывает</w:t>
            </w:r>
          </w:p>
        </w:tc>
      </w:tr>
    </w:tbl>
    <w:p>
      <w:pPr>
        <w:spacing w:after="80"/>
      </w:pPr>
      <w:r>
        <w:rPr>
          <w:sz w:val="4"/>
        </w:rPr>
      </w:r>
    </w:p>
    <w:p>
      <w:r>
        <w:rPr>
          <w:b/>
        </w:rPr>
        <w:t>3) Дисциплины</w:t>
      </w:r>
      <w:r>
        <w:t xml:space="preserve"> — каталог всех дисциплин университета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Реквизит</w:t>
            </w:r>
          </w:p>
        </w:tc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Пояснение</w:t>
            </w:r>
          </w:p>
        </w:tc>
      </w:tr>
      <w:tr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КодДисциплины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Строка (15)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«Б1.В.ОД.01»</w:t>
            </w:r>
          </w:p>
        </w:tc>
      </w:tr>
    </w:tbl>
    <w:p>
      <w:pPr>
        <w:spacing w:after="80"/>
      </w:pPr>
      <w:r>
        <w:rPr>
          <w:sz w:val="4"/>
        </w:rPr>
      </w:r>
    </w:p>
    <w:p>
      <w:r>
        <w:t>(семестр, часы, ЗЕТ, аттестация — НЕ здесь! они у каждой программы свои, они живут в табличной части документа УчебныйПлан — это важная мысль для защиты)</w:t>
      </w:r>
    </w:p>
    <w:p>
      <w:r>
        <w:rPr>
          <w:b/>
        </w:rPr>
        <w:t>4) ТребованияФГОС</w:t>
      </w:r>
      <w:r>
        <w:t xml:space="preserve"> — перечень требований, по которым АНОК проверяет планы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Реквизит</w:t>
            </w:r>
          </w:p>
        </w:tc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Пояснение</w:t>
            </w:r>
          </w:p>
        </w:tc>
      </w:tr>
      <w:tr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КодНаправления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Строка (10)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«09.03.01»</w:t>
            </w:r>
          </w:p>
        </w:tc>
      </w:tr>
      <w:tr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УровеньОбучения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Перечисление.УровниОбучения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</w:p>
        </w:tc>
      </w:tr>
      <w:tr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ДатаВступления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Дата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</w:p>
        </w:tc>
      </w:tr>
      <w:tr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ТекстТребований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Строка (неограниченная)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что именно требует ФГОС</w:t>
            </w:r>
          </w:p>
        </w:tc>
      </w:tr>
    </w:tbl>
    <w:p>
      <w:pPr>
        <w:spacing w:after="80"/>
      </w:pPr>
      <w:r>
        <w:rPr>
          <w:sz w:val="4"/>
        </w:rPr>
      </w:r>
    </w:p>
    <w:p>
      <w:r>
        <w:rPr>
          <w:b/>
        </w:rPr>
        <w:t>5) Сотрудники</w:t>
      </w:r>
      <w:r>
        <w:t xml:space="preserve"> — это класс «Пользователь» из вашей UML-диаграммы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Реквизит</w:t>
            </w:r>
          </w:p>
        </w:tc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Пояснение</w:t>
            </w:r>
          </w:p>
        </w:tc>
      </w:tr>
      <w:tr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Должность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Строка (100)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«начальник АНОК»</w:t>
            </w:r>
          </w:p>
        </w:tc>
      </w:tr>
      <w:tr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Подразделение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СправочникСсылка.Подразделения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</w:p>
        </w:tc>
      </w:tr>
      <w:tr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РольПользователя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Перечисление.РолиПользователей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роль из UML</w:t>
            </w:r>
          </w:p>
        </w:tc>
      </w:tr>
    </w:tbl>
    <w:p>
      <w:pPr>
        <w:spacing w:after="80"/>
      </w:pPr>
      <w:r>
        <w:rPr>
          <w:sz w:val="4"/>
        </w:rPr>
      </w:r>
    </w:p>
    <w:p>
      <w:r>
        <w:rPr>
          <w:b/>
        </w:rPr>
        <w:t>6) Студенты</w:t>
      </w:r>
      <w:r>
        <w:t xml:space="preserve"> — «в университете учатся студенты» (закрывает предметную область полностью)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Реквизит</w:t>
            </w:r>
          </w:p>
        </w:tc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Тип</w:t>
            </w:r>
          </w:p>
        </w:tc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Пояснение</w:t>
            </w:r>
          </w:p>
        </w:tc>
      </w:tr>
      <w:tr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НомерСтуденческого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Строка (10)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</w:p>
        </w:tc>
      </w:tr>
      <w:tr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ОбразовательнаяПрограмма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СправочникСсылка.ОбразовательныеПрограммы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</w:p>
        </w:tc>
      </w:tr>
      <w:tr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Курс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Число (1,0)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</w:p>
        </w:tc>
      </w:tr>
      <w:tr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ФормаОбучения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Перечисление.ФормыОбучения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</w:p>
        </w:tc>
      </w:tr>
    </w:tbl>
    <w:p>
      <w:pPr>
        <w:spacing w:after="80"/>
      </w:pPr>
      <w:r>
        <w:rPr>
          <w:sz w:val="4"/>
        </w:rPr>
      </w:r>
    </w:p>
    <w:p>
      <w:pPr>
        <w:pStyle w:val="Heading3"/>
      </w:pPr>
      <w:r>
        <w:t>4.5. Документы (4 шт.)</w:t>
      </w:r>
    </w:p>
    <w:p>
      <w:r>
        <w:rPr>
          <w:b/>
        </w:rPr>
        <w:t>1) УчебныйПлан</w:t>
      </w:r>
      <w:r>
        <w:t xml:space="preserve"> — главный документ всей системы</w:t>
      </w:r>
    </w:p>
    <w:p>
      <w:r>
        <w:t>Реквизиты шапки: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Реквизит</w:t>
            </w:r>
          </w:p>
        </w:tc>
        <w:tc>
          <w:tcPr>
            <w:tcW w:type="dxa" w:w="4876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Тип</w:t>
            </w:r>
          </w:p>
        </w:tc>
      </w:tr>
      <w:tr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ОбразовательнаяПрограмма</w:t>
            </w:r>
          </w:p>
        </w:tc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СправочникСсылка.ОбразовательныеПрограммы</w:t>
            </w:r>
          </w:p>
        </w:tc>
      </w:tr>
      <w:tr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УчебныйГод</w:t>
            </w:r>
          </w:p>
        </w:tc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Строка (9)</w:t>
            </w:r>
          </w:p>
        </w:tc>
      </w:tr>
      <w:tr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ФГОС</w:t>
            </w:r>
          </w:p>
        </w:tc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СправочникСсылка.ТребованияФГОС</w:t>
            </w:r>
          </w:p>
        </w:tc>
      </w:tr>
      <w:tr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Перечисление.СтатусыУчебногоПлана</w:t>
            </w:r>
          </w:p>
        </w:tc>
      </w:tr>
      <w:tr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РуководительВыпускающего</w:t>
            </w:r>
          </w:p>
        </w:tc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СправочникСсылка.Сотрудники (подпись 1)</w:t>
            </w:r>
          </w:p>
        </w:tc>
      </w:tr>
      <w:tr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НачальникАНОК</w:t>
            </w:r>
          </w:p>
        </w:tc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СправочникСсылка.Сотрудники (подпись 2)</w:t>
            </w:r>
          </w:p>
        </w:tc>
      </w:tr>
      <w:tr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ПроректорПоУР</w:t>
            </w:r>
          </w:p>
        </w:tc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СправочникСсылка.Сотрудники (подпись 3)</w:t>
            </w:r>
          </w:p>
        </w:tc>
      </w:tr>
    </w:tbl>
    <w:p>
      <w:pPr>
        <w:spacing w:after="80"/>
      </w:pPr>
      <w:r>
        <w:rPr>
          <w:sz w:val="4"/>
        </w:rPr>
      </w:r>
    </w:p>
    <w:p>
      <w:r>
        <w:t xml:space="preserve">Табличная часть </w:t>
      </w:r>
      <w:r>
        <w:rPr>
          <w:b/>
        </w:rPr>
        <w:t>Дисциплины</w:t>
      </w:r>
      <w:r>
        <w:t xml:space="preserve"> (это «перечень дисциплин» из задания):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Колонка</w:t>
            </w:r>
          </w:p>
        </w:tc>
        <w:tc>
          <w:tcPr>
            <w:tcW w:type="dxa" w:w="4876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Тип</w:t>
            </w:r>
          </w:p>
        </w:tc>
      </w:tr>
      <w:tr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Дисциплина</w:t>
            </w:r>
          </w:p>
        </w:tc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СправочникСсылка.Дисциплины</w:t>
            </w:r>
          </w:p>
        </w:tc>
      </w:tr>
      <w:tr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Семестр</w:t>
            </w:r>
          </w:p>
        </w:tc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Число (2,0)</w:t>
            </w:r>
          </w:p>
        </w:tc>
      </w:tr>
      <w:tr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Часы</w:t>
            </w:r>
          </w:p>
        </w:tc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Число (5,0)</w:t>
            </w:r>
          </w:p>
        </w:tc>
      </w:tr>
      <w:tr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ЗЕТ</w:t>
            </w:r>
          </w:p>
        </w:tc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Число (5,2)</w:t>
            </w:r>
          </w:p>
        </w:tc>
      </w:tr>
      <w:tr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ВидАттестации</w:t>
            </w:r>
          </w:p>
        </w:tc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Перечисление.ВидыАттестации</w:t>
            </w:r>
          </w:p>
        </w:tc>
      </w:tr>
      <w:tr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Кафедра</w:t>
            </w:r>
          </w:p>
        </w:tc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СправочникСсылка.Подразделения (кто реализует)</w:t>
            </w:r>
          </w:p>
        </w:tc>
      </w:tr>
    </w:tbl>
    <w:p>
      <w:pPr>
        <w:spacing w:after="80"/>
      </w:pPr>
      <w:r>
        <w:rPr>
          <w:sz w:val="4"/>
        </w:rPr>
      </w:r>
    </w:p>
    <w:p>
      <w:r>
        <w:rPr>
          <w:b/>
        </w:rPr>
        <w:t>2) ПроверкаФГОС</w:t>
      </w:r>
      <w:r>
        <w:t xml:space="preserve"> — акт проверки плана сотрудником АНОК (действие «проверитьПланНаФГОС» из UML)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Реквизит</w:t>
            </w:r>
          </w:p>
        </w:tc>
        <w:tc>
          <w:tcPr>
            <w:tcW w:type="dxa" w:w="4876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Тип</w:t>
            </w:r>
          </w:p>
        </w:tc>
      </w:tr>
      <w:tr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УчебныйПлан</w:t>
            </w:r>
          </w:p>
        </w:tc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ДокументСсылка.УчебныйПлан</w:t>
            </w:r>
          </w:p>
        </w:tc>
      </w:tr>
      <w:tr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СотрудникАНОК</w:t>
            </w:r>
          </w:p>
        </w:tc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СправочникСсылка.Сотрудники</w:t>
            </w:r>
          </w:p>
        </w:tc>
      </w:tr>
      <w:tr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Результат</w:t>
            </w:r>
          </w:p>
        </w:tc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Перечисление.РезультатыПроверки</w:t>
            </w:r>
          </w:p>
        </w:tc>
      </w:tr>
      <w:tr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Замечания</w:t>
            </w:r>
          </w:p>
        </w:tc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Строка (неограниченная)</w:t>
            </w:r>
          </w:p>
        </w:tc>
      </w:tr>
    </w:tbl>
    <w:p>
      <w:pPr>
        <w:spacing w:after="80"/>
      </w:pPr>
      <w:r>
        <w:rPr>
          <w:sz w:val="4"/>
        </w:rPr>
      </w:r>
    </w:p>
    <w:p>
      <w:r>
        <w:rPr>
          <w:b/>
        </w:rPr>
        <w:t>3) УтверждениеУчебногоПлана</w:t>
      </w:r>
      <w:r>
        <w:t xml:space="preserve"> — решение учёного совета, подпись ректора (ежегодно)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Реквизит</w:t>
            </w:r>
          </w:p>
        </w:tc>
        <w:tc>
          <w:tcPr>
            <w:tcW w:type="dxa" w:w="4876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Тип</w:t>
            </w:r>
          </w:p>
        </w:tc>
      </w:tr>
      <w:tr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УчебныйПлан</w:t>
            </w:r>
          </w:p>
        </w:tc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ДокументСсылка.УчебныйПлан</w:t>
            </w:r>
          </w:p>
        </w:tc>
      </w:tr>
      <w:tr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НомерПротокола</w:t>
            </w:r>
          </w:p>
        </w:tc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Строка (10)</w:t>
            </w:r>
          </w:p>
        </w:tc>
      </w:tr>
      <w:tr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ДатаПротокола</w:t>
            </w:r>
          </w:p>
        </w:tc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Дата</w:t>
            </w:r>
          </w:p>
        </w:tc>
      </w:tr>
      <w:tr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Ректор</w:t>
            </w:r>
          </w:p>
        </w:tc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СправочникСсылка.Сотрудники</w:t>
            </w:r>
          </w:p>
        </w:tc>
      </w:tr>
    </w:tbl>
    <w:p>
      <w:pPr>
        <w:spacing w:after="80"/>
      </w:pPr>
      <w:r>
        <w:rPr>
          <w:sz w:val="4"/>
        </w:rPr>
      </w:r>
    </w:p>
    <w:p>
      <w:r>
        <w:rPr>
          <w:b/>
        </w:rPr>
        <w:t>4) СлужебнаяЗаписка</w:t>
      </w:r>
      <w:r>
        <w:t xml:space="preserve"> — оформление изменений до начала семестра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Реквизит</w:t>
            </w:r>
          </w:p>
        </w:tc>
        <w:tc>
          <w:tcPr>
            <w:tcW w:type="dxa" w:w="4876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Тип</w:t>
            </w:r>
          </w:p>
        </w:tc>
      </w:tr>
      <w:tr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УчебныйПлан</w:t>
            </w:r>
          </w:p>
        </w:tc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ДокументСсылка.УчебныйПлан</w:t>
            </w:r>
          </w:p>
        </w:tc>
      </w:tr>
      <w:tr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ТипИзменения</w:t>
            </w:r>
          </w:p>
        </w:tc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Перечисление.ТипыИзменений</w:t>
            </w:r>
          </w:p>
        </w:tc>
      </w:tr>
      <w:tr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Причина</w:t>
            </w:r>
          </w:p>
        </w:tc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Строка (неограниченная)</w:t>
            </w:r>
          </w:p>
        </w:tc>
      </w:tr>
      <w:tr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РуководительВыпускающего</w:t>
            </w:r>
          </w:p>
        </w:tc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СправочникСсылка.Сотрудники (подпись 1)</w:t>
            </w:r>
          </w:p>
        </w:tc>
      </w:tr>
      <w:tr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РуководительРеализующего</w:t>
            </w:r>
          </w:p>
        </w:tc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СправочникСсылка.Сотрудники (подпись 2)</w:t>
            </w:r>
          </w:p>
        </w:tc>
      </w:tr>
      <w:tr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Перечисление.СтатусыСлужебнойЗаписки</w:t>
            </w:r>
          </w:p>
        </w:tc>
      </w:tr>
    </w:tbl>
    <w:p>
      <w:pPr>
        <w:spacing w:after="80"/>
      </w:pPr>
      <w:r>
        <w:rPr>
          <w:sz w:val="4"/>
        </w:rPr>
      </w:r>
    </w:p>
    <w:p>
      <w:r>
        <w:t xml:space="preserve">Табличная часть </w:t>
      </w:r>
      <w:r>
        <w:rPr>
          <w:b/>
        </w:rPr>
        <w:t>Изменения</w:t>
      </w:r>
      <w:r>
        <w:t xml:space="preserve"> (что именно меняем):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Колонка</w:t>
            </w:r>
          </w:p>
        </w:tc>
        <w:tc>
          <w:tcPr>
            <w:tcW w:type="dxa" w:w="4876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Тип</w:t>
            </w:r>
          </w:p>
        </w:tc>
      </w:tr>
      <w:tr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Дисциплина</w:t>
            </w:r>
          </w:p>
        </w:tc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СправочникСсылка.Дисциплины</w:t>
            </w:r>
          </w:p>
        </w:tc>
      </w:tr>
      <w:tr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НовыйСеместр</w:t>
            </w:r>
          </w:p>
        </w:tc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Число (2,0)</w:t>
            </w:r>
          </w:p>
        </w:tc>
      </w:tr>
      <w:tr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НовыеЧасы</w:t>
            </w:r>
          </w:p>
        </w:tc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Число (5,0)</w:t>
            </w:r>
          </w:p>
        </w:tc>
      </w:tr>
      <w:tr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НовыйВидАттестации</w:t>
            </w:r>
          </w:p>
        </w:tc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Перечисление.ВидыАттестации</w:t>
            </w:r>
          </w:p>
        </w:tc>
      </w:tr>
      <w:tr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НоваяКафедра</w:t>
            </w:r>
          </w:p>
        </w:tc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СправочникСсылка.Подразделения</w:t>
            </w:r>
          </w:p>
        </w:tc>
      </w:tr>
    </w:tbl>
    <w:p>
      <w:pPr>
        <w:spacing w:after="80"/>
      </w:pPr>
      <w:r>
        <w:rPr>
          <w:sz w:val="4"/>
        </w:rPr>
      </w:r>
    </w:p>
    <w:p>
      <w:pPr>
        <w:pStyle w:val="Heading3"/>
      </w:pPr>
      <w:r>
        <w:t>4.6. Регистры сведений (2 шт.)</w:t>
      </w:r>
    </w:p>
    <w:p>
      <w:r>
        <w:rPr>
          <w:b/>
        </w:rPr>
        <w:t>1) ИсторияСтатусовУчебныхПланов</w:t>
      </w:r>
      <w:r>
        <w:t xml:space="preserve"> (периодический, независимый — записи вводим руками; в ЛР5 научим документы писать сюда автоматически)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Тип</w:t>
            </w:r>
          </w:p>
        </w:tc>
      </w:tr>
      <w:tr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Измерение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УчебныйПлан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ДокументСсылка.УчебныйПлан</w:t>
            </w:r>
          </w:p>
        </w:tc>
      </w:tr>
      <w:tr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Ресурс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Перечисление.СтатусыУчебногоПлана</w:t>
            </w:r>
          </w:p>
        </w:tc>
      </w:tr>
      <w:tr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Ресурс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Подписант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СправочникСсылка.Сотрудники</w:t>
            </w:r>
          </w:p>
        </w:tc>
      </w:tr>
    </w:tbl>
    <w:p>
      <w:pPr>
        <w:spacing w:after="80"/>
      </w:pPr>
      <w:r>
        <w:rPr>
          <w:sz w:val="4"/>
        </w:rPr>
      </w:r>
    </w:p>
    <w:p>
      <w:r>
        <w:t>Отвечает на вопрос: «кто, когда и какой статус плану поставил».</w:t>
      </w:r>
    </w:p>
    <w:p>
      <w:r>
        <w:t>Регистраторы: УчебныйПлан, ПроверкаФГОС, УтверждениеУчебногоПлана.</w:t>
      </w:r>
    </w:p>
    <w:p>
      <w:r>
        <w:rPr>
          <w:b/>
        </w:rPr>
        <w:t>2) РезультатыПроверокФГОС</w:t>
      </w:r>
      <w:r>
        <w:t xml:space="preserve"> (подчинён регистратору)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Тип</w:t>
            </w:r>
          </w:p>
        </w:tc>
      </w:tr>
      <w:tr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Измерение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УчебныйПлан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ДокументСсылка.УчебныйПлан</w:t>
            </w:r>
          </w:p>
        </w:tc>
      </w:tr>
      <w:tr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Ресурс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Результат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Перечисление.РезультатыПроверки</w:t>
            </w:r>
          </w:p>
        </w:tc>
      </w:tr>
      <w:tr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Ресурс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Проверил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СправочникСсылка.Сотрудники</w:t>
            </w:r>
          </w:p>
        </w:tc>
      </w:tr>
      <w:tr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Ресурс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Замечания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Строка (0)</w:t>
            </w:r>
          </w:p>
        </w:tc>
      </w:tr>
    </w:tbl>
    <w:p>
      <w:pPr>
        <w:spacing w:after="80"/>
      </w:pPr>
      <w:r>
        <w:rPr>
          <w:sz w:val="4"/>
        </w:rPr>
      </w:r>
    </w:p>
    <w:p>
      <w:r>
        <w:t>Регистратор: ПроверкаФГОС. Это «заключение АНОК».</w:t>
      </w:r>
    </w:p>
    <w:p>
      <w:pPr>
        <w:pStyle w:val="Heading3"/>
      </w:pPr>
      <w:r>
        <w:t>4.7. Регистры накопления (2 шт., оба — вид «Остатки»)</w:t>
      </w:r>
    </w:p>
    <w:p>
      <w:r>
        <w:rPr>
          <w:b/>
        </w:rPr>
        <w:t>1) ОбъемЧасовПоПрограммам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Тип</w:t>
            </w:r>
          </w:p>
        </w:tc>
      </w:tr>
      <w:tr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Измерение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ОбразовательнаяПрограмма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СправочникСсылка.ОбразовательныеПрограммы</w:t>
            </w:r>
          </w:p>
        </w:tc>
      </w:tr>
      <w:tr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Измерение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Семестр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Число (2,0)</w:t>
            </w:r>
          </w:p>
        </w:tc>
      </w:tr>
      <w:tr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Ресурс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Часы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Число (7,0)</w:t>
            </w:r>
          </w:p>
        </w:tc>
      </w:tr>
      <w:tr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Ресурс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ЗЕТ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Число (8,2)</w:t>
            </w:r>
          </w:p>
        </w:tc>
      </w:tr>
    </w:tbl>
    <w:p>
      <w:pPr>
        <w:spacing w:after="80"/>
      </w:pPr>
      <w:r>
        <w:rPr>
          <w:sz w:val="4"/>
        </w:rPr>
      </w:r>
    </w:p>
    <w:p>
      <w:r>
        <w:t>Регистраторы: УчебныйПлан (приход), СлужебнаяЗаписка (расход, если часы убрали; приход — если добавили).</w:t>
      </w:r>
    </w:p>
    <w:p>
      <w:r>
        <w:t>Смысл: сколько часов «заложено» в программу по семестрам прямо сейчас.</w:t>
      </w:r>
    </w:p>
    <w:p>
      <w:r>
        <w:rPr>
          <w:b/>
        </w:rPr>
        <w:t>2) НагрузкаКафедр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Тип</w:t>
            </w:r>
          </w:p>
        </w:tc>
      </w:tr>
      <w:tr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Измерение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Кафедра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СправочникСсылка.Подразделения</w:t>
            </w:r>
          </w:p>
        </w:tc>
      </w:tr>
      <w:tr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Ресурс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Часы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Число (7,0)</w:t>
            </w:r>
          </w:p>
        </w:tc>
      </w:tr>
      <w:tr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Ресурс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ЗЕТ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Число (8,2)</w:t>
            </w:r>
          </w:p>
        </w:tc>
      </w:tr>
    </w:tbl>
    <w:p>
      <w:pPr>
        <w:spacing w:after="80"/>
      </w:pPr>
      <w:r>
        <w:rPr>
          <w:sz w:val="4"/>
        </w:rPr>
      </w:r>
    </w:p>
    <w:p>
      <w:r>
        <w:t>Смысл: копилка «сколько часов планов реализует каждая кафедра».</w:t>
      </w:r>
    </w:p>
    <w:p>
      <w:pPr>
        <w:pStyle w:val="Heading3"/>
      </w:pPr>
      <w:r>
        <w:t>4.8. Отчёты (4 шт.)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Имя</w:t>
            </w:r>
          </w:p>
        </w:tc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Источник данных</w:t>
            </w:r>
          </w:p>
        </w:tc>
        <w:tc>
          <w:tcPr>
            <w:tcW w:type="dxa" w:w="3251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Что показывает</w:t>
            </w:r>
          </w:p>
        </w:tc>
      </w:tr>
      <w:tr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УчебныйПланПоПрограмме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документ УчебныйПлан (ТЧ)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план: дисциплины × семестры × аттестация × кафедра</w:t>
            </w:r>
          </w:p>
        </w:tc>
      </w:tr>
      <w:tr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СоответствиеФГОС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регистр сведений РезультатыПроверокФГОС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какие планы проверены и с каким результатом</w:t>
            </w:r>
          </w:p>
        </w:tc>
      </w:tr>
      <w:tr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НагрузкаКафедр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регистр накопления НагрузкаКафедр</w:t>
            </w:r>
          </w:p>
        </w:tc>
        <w:tc>
          <w:tcPr>
            <w:tcW w:type="dxa" w:w="3251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часы/ЗЕТ по кафедрам с итогами</w:t>
            </w:r>
          </w:p>
        </w:tc>
      </w:tr>
      <w:tr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СлужебныеЗаписки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документ СлужебнаяЗаписка</w:t>
            </w:r>
          </w:p>
        </w:tc>
        <w:tc>
          <w:tcPr>
            <w:tcW w:type="dxa" w:w="3251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журнал записок с отбором по статусу</w:t>
            </w:r>
          </w:p>
        </w:tc>
      </w:tr>
    </w:tbl>
    <w:p>
      <w:pPr>
        <w:spacing w:after="80"/>
      </w:pPr>
      <w:r>
        <w:rPr>
          <w:sz w:val="4"/>
        </w:rPr>
      </w:r>
    </w:p>
    <w:p>
      <w:pPr>
        <w:pStyle w:val="Heading3"/>
      </w:pPr>
      <w:r>
        <w:t>4.9. Журнал документов (бонус)</w:t>
      </w:r>
    </w:p>
    <w:p>
      <w:r>
        <w:rPr>
          <w:b/>
        </w:rPr>
        <w:t>УчебноеПланирование</w:t>
      </w:r>
      <w:r>
        <w:t xml:space="preserve"> — объединяет УчебныйПлан, ПроверкаФГОС, УтверждениеУчебногоПлана, СлужебнаяЗаписка: видно всю историю в одном списке, отсортированную по датам.</w:t>
      </w:r>
    </w:p>
    <w:p>
      <w:pPr>
        <w:pStyle w:val="Heading2"/>
      </w:pPr>
      <w:r>
        <w:t>5. Как наша структура соотносится с UML-диаграммой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Класс из UML</w:t>
            </w:r>
          </w:p>
        </w:tc>
        <w:tc>
          <w:tcPr>
            <w:tcW w:type="dxa" w:w="4876"/>
            <w:shd w:val="clear" w:fill="D9E2F3"/>
          </w:tcPr>
          <w:p>
            <w:pPr>
              <w:spacing w:after="40" w:before="40" w:line="240" w:lineRule="auto"/>
              <w:jc w:val="left"/>
            </w:pPr>
            <w:r>
              <w:rPr>
                <w:b/>
                <w:sz w:val="20"/>
              </w:rPr>
              <w:t>Объект 1С</w:t>
            </w:r>
          </w:p>
        </w:tc>
      </w:tr>
      <w:tr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Пользователь (логин, роль)</w:t>
            </w:r>
          </w:p>
        </w:tc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Справочник Сотрудники + Перечисление РолиПользователей</w:t>
            </w:r>
          </w:p>
        </w:tc>
      </w:tr>
      <w:tr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УчебныйПлан (статус, датаУтверждения, списокДисциплин)</w:t>
            </w:r>
          </w:p>
        </w:tc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Документ УчебныйПлан + Регистр сведений ИсторияСтатусов</w:t>
            </w:r>
          </w:p>
        </w:tc>
      </w:tr>
      <w:tr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Дисциплина (семестр, часы, зет, формаАттестации)</w:t>
            </w:r>
          </w:p>
        </w:tc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Справочник Дисциплины + строка табличной части плана</w:t>
            </w:r>
          </w:p>
        </w:tc>
      </w:tr>
      <w:tr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СлужебнаяЗаписка (ТипИзменения, статус, связанныйПлан)</w:t>
            </w:r>
          </w:p>
        </w:tc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Документ СлужебнаяЗаписка</w:t>
            </w:r>
          </w:p>
        </w:tc>
      </w:tr>
      <w:tr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Кафедра (название, институт)</w:t>
            </w:r>
          </w:p>
        </w:tc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Справочник Подразделения (тип = Кафедра)</w:t>
            </w:r>
          </w:p>
        </w:tc>
      </w:tr>
      <w:tr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ВыпускающееПодразделение.создатьУчебныйПлан()</w:t>
            </w:r>
          </w:p>
        </w:tc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Документ УчебныйПлан</w:t>
            </w:r>
          </w:p>
        </w:tc>
      </w:tr>
      <w:tr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СотрудникАНОК.проверитьПланНаФГОС()</w:t>
            </w:r>
          </w:p>
        </w:tc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Документ ПроверкаФГОС</w:t>
            </w:r>
          </w:p>
        </w:tc>
      </w:tr>
      <w:tr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СотрудникАНОК.внестиИзмененияВПлан()</w:t>
            </w:r>
          </w:p>
        </w:tc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Проведение СлужебнойЗаписки (в ЛР5 напишем код, который правит план)</w:t>
            </w:r>
          </w:p>
        </w:tc>
      </w:tr>
      <w:tr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СотрудникАНОК.сформироватьЗаключение()</w:t>
            </w:r>
          </w:p>
        </w:tc>
        <w:tc>
          <w:tcPr>
            <w:tcW w:type="dxa" w:w="4876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Отчёт СоответствиеФГОС + печать ПроверкаФГОС</w:t>
            </w:r>
          </w:p>
        </w:tc>
      </w:tr>
      <w:tr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Утверждение ректором</w:t>
            </w:r>
          </w:p>
        </w:tc>
        <w:tc>
          <w:tcPr>
            <w:tcW w:type="dxa" w:w="4876"/>
            <w:shd w:val="clear" w:fill="F3F6FB"/>
          </w:tcPr>
          <w:p>
            <w:pPr>
              <w:spacing w:after="40" w:before="40" w:line="240" w:lineRule="auto"/>
              <w:jc w:val="left"/>
            </w:pPr>
            <w:r>
              <w:rPr>
                <w:sz w:val="20"/>
              </w:rPr>
              <w:t>Документ УтверждениеУчебногоПлана</w:t>
            </w:r>
          </w:p>
        </w:tc>
      </w:tr>
    </w:tbl>
    <w:p>
      <w:pPr>
        <w:spacing w:after="80"/>
      </w:pPr>
      <w:r>
        <w:rPr>
          <w:sz w:val="4"/>
        </w:rPr>
      </w:r>
    </w:p>
    <w:p>
      <w:pPr>
        <w:pStyle w:val="Heading2"/>
      </w:pPr>
      <w:r>
        <w:t>6. Шпаргалка для защиты — главные «почему»</w:t>
      </w:r>
    </w:p>
    <w:p>
      <w:pPr>
        <w:spacing w:after="60"/>
        <w:ind w:left="567" w:hanging="312"/>
        <w:jc w:val="both"/>
      </w:pPr>
      <w:r>
        <w:rPr>
          <w:b/>
        </w:rPr>
        <w:t xml:space="preserve">1. </w:t>
      </w:r>
      <w:r>
        <w:rPr>
          <w:b/>
        </w:rPr>
        <w:t>Почему УчебныйПлан — документ, а не справочник?</w:t>
      </w:r>
    </w:p>
    <w:p>
      <w:r>
        <w:t>Потому что у него есть дата, номер и жизненный цикл во времени (создан → проверен → подписан → утверждён). Справочник — это «список сущностей», а план — событие «план разработан и введён в действие».</w:t>
      </w:r>
    </w:p>
    <w:p>
      <w:pPr>
        <w:spacing w:after="60"/>
        <w:ind w:left="567" w:hanging="312"/>
        <w:jc w:val="both"/>
      </w:pPr>
      <w:r>
        <w:rPr>
          <w:b/>
        </w:rPr>
        <w:t xml:space="preserve">2. </w:t>
      </w:r>
      <w:r>
        <w:rPr>
          <w:b/>
        </w:rPr>
        <w:t>Почему семестр/часы/аттестация в табличной части плана, а не в справочнике Дисциплины?</w:t>
      </w:r>
    </w:p>
    <w:p>
      <w:r>
        <w:t>Потому что одна и та же дисциплина в разных планах (бакалавриат/магистратура) имеет разные часы и семестры. Это свойство связи «план–дисциплина», а не самой дисциплины.</w:t>
      </w:r>
    </w:p>
    <w:p>
      <w:pPr>
        <w:spacing w:after="60"/>
        <w:ind w:left="567" w:hanging="312"/>
        <w:jc w:val="both"/>
      </w:pPr>
      <w:r>
        <w:rPr>
          <w:b/>
        </w:rPr>
        <w:t xml:space="preserve">3. </w:t>
      </w:r>
      <w:r>
        <w:rPr>
          <w:b/>
        </w:rPr>
        <w:t>Почему Подразделения один справочник, а не два (кафедры отдельно)?</w:t>
      </w:r>
    </w:p>
    <w:p>
      <w:r>
        <w:t>Структура одинаковая: название, руководитель, институт. Различие — в реквизите «ТипПодразделения». Так проще сопровождать.</w:t>
      </w:r>
    </w:p>
    <w:p>
      <w:pPr>
        <w:spacing w:after="60"/>
        <w:ind w:left="567" w:hanging="312"/>
        <w:jc w:val="both"/>
      </w:pPr>
      <w:r>
        <w:rPr>
          <w:b/>
        </w:rPr>
        <w:t xml:space="preserve">4. </w:t>
      </w:r>
      <w:r>
        <w:rPr>
          <w:b/>
        </w:rPr>
        <w:t>Зачем регистр сведений, если статус уже есть в документе?</w:t>
      </w:r>
    </w:p>
    <w:p>
      <w:r>
        <w:t>Документ хранит только «текущий» статус, а регистр — всю историю: кто и когда менял. Для аудита подписей это необходимо.</w:t>
      </w:r>
    </w:p>
    <w:p>
      <w:pPr>
        <w:spacing w:after="60"/>
        <w:ind w:left="567" w:hanging="312"/>
        <w:jc w:val="both"/>
      </w:pPr>
      <w:r>
        <w:rPr>
          <w:b/>
        </w:rPr>
        <w:t xml:space="preserve">5. </w:t>
      </w:r>
      <w:r>
        <w:rPr>
          <w:b/>
        </w:rPr>
        <w:t>Зачем регистры накопления?</w:t>
      </w:r>
    </w:p>
    <w:p>
      <w:r>
        <w:t>Чтобы численные итоги (часы, ЗЕТ) считались автоматически при проведении документов, а отчёты строились мгновенно, без пересчёта документов.</w:t>
      </w:r>
    </w:p>
    <w:p>
      <w:pPr>
        <w:spacing w:after="60"/>
        <w:ind w:left="567" w:hanging="312"/>
        <w:jc w:val="both"/>
      </w:pPr>
      <w:r>
        <w:rPr>
          <w:b/>
        </w:rPr>
        <w:t xml:space="preserve">6. </w:t>
      </w:r>
      <w:r>
        <w:rPr>
          <w:b/>
        </w:rPr>
        <w:t>Почему изменения оформляются документом СлужебнаяЗаписка, а не правкой плана руками?</w:t>
      </w:r>
    </w:p>
    <w:p>
      <w:r>
        <w:t>Так требует предметная область: изменение должно быть согласовано (две подписи), внесено сотрудником АНОК и повторно проверено на ФГОС. Документ фиксирует это событие с датой и номером.</w:t>
      </w:r>
    </w:p>
    <w:sectPr w:rsidR="00FC693F" w:rsidRPr="0006063C" w:rsidSect="00034616">
      <w:footerReference w:type="default" r:id="rId9"/>
      <w:pgSz w:w="11906" w:h="16838"/>
      <w:pgMar w:top="1020" w:right="90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0404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E74B5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40404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Вариант 15 — Университет, АНОК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