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259A" w14:textId="282A6756" w:rsidR="009801AE" w:rsidRDefault="00077FFB" w:rsidP="007D0B0A">
      <w:pPr>
        <w:pStyle w:val="Tytu"/>
        <w:jc w:val="center"/>
        <w:rPr>
          <w:color w:val="000000" w:themeColor="text1"/>
        </w:rPr>
      </w:pPr>
      <w:r w:rsidRPr="0035373E">
        <w:rPr>
          <w:color w:val="000000" w:themeColor="text1"/>
        </w:rPr>
        <w:t xml:space="preserve">Klasyfikacja samochodów </w:t>
      </w:r>
      <w:r w:rsidR="008E7EDE" w:rsidRPr="0035373E">
        <w:rPr>
          <w:color w:val="000000" w:themeColor="text1"/>
        </w:rPr>
        <w:t>ze względu na typ nadwozia</w:t>
      </w:r>
    </w:p>
    <w:p w14:paraId="2A737DEF" w14:textId="77777777" w:rsidR="009801AE" w:rsidRDefault="009801AE" w:rsidP="009801AE">
      <w:pPr>
        <w:rPr>
          <w:color w:val="000000" w:themeColor="text1"/>
        </w:rPr>
      </w:pPr>
    </w:p>
    <w:p w14:paraId="0BEFE182" w14:textId="77777777" w:rsidR="009801AE" w:rsidRDefault="004F748A" w:rsidP="009801AE">
      <w:pPr>
        <w:jc w:val="center"/>
        <w:rPr>
          <w:color w:val="000000" w:themeColor="text1"/>
        </w:rPr>
      </w:pPr>
      <w:r>
        <w:rPr>
          <w:color w:val="000000" w:themeColor="text1"/>
        </w:rPr>
        <w:t>Aleksander Lemiesz 244887</w:t>
      </w:r>
      <w:r w:rsidR="004466F6">
        <w:rPr>
          <w:color w:val="000000" w:themeColor="text1"/>
        </w:rPr>
        <w:t xml:space="preserve"> </w:t>
      </w:r>
    </w:p>
    <w:p w14:paraId="46BFDDDF" w14:textId="1BC0FE48" w:rsidR="00540494" w:rsidRDefault="004466F6" w:rsidP="00444D82">
      <w:pPr>
        <w:jc w:val="center"/>
        <w:rPr>
          <w:color w:val="000000" w:themeColor="text1"/>
        </w:rPr>
      </w:pPr>
      <w:r>
        <w:rPr>
          <w:color w:val="000000" w:themeColor="text1"/>
        </w:rPr>
        <w:t>08.06.2022</w:t>
      </w:r>
    </w:p>
    <w:p w14:paraId="55E7E0DA" w14:textId="41E08A7C" w:rsidR="00841369" w:rsidRDefault="00841369" w:rsidP="00841369">
      <w:pPr>
        <w:pStyle w:val="Nagwek1"/>
        <w:rPr>
          <w:color w:val="auto"/>
        </w:rPr>
      </w:pPr>
      <w:r w:rsidRPr="00841369">
        <w:rPr>
          <w:color w:val="auto"/>
        </w:rPr>
        <w:t>Streszczenie</w:t>
      </w:r>
    </w:p>
    <w:p w14:paraId="5E2D7BC1" w14:textId="2BACA239" w:rsidR="00841369" w:rsidRPr="00841369" w:rsidRDefault="00841369" w:rsidP="00A9200D">
      <w:pPr>
        <w:jc w:val="both"/>
      </w:pPr>
      <w:r>
        <w:tab/>
        <w:t>Artykuł opisuje problem klasyfikacji typu nadwozia samochodu</w:t>
      </w:r>
      <w:r w:rsidR="008349C9">
        <w:t xml:space="preserve"> i p</w:t>
      </w:r>
      <w:r>
        <w:t>o krótce opisuje do czego może zostać wykorzystan</w:t>
      </w:r>
      <w:r w:rsidR="008349C9">
        <w:t xml:space="preserve">e rozwiązanie. </w:t>
      </w:r>
      <w:r w:rsidR="0085456F">
        <w:t>W celu opracowania rozwiązania została wytrenowana sieć neuronowa</w:t>
      </w:r>
      <w:r w:rsidR="00066378">
        <w:t xml:space="preserve"> bazująca na sieci </w:t>
      </w:r>
      <w:proofErr w:type="spellStart"/>
      <w:r w:rsidR="00066378">
        <w:t>AlexNet</w:t>
      </w:r>
      <w:proofErr w:type="spellEnd"/>
      <w:r w:rsidR="00066378">
        <w:t xml:space="preserve"> i własnym klasyfikatorze,</w:t>
      </w:r>
      <w:r w:rsidR="0085456F">
        <w:t xml:space="preserve"> klasyfikująca obrazy samochodów z bazy danych </w:t>
      </w:r>
      <w:proofErr w:type="spellStart"/>
      <w:r w:rsidR="0085456F">
        <w:t>StanfordCars</w:t>
      </w:r>
      <w:proofErr w:type="spellEnd"/>
      <w:r w:rsidR="0085456F">
        <w:t xml:space="preserve">. </w:t>
      </w:r>
      <w:r w:rsidR="00142A7E">
        <w:t xml:space="preserve">Metoda oraz wyniki porównywane są z artykułem analizującym podobny problem. Wyniki osiągnięte dla zbioru z augmentacją i bez były odpowiednio 76% i 79% odpowiednio. </w:t>
      </w:r>
      <w:r w:rsidR="00317A7A">
        <w:t xml:space="preserve">Lepszy z wyników </w:t>
      </w:r>
      <w:r w:rsidR="00D32983">
        <w:t xml:space="preserve">jest drugim najlepszym wynikiem w porównaniu z wynikami innego autora. Dodatkowo wynik ten został uzyskany dla modelu, który </w:t>
      </w:r>
      <w:r w:rsidR="00A9200D">
        <w:t xml:space="preserve">klasyfikuje więcej typów nadwozia niż w porównywanym artykule. Uzyskane  wyniki mogą być spowodowane niezbalansowaniem w zbiorze danych. </w:t>
      </w:r>
    </w:p>
    <w:p w14:paraId="4DE2939B" w14:textId="110C3103" w:rsidR="00D60691" w:rsidRPr="0035373E" w:rsidRDefault="00841369" w:rsidP="00215C47">
      <w:pPr>
        <w:pStyle w:val="Nagwek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Wprowadzenie</w:t>
      </w:r>
    </w:p>
    <w:p w14:paraId="77657B3B" w14:textId="417933AE" w:rsidR="00215C47" w:rsidRPr="0035373E" w:rsidRDefault="00AA3580" w:rsidP="00971AF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Artykuł </w:t>
      </w:r>
      <w:r w:rsidR="00C92E12">
        <w:rPr>
          <w:color w:val="000000" w:themeColor="text1"/>
        </w:rPr>
        <w:t xml:space="preserve">skupia się na problemie rozpoznawania typu samochodu </w:t>
      </w:r>
      <w:r w:rsidR="008206E9">
        <w:rPr>
          <w:color w:val="000000" w:themeColor="text1"/>
        </w:rPr>
        <w:t xml:space="preserve">ze względu na typ nadwozia. </w:t>
      </w:r>
      <w:r w:rsidR="00827A1C">
        <w:rPr>
          <w:color w:val="000000" w:themeColor="text1"/>
        </w:rPr>
        <w:t xml:space="preserve">Może </w:t>
      </w:r>
      <w:r w:rsidR="00556F7E">
        <w:rPr>
          <w:color w:val="000000" w:themeColor="text1"/>
        </w:rPr>
        <w:t xml:space="preserve">to zostać wykorzystane na </w:t>
      </w:r>
      <w:r w:rsidR="003716D7">
        <w:rPr>
          <w:color w:val="000000" w:themeColor="text1"/>
        </w:rPr>
        <w:t>stronie sprzedającej samochody</w:t>
      </w:r>
      <w:r w:rsidR="005F569D">
        <w:rPr>
          <w:color w:val="000000" w:themeColor="text1"/>
        </w:rPr>
        <w:t xml:space="preserve"> używane</w:t>
      </w:r>
      <w:r w:rsidR="003716D7">
        <w:rPr>
          <w:color w:val="000000" w:themeColor="text1"/>
        </w:rPr>
        <w:t xml:space="preserve"> do </w:t>
      </w:r>
      <w:r w:rsidR="001900FF">
        <w:rPr>
          <w:color w:val="000000" w:themeColor="text1"/>
        </w:rPr>
        <w:t xml:space="preserve">filtrowania </w:t>
      </w:r>
      <w:r w:rsidR="005F569D">
        <w:rPr>
          <w:color w:val="000000" w:themeColor="text1"/>
        </w:rPr>
        <w:t>ogłoszeń</w:t>
      </w:r>
      <w:r w:rsidR="00C77EBB">
        <w:rPr>
          <w:color w:val="000000" w:themeColor="text1"/>
        </w:rPr>
        <w:t xml:space="preserve">. </w:t>
      </w:r>
      <w:r w:rsidR="00F95304">
        <w:rPr>
          <w:color w:val="000000" w:themeColor="text1"/>
        </w:rPr>
        <w:t xml:space="preserve">Algorytm rozpoznaje </w:t>
      </w:r>
      <w:r w:rsidR="005C46B2">
        <w:rPr>
          <w:color w:val="000000" w:themeColor="text1"/>
        </w:rPr>
        <w:t>nadwozia takie jak</w:t>
      </w:r>
      <w:r w:rsidR="00C71A32">
        <w:rPr>
          <w:color w:val="000000" w:themeColor="text1"/>
        </w:rPr>
        <w:t xml:space="preserve"> kabriolet, </w:t>
      </w:r>
      <w:proofErr w:type="spellStart"/>
      <w:r w:rsidR="00C71A32">
        <w:rPr>
          <w:color w:val="000000" w:themeColor="text1"/>
        </w:rPr>
        <w:t>coupe</w:t>
      </w:r>
      <w:proofErr w:type="spellEnd"/>
      <w:r w:rsidR="00C71A32">
        <w:rPr>
          <w:color w:val="000000" w:themeColor="text1"/>
        </w:rPr>
        <w:t xml:space="preserve">, </w:t>
      </w:r>
      <w:r w:rsidR="00511C36">
        <w:rPr>
          <w:color w:val="000000" w:themeColor="text1"/>
        </w:rPr>
        <w:t>v</w:t>
      </w:r>
      <w:r w:rsidR="00C71A32">
        <w:rPr>
          <w:color w:val="000000" w:themeColor="text1"/>
        </w:rPr>
        <w:t xml:space="preserve">an, </w:t>
      </w:r>
      <w:r w:rsidR="00511C36">
        <w:rPr>
          <w:color w:val="000000" w:themeColor="text1"/>
        </w:rPr>
        <w:t>m</w:t>
      </w:r>
      <w:r w:rsidR="00C71A32">
        <w:rPr>
          <w:color w:val="000000" w:themeColor="text1"/>
        </w:rPr>
        <w:t xml:space="preserve">inivan, </w:t>
      </w:r>
      <w:r w:rsidR="00511C36">
        <w:rPr>
          <w:color w:val="000000" w:themeColor="text1"/>
        </w:rPr>
        <w:t>s</w:t>
      </w:r>
      <w:r w:rsidR="00C71A32">
        <w:rPr>
          <w:color w:val="000000" w:themeColor="text1"/>
        </w:rPr>
        <w:t xml:space="preserve">edan </w:t>
      </w:r>
      <w:r w:rsidR="00B212EC">
        <w:rPr>
          <w:color w:val="000000" w:themeColor="text1"/>
        </w:rPr>
        <w:t>itp.</w:t>
      </w:r>
      <w:r w:rsidR="00511C36">
        <w:rPr>
          <w:color w:val="000000" w:themeColor="text1"/>
        </w:rPr>
        <w:t xml:space="preserve"> </w:t>
      </w:r>
      <w:r w:rsidR="00983144">
        <w:rPr>
          <w:color w:val="000000" w:themeColor="text1"/>
        </w:rPr>
        <w:t>W tym celu wykorzystana została sieć neuronowa</w:t>
      </w:r>
      <w:r w:rsidR="00FC489B">
        <w:rPr>
          <w:color w:val="000000" w:themeColor="text1"/>
        </w:rPr>
        <w:t>,</w:t>
      </w:r>
      <w:r w:rsidR="00A10052">
        <w:rPr>
          <w:color w:val="000000" w:themeColor="text1"/>
        </w:rPr>
        <w:t xml:space="preserve"> trenowana na podstawie </w:t>
      </w:r>
      <w:r w:rsidR="00103897">
        <w:rPr>
          <w:color w:val="000000" w:themeColor="text1"/>
        </w:rPr>
        <w:t>zbioru obrazów StanfordCars</w:t>
      </w:r>
      <w:r w:rsidR="0087112E">
        <w:rPr>
          <w:color w:val="000000" w:themeColor="text1"/>
        </w:rPr>
        <w:t>[2]</w:t>
      </w:r>
      <w:r w:rsidR="00103897">
        <w:rPr>
          <w:color w:val="000000" w:themeColor="text1"/>
        </w:rPr>
        <w:t>.</w:t>
      </w:r>
      <w:r w:rsidR="00731C46">
        <w:rPr>
          <w:color w:val="000000" w:themeColor="text1"/>
        </w:rPr>
        <w:t xml:space="preserve"> </w:t>
      </w:r>
      <w:r w:rsidR="00FC489B">
        <w:rPr>
          <w:color w:val="000000" w:themeColor="text1"/>
        </w:rPr>
        <w:t xml:space="preserve">Na podstawie artykułu </w:t>
      </w:r>
      <w:proofErr w:type="spellStart"/>
      <w:r w:rsidR="00B67F00">
        <w:rPr>
          <w:color w:val="000000" w:themeColor="text1"/>
        </w:rPr>
        <w:t>Bhanu</w:t>
      </w:r>
      <w:proofErr w:type="spellEnd"/>
      <w:r w:rsidR="00B67F00">
        <w:rPr>
          <w:color w:val="000000" w:themeColor="text1"/>
        </w:rPr>
        <w:t xml:space="preserve"> </w:t>
      </w:r>
      <w:proofErr w:type="spellStart"/>
      <w:r w:rsidR="00B67F00">
        <w:rPr>
          <w:color w:val="000000" w:themeColor="text1"/>
        </w:rPr>
        <w:t>Yerry</w:t>
      </w:r>
      <w:proofErr w:type="spellEnd"/>
      <w:r w:rsidR="002F5C5F">
        <w:rPr>
          <w:color w:val="000000" w:themeColor="text1"/>
        </w:rPr>
        <w:t xml:space="preserve">, w którym nadwozia również były klasyfikowane. </w:t>
      </w:r>
      <w:r w:rsidR="00380383">
        <w:rPr>
          <w:color w:val="000000" w:themeColor="text1"/>
        </w:rPr>
        <w:t xml:space="preserve">Następnie zaproponowana została nowa sieć </w:t>
      </w:r>
      <w:r w:rsidR="002B56E6">
        <w:rPr>
          <w:color w:val="000000" w:themeColor="text1"/>
        </w:rPr>
        <w:t xml:space="preserve">służąca do klasyfikacji typów aut oraz </w:t>
      </w:r>
      <w:r w:rsidR="00475480">
        <w:rPr>
          <w:color w:val="000000" w:themeColor="text1"/>
        </w:rPr>
        <w:t>przedstawione zostały wyniki.</w:t>
      </w:r>
      <w:r w:rsidR="00260751">
        <w:rPr>
          <w:color w:val="000000" w:themeColor="text1"/>
        </w:rPr>
        <w:t xml:space="preserve"> Zbiór danych </w:t>
      </w:r>
      <w:proofErr w:type="spellStart"/>
      <w:r w:rsidR="00260751">
        <w:rPr>
          <w:color w:val="000000" w:themeColor="text1"/>
        </w:rPr>
        <w:t>StanfordCars</w:t>
      </w:r>
      <w:proofErr w:type="spellEnd"/>
      <w:r w:rsidR="00260751">
        <w:rPr>
          <w:color w:val="000000" w:themeColor="text1"/>
        </w:rPr>
        <w:t xml:space="preserve"> jest również używany do klasyfikowania zdjęć samochodów do konkretnych modeli, czyli całych etykiet z tego zbioru[3] oraz klasyfikacji po marce produkującej dane auto.</w:t>
      </w:r>
    </w:p>
    <w:p w14:paraId="01C50300" w14:textId="1B122A7D" w:rsidR="00C92B4D" w:rsidRPr="0035373E" w:rsidRDefault="00C92B4D" w:rsidP="00C92B4D">
      <w:pPr>
        <w:pStyle w:val="Nagwek1"/>
        <w:numPr>
          <w:ilvl w:val="0"/>
          <w:numId w:val="1"/>
        </w:numPr>
        <w:rPr>
          <w:color w:val="000000" w:themeColor="text1"/>
        </w:rPr>
      </w:pPr>
      <w:r w:rsidRPr="0035373E">
        <w:rPr>
          <w:color w:val="000000" w:themeColor="text1"/>
        </w:rPr>
        <w:t>Opis</w:t>
      </w:r>
      <w:r w:rsidR="0007001F">
        <w:rPr>
          <w:color w:val="000000" w:themeColor="text1"/>
        </w:rPr>
        <w:t xml:space="preserve"> podobnych</w:t>
      </w:r>
      <w:r w:rsidRPr="0035373E">
        <w:rPr>
          <w:color w:val="000000" w:themeColor="text1"/>
        </w:rPr>
        <w:t xml:space="preserve"> </w:t>
      </w:r>
      <w:r w:rsidR="0007001F">
        <w:rPr>
          <w:color w:val="000000" w:themeColor="text1"/>
        </w:rPr>
        <w:t>p</w:t>
      </w:r>
      <w:r w:rsidRPr="0035373E">
        <w:rPr>
          <w:color w:val="000000" w:themeColor="text1"/>
        </w:rPr>
        <w:t>rac</w:t>
      </w:r>
    </w:p>
    <w:p w14:paraId="35330DC6" w14:textId="116D061E" w:rsidR="00356788" w:rsidRPr="00E40830" w:rsidRDefault="00F31A5A" w:rsidP="00C46471">
      <w:pPr>
        <w:ind w:firstLine="360"/>
        <w:jc w:val="both"/>
        <w:rPr>
          <w:color w:val="000000" w:themeColor="text1"/>
        </w:rPr>
      </w:pPr>
      <w:proofErr w:type="spellStart"/>
      <w:r w:rsidRPr="00A4521F">
        <w:rPr>
          <w:color w:val="000000" w:themeColor="text1"/>
          <w:lang w:val="en-US"/>
        </w:rPr>
        <w:t>Podobny</w:t>
      </w:r>
      <w:proofErr w:type="spellEnd"/>
      <w:r w:rsidR="001B047C" w:rsidRPr="00A4521F">
        <w:rPr>
          <w:color w:val="000000" w:themeColor="text1"/>
          <w:lang w:val="en-US"/>
        </w:rPr>
        <w:t xml:space="preserve"> problem </w:t>
      </w:r>
      <w:proofErr w:type="spellStart"/>
      <w:r w:rsidR="001B047C" w:rsidRPr="00A4521F">
        <w:rPr>
          <w:color w:val="000000" w:themeColor="text1"/>
          <w:lang w:val="en-US"/>
        </w:rPr>
        <w:t>został</w:t>
      </w:r>
      <w:proofErr w:type="spellEnd"/>
      <w:r w:rsidR="001B047C" w:rsidRPr="00A4521F">
        <w:rPr>
          <w:color w:val="000000" w:themeColor="text1"/>
          <w:lang w:val="en-US"/>
        </w:rPr>
        <w:t xml:space="preserve"> </w:t>
      </w:r>
      <w:proofErr w:type="spellStart"/>
      <w:r w:rsidR="001B047C" w:rsidRPr="00A4521F">
        <w:rPr>
          <w:color w:val="000000" w:themeColor="text1"/>
          <w:lang w:val="en-US"/>
        </w:rPr>
        <w:t>opisany</w:t>
      </w:r>
      <w:proofErr w:type="spellEnd"/>
      <w:r w:rsidR="001B047C" w:rsidRPr="00A4521F">
        <w:rPr>
          <w:color w:val="000000" w:themeColor="text1"/>
          <w:lang w:val="en-US"/>
        </w:rPr>
        <w:t xml:space="preserve"> w </w:t>
      </w:r>
      <w:proofErr w:type="spellStart"/>
      <w:r w:rsidR="001B047C" w:rsidRPr="00A4521F">
        <w:rPr>
          <w:color w:val="000000" w:themeColor="text1"/>
          <w:lang w:val="en-US"/>
        </w:rPr>
        <w:t>artykule</w:t>
      </w:r>
      <w:proofErr w:type="spellEnd"/>
      <w:r w:rsidR="001B047C" w:rsidRPr="00A4521F">
        <w:rPr>
          <w:color w:val="000000" w:themeColor="text1"/>
          <w:lang w:val="en-US"/>
        </w:rPr>
        <w:t xml:space="preserve"> </w:t>
      </w:r>
      <w:r w:rsidR="001B047C" w:rsidRPr="00A4521F">
        <w:rPr>
          <w:i/>
          <w:iCs/>
          <w:color w:val="000000" w:themeColor="text1"/>
          <w:lang w:val="en-US"/>
        </w:rPr>
        <w:t>“</w:t>
      </w:r>
      <w:r w:rsidR="001B047C" w:rsidRPr="00E40830">
        <w:rPr>
          <w:i/>
          <w:iCs/>
          <w:color w:val="000000" w:themeColor="text1"/>
          <w:lang w:val="en-US"/>
        </w:rPr>
        <w:t>Car Image Classification Using Features Extracted from Pre-trained Neural Networks</w:t>
      </w:r>
      <w:r w:rsidR="001B047C" w:rsidRPr="00A4521F">
        <w:rPr>
          <w:i/>
          <w:iCs/>
          <w:color w:val="000000" w:themeColor="text1"/>
          <w:lang w:val="en-US"/>
        </w:rPr>
        <w:t>”</w:t>
      </w:r>
      <w:r w:rsidR="00471EB3" w:rsidRPr="00A4521F">
        <w:rPr>
          <w:i/>
          <w:iCs/>
          <w:color w:val="000000" w:themeColor="text1"/>
          <w:lang w:val="en-US"/>
        </w:rPr>
        <w:t>[1]</w:t>
      </w:r>
      <w:r w:rsidR="00C30BCC" w:rsidRPr="00A4521F">
        <w:rPr>
          <w:i/>
          <w:iCs/>
          <w:color w:val="000000" w:themeColor="text1"/>
          <w:lang w:val="en-US"/>
        </w:rPr>
        <w:t xml:space="preserve"> </w:t>
      </w:r>
      <w:proofErr w:type="spellStart"/>
      <w:r w:rsidR="00C30BCC" w:rsidRPr="00A4521F">
        <w:rPr>
          <w:color w:val="000000" w:themeColor="text1"/>
          <w:lang w:val="en-US"/>
        </w:rPr>
        <w:t>autorstwa</w:t>
      </w:r>
      <w:proofErr w:type="spellEnd"/>
      <w:r w:rsidR="00C30BCC" w:rsidRPr="00A4521F">
        <w:rPr>
          <w:color w:val="000000" w:themeColor="text1"/>
          <w:lang w:val="en-US"/>
        </w:rPr>
        <w:t xml:space="preserve"> </w:t>
      </w:r>
      <w:r w:rsidR="00BD51A1" w:rsidRPr="00A4521F">
        <w:rPr>
          <w:color w:val="000000" w:themeColor="text1"/>
          <w:lang w:val="en-US"/>
        </w:rPr>
        <w:t xml:space="preserve">Bhanu </w:t>
      </w:r>
      <w:proofErr w:type="spellStart"/>
      <w:r w:rsidR="00BD51A1" w:rsidRPr="00A4521F">
        <w:rPr>
          <w:color w:val="000000" w:themeColor="text1"/>
          <w:lang w:val="en-US"/>
        </w:rPr>
        <w:t>Yerry</w:t>
      </w:r>
      <w:proofErr w:type="spellEnd"/>
      <w:r w:rsidR="00BD51A1" w:rsidRPr="00A4521F">
        <w:rPr>
          <w:color w:val="000000" w:themeColor="text1"/>
          <w:lang w:val="en-US"/>
        </w:rPr>
        <w:t xml:space="preserve">. </w:t>
      </w:r>
      <w:r w:rsidR="00CE2624" w:rsidRPr="00E40830">
        <w:rPr>
          <w:color w:val="000000" w:themeColor="text1"/>
        </w:rPr>
        <w:t xml:space="preserve">Sugeruje on podobne użycie </w:t>
      </w:r>
      <w:r w:rsidR="00557875" w:rsidRPr="00E40830">
        <w:rPr>
          <w:color w:val="000000" w:themeColor="text1"/>
        </w:rPr>
        <w:t xml:space="preserve">algorytmu rozpoznającego typy nadwozia samochodów. </w:t>
      </w:r>
      <w:r w:rsidR="00C547C8" w:rsidRPr="00E40830">
        <w:rPr>
          <w:color w:val="000000" w:themeColor="text1"/>
        </w:rPr>
        <w:t xml:space="preserve">Do ekstrakcji cech </w:t>
      </w:r>
      <w:r w:rsidR="00E40830" w:rsidRPr="00E40830">
        <w:rPr>
          <w:color w:val="000000" w:themeColor="text1"/>
        </w:rPr>
        <w:t xml:space="preserve">użyte zostały </w:t>
      </w:r>
      <w:proofErr w:type="spellStart"/>
      <w:r w:rsidR="00E40830" w:rsidRPr="00E40830">
        <w:rPr>
          <w:color w:val="000000" w:themeColor="text1"/>
        </w:rPr>
        <w:t>pre</w:t>
      </w:r>
      <w:proofErr w:type="spellEnd"/>
      <w:r w:rsidR="00E40830">
        <w:rPr>
          <w:color w:val="000000" w:themeColor="text1"/>
        </w:rPr>
        <w:t>-</w:t>
      </w:r>
      <w:r w:rsidR="00E40830" w:rsidRPr="00E40830">
        <w:rPr>
          <w:color w:val="000000" w:themeColor="text1"/>
        </w:rPr>
        <w:t>trenowane</w:t>
      </w:r>
      <w:r w:rsidR="004310AE">
        <w:rPr>
          <w:color w:val="000000" w:themeColor="text1"/>
        </w:rPr>
        <w:t xml:space="preserve"> na bazie obrazów </w:t>
      </w:r>
      <w:proofErr w:type="spellStart"/>
      <w:r w:rsidR="004310AE">
        <w:rPr>
          <w:color w:val="000000" w:themeColor="text1"/>
        </w:rPr>
        <w:t>ImageNet</w:t>
      </w:r>
      <w:proofErr w:type="spellEnd"/>
      <w:r w:rsidR="00E40830" w:rsidRPr="00E40830">
        <w:rPr>
          <w:color w:val="000000" w:themeColor="text1"/>
        </w:rPr>
        <w:t xml:space="preserve"> modele </w:t>
      </w:r>
      <w:r w:rsidR="00124ACC">
        <w:rPr>
          <w:color w:val="000000" w:themeColor="text1"/>
        </w:rPr>
        <w:t xml:space="preserve">z platformy </w:t>
      </w:r>
      <w:proofErr w:type="spellStart"/>
      <w:r w:rsidR="00124ACC">
        <w:rPr>
          <w:color w:val="000000" w:themeColor="text1"/>
        </w:rPr>
        <w:t>Keras</w:t>
      </w:r>
      <w:proofErr w:type="spellEnd"/>
      <w:r w:rsidR="00D36A7D">
        <w:rPr>
          <w:color w:val="000000" w:themeColor="text1"/>
        </w:rPr>
        <w:t xml:space="preserve">. Tymi </w:t>
      </w:r>
      <w:proofErr w:type="spellStart"/>
      <w:r w:rsidR="00D36A7D">
        <w:rPr>
          <w:color w:val="000000" w:themeColor="text1"/>
        </w:rPr>
        <w:t>pre</w:t>
      </w:r>
      <w:proofErr w:type="spellEnd"/>
      <w:r w:rsidR="00D36A7D">
        <w:rPr>
          <w:color w:val="000000" w:themeColor="text1"/>
        </w:rPr>
        <w:t xml:space="preserve">-trenowanymi modelami były VGG 16, VGG 19, </w:t>
      </w:r>
      <w:r w:rsidR="00845755">
        <w:rPr>
          <w:color w:val="000000" w:themeColor="text1"/>
        </w:rPr>
        <w:t xml:space="preserve">ResNet50V2, </w:t>
      </w:r>
      <w:proofErr w:type="spellStart"/>
      <w:r w:rsidR="00793CD0">
        <w:rPr>
          <w:color w:val="000000" w:themeColor="text1"/>
        </w:rPr>
        <w:t>Inception</w:t>
      </w:r>
      <w:proofErr w:type="spellEnd"/>
      <w:r w:rsidR="00793CD0">
        <w:rPr>
          <w:color w:val="000000" w:themeColor="text1"/>
        </w:rPr>
        <w:t xml:space="preserve"> V3, MobileNet</w:t>
      </w:r>
      <w:r w:rsidR="00D96D38">
        <w:rPr>
          <w:color w:val="000000" w:themeColor="text1"/>
        </w:rPr>
        <w:t>V2</w:t>
      </w:r>
      <w:r w:rsidR="00792662">
        <w:rPr>
          <w:color w:val="000000" w:themeColor="text1"/>
        </w:rPr>
        <w:t xml:space="preserve">. </w:t>
      </w:r>
      <w:r w:rsidR="00684A11">
        <w:rPr>
          <w:color w:val="000000" w:themeColor="text1"/>
        </w:rPr>
        <w:t xml:space="preserve">Autor pracy </w:t>
      </w:r>
      <w:r w:rsidR="003F5512">
        <w:rPr>
          <w:color w:val="000000" w:themeColor="text1"/>
        </w:rPr>
        <w:t xml:space="preserve">również </w:t>
      </w:r>
      <w:r w:rsidR="00240311">
        <w:rPr>
          <w:color w:val="000000" w:themeColor="text1"/>
        </w:rPr>
        <w:t xml:space="preserve">trenował </w:t>
      </w:r>
      <w:r w:rsidR="009C7824">
        <w:rPr>
          <w:color w:val="000000" w:themeColor="text1"/>
        </w:rPr>
        <w:t xml:space="preserve">klasyfikator na </w:t>
      </w:r>
      <w:r w:rsidR="00B36250">
        <w:rPr>
          <w:color w:val="000000" w:themeColor="text1"/>
        </w:rPr>
        <w:t xml:space="preserve">zbiorze danych </w:t>
      </w:r>
      <w:proofErr w:type="spellStart"/>
      <w:r w:rsidR="00B36250">
        <w:rPr>
          <w:color w:val="000000" w:themeColor="text1"/>
        </w:rPr>
        <w:t>StanfordCars</w:t>
      </w:r>
      <w:proofErr w:type="spellEnd"/>
      <w:r w:rsidR="00A4521F">
        <w:rPr>
          <w:color w:val="000000" w:themeColor="text1"/>
        </w:rPr>
        <w:t xml:space="preserve"> i przeprowadził operację </w:t>
      </w:r>
      <w:proofErr w:type="spellStart"/>
      <w:r w:rsidR="00A4521F">
        <w:rPr>
          <w:color w:val="000000" w:themeColor="text1"/>
        </w:rPr>
        <w:t>oversampling</w:t>
      </w:r>
      <w:proofErr w:type="spellEnd"/>
      <w:r w:rsidR="00A4521F">
        <w:rPr>
          <w:color w:val="000000" w:themeColor="text1"/>
        </w:rPr>
        <w:t xml:space="preserve"> tak aby poprawić dane</w:t>
      </w:r>
      <w:r w:rsidR="005F7D70">
        <w:rPr>
          <w:color w:val="000000" w:themeColor="text1"/>
        </w:rPr>
        <w:t xml:space="preserve">. </w:t>
      </w:r>
      <w:r w:rsidR="00D15B3E">
        <w:rPr>
          <w:color w:val="000000" w:themeColor="text1"/>
        </w:rPr>
        <w:t xml:space="preserve">Na zbiór ten składa się </w:t>
      </w:r>
      <w:r w:rsidR="00107905">
        <w:rPr>
          <w:color w:val="000000" w:themeColor="text1"/>
        </w:rPr>
        <w:t xml:space="preserve">ponad 16 tys. </w:t>
      </w:r>
      <w:r w:rsidR="002F5E3A">
        <w:rPr>
          <w:color w:val="000000" w:themeColor="text1"/>
        </w:rPr>
        <w:t>o</w:t>
      </w:r>
      <w:r w:rsidR="00F5341F">
        <w:rPr>
          <w:color w:val="000000" w:themeColor="text1"/>
        </w:rPr>
        <w:t xml:space="preserve">brazów </w:t>
      </w:r>
      <w:r w:rsidR="00825631">
        <w:rPr>
          <w:color w:val="000000" w:themeColor="text1"/>
        </w:rPr>
        <w:t xml:space="preserve">przypisanych do </w:t>
      </w:r>
      <w:r w:rsidR="00DA0171">
        <w:rPr>
          <w:color w:val="000000" w:themeColor="text1"/>
        </w:rPr>
        <w:t xml:space="preserve">196 klas. </w:t>
      </w:r>
      <w:r w:rsidR="00C10AEB">
        <w:rPr>
          <w:color w:val="000000" w:themeColor="text1"/>
        </w:rPr>
        <w:t xml:space="preserve">Autor pracy </w:t>
      </w:r>
      <w:r w:rsidR="00066FB7">
        <w:rPr>
          <w:color w:val="000000" w:themeColor="text1"/>
        </w:rPr>
        <w:t xml:space="preserve">skonsolidował </w:t>
      </w:r>
      <w:r w:rsidR="00D12785">
        <w:rPr>
          <w:color w:val="000000" w:themeColor="text1"/>
        </w:rPr>
        <w:t xml:space="preserve">te klasy do </w:t>
      </w:r>
      <w:r w:rsidR="0019561C">
        <w:rPr>
          <w:color w:val="000000" w:themeColor="text1"/>
        </w:rPr>
        <w:t xml:space="preserve">pięciu </w:t>
      </w:r>
      <w:r w:rsidR="00F12A78">
        <w:rPr>
          <w:color w:val="000000" w:themeColor="text1"/>
        </w:rPr>
        <w:t>klas nadwozia</w:t>
      </w:r>
      <w:r w:rsidR="00D2503C">
        <w:rPr>
          <w:color w:val="000000" w:themeColor="text1"/>
        </w:rPr>
        <w:t xml:space="preserve"> </w:t>
      </w:r>
      <w:r w:rsidR="00C70178">
        <w:rPr>
          <w:color w:val="000000" w:themeColor="text1"/>
        </w:rPr>
        <w:t>Kabriolet/Coupe, Sedan, SUV, Truck, Van/Minivan</w:t>
      </w:r>
      <w:r w:rsidR="00D2297A">
        <w:rPr>
          <w:color w:val="000000" w:themeColor="text1"/>
        </w:rPr>
        <w:t>.</w:t>
      </w:r>
      <w:r w:rsidR="00D61A2B">
        <w:rPr>
          <w:color w:val="000000" w:themeColor="text1"/>
        </w:rPr>
        <w:t xml:space="preserve"> </w:t>
      </w:r>
      <w:r w:rsidR="00440DFD">
        <w:rPr>
          <w:color w:val="000000" w:themeColor="text1"/>
        </w:rPr>
        <w:t>Do p</w:t>
      </w:r>
      <w:r w:rsidR="001C2AE1">
        <w:rPr>
          <w:color w:val="000000" w:themeColor="text1"/>
        </w:rPr>
        <w:t xml:space="preserve">orównania wyników autor skorzystał z </w:t>
      </w:r>
      <w:r w:rsidR="00973831">
        <w:rPr>
          <w:color w:val="000000" w:themeColor="text1"/>
        </w:rPr>
        <w:t>dokładności</w:t>
      </w:r>
      <w:r w:rsidR="00015194">
        <w:rPr>
          <w:color w:val="000000" w:themeColor="text1"/>
        </w:rPr>
        <w:t xml:space="preserve"> klasyfikacji. </w:t>
      </w:r>
    </w:p>
    <w:p w14:paraId="70203339" w14:textId="7436E812" w:rsidR="00356788" w:rsidRPr="0035373E" w:rsidRDefault="00DD4C4E" w:rsidP="00DD4C4E">
      <w:pPr>
        <w:pStyle w:val="Nagwek1"/>
        <w:numPr>
          <w:ilvl w:val="0"/>
          <w:numId w:val="1"/>
        </w:numPr>
        <w:rPr>
          <w:color w:val="000000" w:themeColor="text1"/>
        </w:rPr>
      </w:pPr>
      <w:r w:rsidRPr="0035373E">
        <w:rPr>
          <w:color w:val="000000" w:themeColor="text1"/>
        </w:rPr>
        <w:t>Opis metody</w:t>
      </w:r>
    </w:p>
    <w:p w14:paraId="5678BEAB" w14:textId="06664AAC" w:rsidR="009C01BC" w:rsidRDefault="00FB3205" w:rsidP="0083759D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Aby </w:t>
      </w:r>
      <w:r w:rsidR="005E318F">
        <w:rPr>
          <w:color w:val="000000" w:themeColor="text1"/>
        </w:rPr>
        <w:t xml:space="preserve">przeprowadzić podobną klasyfikację pobrany został </w:t>
      </w:r>
      <w:r w:rsidR="00A47A5A">
        <w:rPr>
          <w:color w:val="000000" w:themeColor="text1"/>
        </w:rPr>
        <w:t xml:space="preserve">zbiór danych StanfordCars w, którym </w:t>
      </w:r>
      <w:r w:rsidR="00EF6AD1">
        <w:rPr>
          <w:color w:val="000000" w:themeColor="text1"/>
        </w:rPr>
        <w:t>etykieta obrazka wygląda następująco</w:t>
      </w:r>
      <w:r w:rsidR="00F5193E">
        <w:rPr>
          <w:color w:val="000000" w:themeColor="text1"/>
        </w:rPr>
        <w:t xml:space="preserve">, </w:t>
      </w:r>
      <w:proofErr w:type="spellStart"/>
      <w:r w:rsidR="00F5193E" w:rsidRPr="00F5193E">
        <w:rPr>
          <w:color w:val="000000" w:themeColor="text1"/>
        </w:rPr>
        <w:t>Make</w:t>
      </w:r>
      <w:proofErr w:type="spellEnd"/>
      <w:r w:rsidR="00F5193E" w:rsidRPr="00F5193E">
        <w:rPr>
          <w:color w:val="000000" w:themeColor="text1"/>
        </w:rPr>
        <w:t>/Model/</w:t>
      </w:r>
      <w:proofErr w:type="spellStart"/>
      <w:r w:rsidR="00F5193E" w:rsidRPr="00F5193E">
        <w:rPr>
          <w:color w:val="000000" w:themeColor="text1"/>
        </w:rPr>
        <w:t>Year</w:t>
      </w:r>
      <w:proofErr w:type="spellEnd"/>
      <w:r w:rsidR="00301C1B">
        <w:rPr>
          <w:color w:val="000000" w:themeColor="text1"/>
        </w:rPr>
        <w:t xml:space="preserve">, przykładowo </w:t>
      </w:r>
      <w:r w:rsidR="00AF3DE1">
        <w:rPr>
          <w:color w:val="000000" w:themeColor="text1"/>
        </w:rPr>
        <w:t>„</w:t>
      </w:r>
      <w:r w:rsidR="00AF3DE1" w:rsidRPr="0096030C">
        <w:rPr>
          <w:i/>
          <w:iCs/>
          <w:color w:val="000000" w:themeColor="text1"/>
        </w:rPr>
        <w:t>Audi A5 Coupe 2012</w:t>
      </w:r>
      <w:r w:rsidR="00AF3DE1">
        <w:rPr>
          <w:color w:val="000000" w:themeColor="text1"/>
        </w:rPr>
        <w:t>”</w:t>
      </w:r>
      <w:r w:rsidR="0045204E">
        <w:rPr>
          <w:color w:val="000000" w:themeColor="text1"/>
        </w:rPr>
        <w:t xml:space="preserve"> </w:t>
      </w:r>
      <w:r w:rsidR="00845B0A">
        <w:rPr>
          <w:color w:val="000000" w:themeColor="text1"/>
        </w:rPr>
        <w:t>zostały</w:t>
      </w:r>
      <w:r w:rsidR="00BE1D43">
        <w:rPr>
          <w:color w:val="000000" w:themeColor="text1"/>
        </w:rPr>
        <w:t xml:space="preserve"> </w:t>
      </w:r>
      <w:r w:rsidR="00FF08A7">
        <w:rPr>
          <w:color w:val="000000" w:themeColor="text1"/>
        </w:rPr>
        <w:t>zgrupowane po</w:t>
      </w:r>
      <w:r w:rsidR="009E4C73">
        <w:rPr>
          <w:color w:val="000000" w:themeColor="text1"/>
        </w:rPr>
        <w:t xml:space="preserve"> przedostatnim </w:t>
      </w:r>
      <w:r w:rsidR="009558C6">
        <w:rPr>
          <w:color w:val="000000" w:themeColor="text1"/>
        </w:rPr>
        <w:t>członie do etykiety</w:t>
      </w:r>
      <w:r w:rsidR="00902542">
        <w:rPr>
          <w:color w:val="000000" w:themeColor="text1"/>
        </w:rPr>
        <w:t>, przykładowo</w:t>
      </w:r>
      <w:r w:rsidR="000473FD">
        <w:rPr>
          <w:color w:val="000000" w:themeColor="text1"/>
        </w:rPr>
        <w:t xml:space="preserve"> </w:t>
      </w:r>
      <w:r w:rsidR="00902542">
        <w:rPr>
          <w:color w:val="000000" w:themeColor="text1"/>
        </w:rPr>
        <w:t>„</w:t>
      </w:r>
      <w:proofErr w:type="spellStart"/>
      <w:r w:rsidR="00902542" w:rsidRPr="0096030C">
        <w:rPr>
          <w:i/>
          <w:iCs/>
          <w:color w:val="000000" w:themeColor="text1"/>
        </w:rPr>
        <w:t>Coupe</w:t>
      </w:r>
      <w:proofErr w:type="spellEnd"/>
      <w:r w:rsidR="00902542">
        <w:rPr>
          <w:i/>
          <w:iCs/>
          <w:color w:val="000000" w:themeColor="text1"/>
        </w:rPr>
        <w:t>”</w:t>
      </w:r>
      <w:r w:rsidR="00CD0B94">
        <w:rPr>
          <w:color w:val="000000" w:themeColor="text1"/>
        </w:rPr>
        <w:t xml:space="preserve">. </w:t>
      </w:r>
      <w:r w:rsidR="0077087F">
        <w:rPr>
          <w:color w:val="000000" w:themeColor="text1"/>
        </w:rPr>
        <w:t xml:space="preserve">W odróżnieniu od </w:t>
      </w:r>
      <w:r w:rsidR="00FF4B35">
        <w:rPr>
          <w:color w:val="000000" w:themeColor="text1"/>
        </w:rPr>
        <w:t xml:space="preserve">wcześniej wspomnianego artykułu zaproponowana sieć klasyfikuje </w:t>
      </w:r>
      <w:r w:rsidR="000524FD">
        <w:rPr>
          <w:color w:val="000000" w:themeColor="text1"/>
        </w:rPr>
        <w:t xml:space="preserve">samochody do </w:t>
      </w:r>
      <w:r w:rsidR="009261EA">
        <w:rPr>
          <w:color w:val="000000" w:themeColor="text1"/>
        </w:rPr>
        <w:t xml:space="preserve">ośmiu następujących klas </w:t>
      </w:r>
      <w:proofErr w:type="spellStart"/>
      <w:r w:rsidR="00B037E6">
        <w:rPr>
          <w:color w:val="000000" w:themeColor="text1"/>
        </w:rPr>
        <w:t>Cab</w:t>
      </w:r>
      <w:proofErr w:type="spellEnd"/>
      <w:r w:rsidR="009261EA">
        <w:rPr>
          <w:color w:val="000000" w:themeColor="text1"/>
        </w:rPr>
        <w:t>,</w:t>
      </w:r>
      <w:r w:rsidR="00B037E6">
        <w:rPr>
          <w:color w:val="000000" w:themeColor="text1"/>
        </w:rPr>
        <w:t xml:space="preserve"> </w:t>
      </w:r>
      <w:proofErr w:type="spellStart"/>
      <w:r w:rsidR="00B037E6">
        <w:rPr>
          <w:color w:val="000000" w:themeColor="text1"/>
        </w:rPr>
        <w:lastRenderedPageBreak/>
        <w:t>Convertible</w:t>
      </w:r>
      <w:proofErr w:type="spellEnd"/>
      <w:r w:rsidR="00B037E6">
        <w:rPr>
          <w:color w:val="000000" w:themeColor="text1"/>
        </w:rPr>
        <w:t xml:space="preserve">, </w:t>
      </w:r>
      <w:proofErr w:type="spellStart"/>
      <w:r w:rsidR="00B037E6">
        <w:rPr>
          <w:color w:val="000000" w:themeColor="text1"/>
        </w:rPr>
        <w:t>Coupe</w:t>
      </w:r>
      <w:proofErr w:type="spellEnd"/>
      <w:r w:rsidR="00B037E6">
        <w:rPr>
          <w:color w:val="000000" w:themeColor="text1"/>
        </w:rPr>
        <w:t xml:space="preserve">, </w:t>
      </w:r>
      <w:proofErr w:type="spellStart"/>
      <w:r w:rsidR="00B037E6">
        <w:rPr>
          <w:color w:val="000000" w:themeColor="text1"/>
        </w:rPr>
        <w:t>Hatchback</w:t>
      </w:r>
      <w:proofErr w:type="spellEnd"/>
      <w:r w:rsidR="00B037E6">
        <w:rPr>
          <w:color w:val="000000" w:themeColor="text1"/>
        </w:rPr>
        <w:t xml:space="preserve">, Minivan, </w:t>
      </w:r>
      <w:r w:rsidR="0002028E">
        <w:rPr>
          <w:color w:val="000000" w:themeColor="text1"/>
        </w:rPr>
        <w:t>Sedan, SUV, Van.</w:t>
      </w:r>
      <w:r w:rsidR="0072722A">
        <w:rPr>
          <w:color w:val="000000" w:themeColor="text1"/>
        </w:rPr>
        <w:t xml:space="preserve"> Oryginalnie autorzy</w:t>
      </w:r>
      <w:r w:rsidR="004D1855">
        <w:rPr>
          <w:color w:val="000000" w:themeColor="text1"/>
        </w:rPr>
        <w:t xml:space="preserve"> klasyfikują </w:t>
      </w:r>
      <w:proofErr w:type="spellStart"/>
      <w:r w:rsidR="004D1855">
        <w:rPr>
          <w:color w:val="000000" w:themeColor="text1"/>
        </w:rPr>
        <w:t>Convertible</w:t>
      </w:r>
      <w:proofErr w:type="spellEnd"/>
      <w:r w:rsidR="004D1855">
        <w:rPr>
          <w:color w:val="000000" w:themeColor="text1"/>
        </w:rPr>
        <w:t xml:space="preserve"> oraz </w:t>
      </w:r>
      <w:proofErr w:type="spellStart"/>
      <w:r w:rsidR="004D1855">
        <w:rPr>
          <w:color w:val="000000" w:themeColor="text1"/>
        </w:rPr>
        <w:t>Coupe</w:t>
      </w:r>
      <w:proofErr w:type="spellEnd"/>
      <w:r w:rsidR="004D1855">
        <w:rPr>
          <w:color w:val="000000" w:themeColor="text1"/>
        </w:rPr>
        <w:t xml:space="preserve"> i Minivan oraz Van jako jedną klasę oraz nie </w:t>
      </w:r>
      <w:r w:rsidR="005C30C0">
        <w:rPr>
          <w:color w:val="000000" w:themeColor="text1"/>
        </w:rPr>
        <w:t xml:space="preserve">rozpoznają </w:t>
      </w:r>
      <w:proofErr w:type="spellStart"/>
      <w:r w:rsidR="005C30C0">
        <w:rPr>
          <w:color w:val="000000" w:themeColor="text1"/>
        </w:rPr>
        <w:t>Hatchback’ów</w:t>
      </w:r>
      <w:proofErr w:type="spellEnd"/>
      <w:r w:rsidR="005C30C0">
        <w:rPr>
          <w:color w:val="000000" w:themeColor="text1"/>
        </w:rPr>
        <w:t xml:space="preserve">. </w:t>
      </w:r>
      <w:r w:rsidR="00E402EF">
        <w:rPr>
          <w:color w:val="000000" w:themeColor="text1"/>
        </w:rPr>
        <w:t>Powodować to może dodatkowe trudności w rozpoznaniu nowych klas jednak zwiększa potencjał algorytmu, ponieważ może zostać użyty</w:t>
      </w:r>
      <w:r w:rsidR="003A039D">
        <w:rPr>
          <w:color w:val="000000" w:themeColor="text1"/>
        </w:rPr>
        <w:t xml:space="preserve"> do filtrowania</w:t>
      </w:r>
      <w:r w:rsidR="00FF4E07">
        <w:rPr>
          <w:color w:val="000000" w:themeColor="text1"/>
        </w:rPr>
        <w:t xml:space="preserve"> samochodów po większej ilości typów. </w:t>
      </w:r>
      <w:r w:rsidR="009261EA">
        <w:rPr>
          <w:color w:val="000000" w:themeColor="text1"/>
        </w:rPr>
        <w:t xml:space="preserve"> </w:t>
      </w:r>
      <w:r w:rsidR="00C02D48">
        <w:rPr>
          <w:color w:val="000000" w:themeColor="text1"/>
        </w:rPr>
        <w:t xml:space="preserve">Do ekstrakcji cech używana jest </w:t>
      </w:r>
      <w:r w:rsidR="00F95A56">
        <w:rPr>
          <w:color w:val="000000" w:themeColor="text1"/>
        </w:rPr>
        <w:t>gotowa sieć neuronowa</w:t>
      </w:r>
      <w:r w:rsidR="005E3F3E">
        <w:rPr>
          <w:color w:val="000000" w:themeColor="text1"/>
        </w:rPr>
        <w:t xml:space="preserve"> </w:t>
      </w:r>
      <w:proofErr w:type="spellStart"/>
      <w:r w:rsidR="005E3F3E">
        <w:rPr>
          <w:color w:val="000000" w:themeColor="text1"/>
        </w:rPr>
        <w:t>AlexNet</w:t>
      </w:r>
      <w:proofErr w:type="spellEnd"/>
      <w:r w:rsidR="005E3F3E">
        <w:rPr>
          <w:color w:val="000000" w:themeColor="text1"/>
        </w:rPr>
        <w:t xml:space="preserve"> z </w:t>
      </w:r>
      <w:r w:rsidR="000A1DF7">
        <w:rPr>
          <w:color w:val="000000" w:themeColor="text1"/>
        </w:rPr>
        <w:t xml:space="preserve">biblioteki </w:t>
      </w:r>
      <w:proofErr w:type="spellStart"/>
      <w:r w:rsidR="006005CD">
        <w:rPr>
          <w:color w:val="000000" w:themeColor="text1"/>
        </w:rPr>
        <w:t>torchvision</w:t>
      </w:r>
      <w:proofErr w:type="spellEnd"/>
      <w:r w:rsidR="00F95A56">
        <w:rPr>
          <w:color w:val="000000" w:themeColor="text1"/>
        </w:rPr>
        <w:t xml:space="preserve"> z własnym klasyfikatorem.</w:t>
      </w:r>
      <w:r w:rsidR="00ED440B">
        <w:rPr>
          <w:color w:val="000000" w:themeColor="text1"/>
        </w:rPr>
        <w:t xml:space="preserve"> Klasyfikator ten składa się z </w:t>
      </w:r>
      <w:r w:rsidR="008D1E10">
        <w:rPr>
          <w:color w:val="000000" w:themeColor="text1"/>
        </w:rPr>
        <w:t xml:space="preserve">warstw </w:t>
      </w:r>
      <w:proofErr w:type="spellStart"/>
      <w:r w:rsidR="008D1E10">
        <w:rPr>
          <w:color w:val="000000" w:themeColor="text1"/>
        </w:rPr>
        <w:t>dropout</w:t>
      </w:r>
      <w:proofErr w:type="spellEnd"/>
      <w:r w:rsidR="008D1E10">
        <w:rPr>
          <w:color w:val="000000" w:themeColor="text1"/>
        </w:rPr>
        <w:t xml:space="preserve">, liniowej oraz funkcji aktywacji </w:t>
      </w:r>
      <w:proofErr w:type="spellStart"/>
      <w:r w:rsidR="008D1E10">
        <w:rPr>
          <w:color w:val="000000" w:themeColor="text1"/>
        </w:rPr>
        <w:t>ReLU</w:t>
      </w:r>
      <w:proofErr w:type="spellEnd"/>
      <w:r w:rsidR="008D1E10">
        <w:rPr>
          <w:color w:val="000000" w:themeColor="text1"/>
        </w:rPr>
        <w:t xml:space="preserve"> </w:t>
      </w:r>
      <w:r w:rsidR="00422D45">
        <w:rPr>
          <w:color w:val="000000" w:themeColor="text1"/>
        </w:rPr>
        <w:t>następujących po sobie dwukrotnie i kończącej się jedną warstwą liniową.</w:t>
      </w:r>
      <w:r w:rsidR="00431533">
        <w:rPr>
          <w:color w:val="000000" w:themeColor="text1"/>
        </w:rPr>
        <w:t xml:space="preserve"> </w:t>
      </w:r>
      <w:r w:rsidR="00D27736">
        <w:rPr>
          <w:color w:val="000000" w:themeColor="text1"/>
        </w:rPr>
        <w:t xml:space="preserve">Cała sieć została trenowana łącznie z </w:t>
      </w:r>
      <w:proofErr w:type="spellStart"/>
      <w:r w:rsidR="00D27736">
        <w:rPr>
          <w:color w:val="000000" w:themeColor="text1"/>
        </w:rPr>
        <w:t>AlexNetem</w:t>
      </w:r>
      <w:proofErr w:type="spellEnd"/>
      <w:r w:rsidR="00D27736">
        <w:rPr>
          <w:color w:val="000000" w:themeColor="text1"/>
        </w:rPr>
        <w:t>. Uczenie odbywało się przez 40 epok</w:t>
      </w:r>
      <w:r w:rsidR="00B37142">
        <w:rPr>
          <w:color w:val="000000" w:themeColor="text1"/>
        </w:rPr>
        <w:t>.</w:t>
      </w:r>
      <w:r w:rsidR="0083759D">
        <w:rPr>
          <w:color w:val="000000" w:themeColor="text1"/>
        </w:rPr>
        <w:t xml:space="preserve"> Funkcją straty jest Cross </w:t>
      </w:r>
      <w:proofErr w:type="spellStart"/>
      <w:r w:rsidR="0083759D">
        <w:rPr>
          <w:color w:val="000000" w:themeColor="text1"/>
        </w:rPr>
        <w:t>Entropy</w:t>
      </w:r>
      <w:proofErr w:type="spellEnd"/>
      <w:r w:rsidR="0083759D">
        <w:rPr>
          <w:color w:val="000000" w:themeColor="text1"/>
        </w:rPr>
        <w:t xml:space="preserve"> </w:t>
      </w:r>
      <w:proofErr w:type="spellStart"/>
      <w:r w:rsidR="0083759D">
        <w:rPr>
          <w:color w:val="000000" w:themeColor="text1"/>
        </w:rPr>
        <w:t>Loss</w:t>
      </w:r>
      <w:proofErr w:type="spellEnd"/>
      <w:r w:rsidR="0083759D">
        <w:rPr>
          <w:color w:val="000000" w:themeColor="text1"/>
        </w:rPr>
        <w:t xml:space="preserve"> a </w:t>
      </w:r>
      <w:proofErr w:type="spellStart"/>
      <w:r w:rsidR="0083759D">
        <w:rPr>
          <w:color w:val="000000" w:themeColor="text1"/>
        </w:rPr>
        <w:t>optimizerem</w:t>
      </w:r>
      <w:proofErr w:type="spellEnd"/>
      <w:r w:rsidR="0083759D">
        <w:rPr>
          <w:color w:val="000000" w:themeColor="text1"/>
        </w:rPr>
        <w:t xml:space="preserve"> SDG.</w:t>
      </w:r>
    </w:p>
    <w:p w14:paraId="267F8946" w14:textId="4C84FF93" w:rsidR="00B37142" w:rsidRDefault="00B37142" w:rsidP="00B37142">
      <w:pPr>
        <w:ind w:firstLine="360"/>
        <w:jc w:val="center"/>
        <w:rPr>
          <w:color w:val="000000" w:themeColor="text1"/>
        </w:rPr>
      </w:pPr>
      <w:r w:rsidRPr="00B37142">
        <w:rPr>
          <w:noProof/>
          <w:color w:val="000000" w:themeColor="text1"/>
        </w:rPr>
        <w:drawing>
          <wp:inline distT="0" distB="0" distL="0" distR="0" wp14:anchorId="254D9494" wp14:editId="17BD15EF">
            <wp:extent cx="2567940" cy="1693748"/>
            <wp:effectExtent l="0" t="0" r="381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697" cy="17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8D03" w14:textId="6E17FAB2" w:rsidR="00B37142" w:rsidRDefault="000A0078" w:rsidP="00B37142">
      <w:pPr>
        <w:ind w:firstLine="36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Fig. 3. 1. </w:t>
      </w:r>
      <w:r w:rsidR="00B4012D">
        <w:rPr>
          <w:color w:val="000000" w:themeColor="text1"/>
        </w:rPr>
        <w:t xml:space="preserve">Wykres </w:t>
      </w:r>
      <w:r w:rsidR="000927BB">
        <w:rPr>
          <w:color w:val="000000" w:themeColor="text1"/>
        </w:rPr>
        <w:t>funkcji</w:t>
      </w:r>
      <w:r w:rsidR="00B4012D">
        <w:rPr>
          <w:color w:val="000000" w:themeColor="text1"/>
        </w:rPr>
        <w:t xml:space="preserve"> </w:t>
      </w:r>
      <w:r w:rsidR="00C86025">
        <w:rPr>
          <w:color w:val="000000" w:themeColor="text1"/>
        </w:rPr>
        <w:t>straty</w:t>
      </w:r>
      <w:r w:rsidR="006D52CB">
        <w:rPr>
          <w:color w:val="000000" w:themeColor="text1"/>
        </w:rPr>
        <w:t xml:space="preserve"> podczas </w:t>
      </w:r>
      <w:r>
        <w:rPr>
          <w:color w:val="000000" w:themeColor="text1"/>
        </w:rPr>
        <w:t>treningu dla 40 epok.</w:t>
      </w:r>
    </w:p>
    <w:p w14:paraId="28F95F19" w14:textId="5F324C1C" w:rsidR="00A4521F" w:rsidRDefault="00A4521F" w:rsidP="00A4521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Dodatkowo dla porównania została przeprowadzona augmentacja danych według </w:t>
      </w:r>
      <w:r w:rsidR="00F20337">
        <w:rPr>
          <w:color w:val="000000" w:themeColor="text1"/>
        </w:rPr>
        <w:t xml:space="preserve"> </w:t>
      </w:r>
      <w:proofErr w:type="spellStart"/>
      <w:r w:rsidR="00F20337">
        <w:rPr>
          <w:color w:val="000000" w:themeColor="text1"/>
        </w:rPr>
        <w:t>augmentation</w:t>
      </w:r>
      <w:proofErr w:type="spellEnd"/>
      <w:r w:rsidR="00F20337">
        <w:rPr>
          <w:color w:val="000000" w:themeColor="text1"/>
        </w:rPr>
        <w:t xml:space="preserve"> policy</w:t>
      </w:r>
      <w:r>
        <w:rPr>
          <w:color w:val="000000" w:themeColor="text1"/>
        </w:rPr>
        <w:t xml:space="preserve"> </w:t>
      </w:r>
      <w:r w:rsidRPr="00A4521F">
        <w:rPr>
          <w:color w:val="000000" w:themeColor="text1"/>
        </w:rPr>
        <w:t>CIFAR10</w:t>
      </w:r>
      <w:r>
        <w:rPr>
          <w:color w:val="000000" w:themeColor="text1"/>
        </w:rPr>
        <w:t xml:space="preserve">, </w:t>
      </w:r>
      <w:r w:rsidRPr="00A4521F">
        <w:rPr>
          <w:color w:val="000000" w:themeColor="text1"/>
        </w:rPr>
        <w:t>IMAGENET</w:t>
      </w:r>
      <w:r>
        <w:rPr>
          <w:color w:val="000000" w:themeColor="text1"/>
        </w:rPr>
        <w:t xml:space="preserve"> oraz </w:t>
      </w:r>
      <w:r w:rsidRPr="00A4521F">
        <w:rPr>
          <w:color w:val="000000" w:themeColor="text1"/>
        </w:rPr>
        <w:t>SVHN</w:t>
      </w:r>
      <w:r>
        <w:rPr>
          <w:color w:val="000000" w:themeColor="text1"/>
        </w:rPr>
        <w:t xml:space="preserve">. </w:t>
      </w:r>
      <w:r w:rsidR="00873EBA">
        <w:rPr>
          <w:color w:val="000000" w:themeColor="text1"/>
        </w:rPr>
        <w:t>Dla każde</w:t>
      </w:r>
      <w:r w:rsidR="003635D6">
        <w:rPr>
          <w:color w:val="000000" w:themeColor="text1"/>
        </w:rPr>
        <w:t>j</w:t>
      </w:r>
      <w:r w:rsidR="00873EBA">
        <w:rPr>
          <w:color w:val="000000" w:themeColor="text1"/>
        </w:rPr>
        <w:t xml:space="preserve"> z </w:t>
      </w:r>
      <w:r w:rsidR="003635D6">
        <w:rPr>
          <w:color w:val="000000" w:themeColor="text1"/>
        </w:rPr>
        <w:t>polityk zostało wygenerowane tyle obrazów aby zbilansować zbiór danych</w:t>
      </w:r>
      <w:r w:rsidR="00873EBA">
        <w:rPr>
          <w:color w:val="000000" w:themeColor="text1"/>
        </w:rPr>
        <w:t xml:space="preserve">. Wcześniej wspomniany model oparty o </w:t>
      </w:r>
      <w:proofErr w:type="spellStart"/>
      <w:r w:rsidR="00873EBA">
        <w:rPr>
          <w:color w:val="000000" w:themeColor="text1"/>
        </w:rPr>
        <w:t>AlexNet</w:t>
      </w:r>
      <w:proofErr w:type="spellEnd"/>
      <w:r w:rsidR="00873EBA">
        <w:rPr>
          <w:color w:val="000000" w:themeColor="text1"/>
        </w:rPr>
        <w:t xml:space="preserve"> został wytrenowany przez pięć epok z takimi samymi parametrami i jedyną różnicą była augmentacja danych.</w:t>
      </w:r>
    </w:p>
    <w:p w14:paraId="64BA1C92" w14:textId="22EA8A2C" w:rsidR="00657C52" w:rsidRDefault="00657C52" w:rsidP="00657C52">
      <w:pPr>
        <w:ind w:firstLine="360"/>
        <w:jc w:val="center"/>
        <w:rPr>
          <w:color w:val="000000" w:themeColor="text1"/>
        </w:rPr>
      </w:pPr>
      <w:r w:rsidRPr="00657C52">
        <w:rPr>
          <w:noProof/>
          <w:color w:val="000000" w:themeColor="text1"/>
        </w:rPr>
        <w:drawing>
          <wp:inline distT="0" distB="0" distL="0" distR="0" wp14:anchorId="262939CD" wp14:editId="25AE7727">
            <wp:extent cx="2537460" cy="169716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158" cy="17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420" w14:textId="23157063" w:rsidR="00657C52" w:rsidRDefault="00657C52" w:rsidP="00657C52">
      <w:pPr>
        <w:ind w:firstLine="360"/>
        <w:jc w:val="center"/>
        <w:rPr>
          <w:color w:val="000000" w:themeColor="text1"/>
        </w:rPr>
      </w:pPr>
      <w:r>
        <w:rPr>
          <w:color w:val="000000" w:themeColor="text1"/>
        </w:rPr>
        <w:t>Fig. 3. 2. Wykres funkcji straty podczas treningu dla 5 epok dla augmentowanego zbioru danych.</w:t>
      </w:r>
    </w:p>
    <w:p w14:paraId="59867F18" w14:textId="77777777" w:rsidR="00010C8A" w:rsidRDefault="00D61A86" w:rsidP="00D61A86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Aby wyniki klasyfikacji algorytmu mogły zostać porównane z wynikami przedstawionymi we wcześniej wspomnianym artykule została również wytrenowana sieć klasyfikująca na takie same typy nadwozia. Dodatkowo aby poprawić jej skuteczność trening odbywał się na augmentowanym i zbalansowanym zbiorze danych. Nauka trwała 24 epoki </w:t>
      </w:r>
      <w:r w:rsidR="00010C8A">
        <w:rPr>
          <w:color w:val="000000" w:themeColor="text1"/>
        </w:rPr>
        <w:t>i zakończyła się ze względu na wzrost wartości funkcji straty.</w:t>
      </w:r>
    </w:p>
    <w:p w14:paraId="1AC38C68" w14:textId="1ECEE70D" w:rsidR="00657C52" w:rsidRDefault="00010C8A" w:rsidP="00010C8A">
      <w:pPr>
        <w:jc w:val="center"/>
        <w:rPr>
          <w:color w:val="000000" w:themeColor="text1"/>
        </w:rPr>
      </w:pPr>
      <w:r w:rsidRPr="00010C8A">
        <w:rPr>
          <w:color w:val="000000" w:themeColor="text1"/>
        </w:rPr>
        <w:lastRenderedPageBreak/>
        <w:drawing>
          <wp:inline distT="0" distB="0" distL="0" distR="0" wp14:anchorId="02828FEE" wp14:editId="3A7C4B20">
            <wp:extent cx="2308860" cy="152762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000" cy="15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05F1" w14:textId="01E9DDC8" w:rsidR="00292D4C" w:rsidRDefault="00010C8A" w:rsidP="00B6443A">
      <w:pPr>
        <w:ind w:firstLine="36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Fig. 3.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. Wykres funkcji straty podczas treningu dla </w:t>
      </w:r>
      <w:r>
        <w:rPr>
          <w:color w:val="000000" w:themeColor="text1"/>
        </w:rPr>
        <w:t>24</w:t>
      </w:r>
      <w:r>
        <w:rPr>
          <w:color w:val="000000" w:themeColor="text1"/>
        </w:rPr>
        <w:t xml:space="preserve"> epok dla </w:t>
      </w:r>
      <w:proofErr w:type="spellStart"/>
      <w:r>
        <w:rPr>
          <w:color w:val="000000" w:themeColor="text1"/>
        </w:rPr>
        <w:t>augmentowanego</w:t>
      </w:r>
      <w:proofErr w:type="spellEnd"/>
      <w:r>
        <w:rPr>
          <w:color w:val="000000" w:themeColor="text1"/>
        </w:rPr>
        <w:t xml:space="preserve"> i zbalansowanego</w:t>
      </w:r>
      <w:r>
        <w:rPr>
          <w:color w:val="000000" w:themeColor="text1"/>
        </w:rPr>
        <w:t xml:space="preserve"> zbioru danych.</w:t>
      </w:r>
    </w:p>
    <w:p w14:paraId="03EDE51A" w14:textId="4CBF6DC2" w:rsidR="00C8747C" w:rsidRDefault="00C8747C" w:rsidP="00C8747C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Ostatecznie aby zweryfikować jak zachowa się sieć nauczona klasyfikacji większej ilości klas ze zbilansowanym augmentowanym zbiorem danych kolejny eksperyment został przeprowadzony</w:t>
      </w:r>
      <w:r w:rsidR="0048298F">
        <w:rPr>
          <w:color w:val="000000" w:themeColor="text1"/>
        </w:rPr>
        <w:t>.</w:t>
      </w:r>
      <w:r w:rsidR="00EC1093">
        <w:rPr>
          <w:color w:val="000000" w:themeColor="text1"/>
        </w:rPr>
        <w:t xml:space="preserve"> </w:t>
      </w:r>
      <w:r w:rsidR="00EC1093">
        <w:rPr>
          <w:color w:val="000000" w:themeColor="text1"/>
        </w:rPr>
        <w:t xml:space="preserve">Nauka trwała </w:t>
      </w:r>
      <w:r w:rsidR="00EC1093">
        <w:rPr>
          <w:color w:val="000000" w:themeColor="text1"/>
        </w:rPr>
        <w:t>34</w:t>
      </w:r>
      <w:r w:rsidR="00EC1093">
        <w:rPr>
          <w:color w:val="000000" w:themeColor="text1"/>
        </w:rPr>
        <w:t xml:space="preserve"> epoki i zakończyła się ze względu na wzrost wartości funkcji straty.</w:t>
      </w:r>
    </w:p>
    <w:p w14:paraId="3BB448E7" w14:textId="5474190A" w:rsidR="00EC1093" w:rsidRDefault="00EC1093" w:rsidP="00EC1093">
      <w:pPr>
        <w:ind w:firstLine="360"/>
        <w:jc w:val="center"/>
        <w:rPr>
          <w:color w:val="000000" w:themeColor="text1"/>
        </w:rPr>
      </w:pPr>
      <w:r w:rsidRPr="00EC1093">
        <w:rPr>
          <w:color w:val="000000" w:themeColor="text1"/>
        </w:rPr>
        <w:drawing>
          <wp:inline distT="0" distB="0" distL="0" distR="0" wp14:anchorId="77283045" wp14:editId="1C2C67DB">
            <wp:extent cx="2385060" cy="1595271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126" cy="16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A126" w14:textId="7D50391A" w:rsidR="00EC1093" w:rsidRDefault="00EC1093" w:rsidP="00EC1093">
      <w:pPr>
        <w:ind w:firstLine="36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Fig. 3. 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. Wykres funkcji straty podczas treningu dla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4 epok dla </w:t>
      </w:r>
      <w:proofErr w:type="spellStart"/>
      <w:r>
        <w:rPr>
          <w:color w:val="000000" w:themeColor="text1"/>
        </w:rPr>
        <w:t>augmentowanego</w:t>
      </w:r>
      <w:proofErr w:type="spellEnd"/>
      <w:r>
        <w:rPr>
          <w:color w:val="000000" w:themeColor="text1"/>
        </w:rPr>
        <w:t xml:space="preserve"> i zbalansowanego zbioru danych</w:t>
      </w:r>
      <w:r>
        <w:rPr>
          <w:color w:val="000000" w:themeColor="text1"/>
        </w:rPr>
        <w:t xml:space="preserve"> rozpoznającego 9 klas</w:t>
      </w:r>
      <w:r>
        <w:rPr>
          <w:color w:val="000000" w:themeColor="text1"/>
        </w:rPr>
        <w:t>.</w:t>
      </w:r>
    </w:p>
    <w:p w14:paraId="56AD7A86" w14:textId="77777777" w:rsidR="00ED6A4D" w:rsidRDefault="00ED6A4D" w:rsidP="00992869">
      <w:pPr>
        <w:rPr>
          <w:color w:val="000000" w:themeColor="text1"/>
        </w:rPr>
      </w:pPr>
    </w:p>
    <w:p w14:paraId="7BE992DE" w14:textId="65ED5B47" w:rsidR="009C01BC" w:rsidRPr="0035373E" w:rsidRDefault="007A2135" w:rsidP="007A2135">
      <w:pPr>
        <w:pStyle w:val="Nagwek1"/>
        <w:numPr>
          <w:ilvl w:val="0"/>
          <w:numId w:val="1"/>
        </w:numPr>
        <w:rPr>
          <w:color w:val="000000" w:themeColor="text1"/>
        </w:rPr>
      </w:pPr>
      <w:r w:rsidRPr="0035373E">
        <w:rPr>
          <w:color w:val="000000" w:themeColor="text1"/>
        </w:rPr>
        <w:t>Wyniki</w:t>
      </w:r>
    </w:p>
    <w:p w14:paraId="1A9E33CE" w14:textId="2DC724BB" w:rsidR="007A2135" w:rsidRDefault="007064C1" w:rsidP="00133358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Algorytm</w:t>
      </w:r>
      <w:r w:rsidR="003E44D7">
        <w:rPr>
          <w:color w:val="000000" w:themeColor="text1"/>
        </w:rPr>
        <w:t xml:space="preserve"> bez augmentacji</w:t>
      </w:r>
      <w:r>
        <w:rPr>
          <w:color w:val="000000" w:themeColor="text1"/>
        </w:rPr>
        <w:t xml:space="preserve"> osiąga skuteczność </w:t>
      </w:r>
      <w:r w:rsidR="000E5F11">
        <w:rPr>
          <w:color w:val="000000" w:themeColor="text1"/>
        </w:rPr>
        <w:t>79% dla zbioru testowego oraz 100% dla zbioru treningowego</w:t>
      </w:r>
      <w:r w:rsidR="003D1E03">
        <w:rPr>
          <w:color w:val="000000" w:themeColor="text1"/>
        </w:rPr>
        <w:t>.</w:t>
      </w:r>
      <w:r w:rsidR="00B800E2">
        <w:rPr>
          <w:color w:val="000000" w:themeColor="text1"/>
        </w:rPr>
        <w:t xml:space="preserve"> </w:t>
      </w:r>
      <w:r w:rsidR="00CA6B4F">
        <w:rPr>
          <w:color w:val="000000" w:themeColor="text1"/>
        </w:rPr>
        <w:t>Najgorze</w:t>
      </w:r>
      <w:r w:rsidR="005770A6">
        <w:rPr>
          <w:color w:val="000000" w:themeColor="text1"/>
        </w:rPr>
        <w:t xml:space="preserve">j radzi sobie z </w:t>
      </w:r>
      <w:r w:rsidR="00ED5DD7">
        <w:rPr>
          <w:color w:val="000000" w:themeColor="text1"/>
        </w:rPr>
        <w:t xml:space="preserve">rozpoznawaniem Hatchbacków a najlepiej z </w:t>
      </w:r>
      <w:proofErr w:type="spellStart"/>
      <w:r w:rsidR="00ED5DD7">
        <w:rPr>
          <w:color w:val="000000" w:themeColor="text1"/>
        </w:rPr>
        <w:t>SUV’ami</w:t>
      </w:r>
      <w:proofErr w:type="spellEnd"/>
      <w:r w:rsidR="000C6063">
        <w:rPr>
          <w:color w:val="000000" w:themeColor="text1"/>
        </w:rPr>
        <w:t xml:space="preserve">. Jest to najprawdopodobniej spowodowane </w:t>
      </w:r>
      <w:r w:rsidR="00A80E33">
        <w:rPr>
          <w:color w:val="000000" w:themeColor="text1"/>
        </w:rPr>
        <w:t>tym że gorzej nauczone klasy są gorzej reprezentowane w zbiorze danych</w:t>
      </w:r>
      <w:r w:rsidR="0073724F">
        <w:rPr>
          <w:color w:val="000000" w:themeColor="text1"/>
        </w:rPr>
        <w:t>.</w:t>
      </w:r>
    </w:p>
    <w:p w14:paraId="7D4A3BE9" w14:textId="567D829E" w:rsidR="009E69FF" w:rsidRDefault="009E69FF" w:rsidP="009E69FF">
      <w:pPr>
        <w:jc w:val="center"/>
        <w:rPr>
          <w:color w:val="000000" w:themeColor="text1"/>
        </w:rPr>
      </w:pPr>
      <w:r w:rsidRPr="009E69FF">
        <w:rPr>
          <w:noProof/>
          <w:color w:val="000000" w:themeColor="text1"/>
        </w:rPr>
        <w:drawing>
          <wp:inline distT="0" distB="0" distL="0" distR="0" wp14:anchorId="3B78F603" wp14:editId="766055CF">
            <wp:extent cx="2979420" cy="211684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8237" cy="21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68ED" w14:textId="1E40694B" w:rsidR="00846C79" w:rsidRDefault="00846C79" w:rsidP="00846C79">
      <w:pPr>
        <w:jc w:val="center"/>
        <w:rPr>
          <w:color w:val="000000" w:themeColor="text1"/>
        </w:rPr>
      </w:pPr>
      <w:r>
        <w:rPr>
          <w:color w:val="000000" w:themeColor="text1"/>
        </w:rPr>
        <w:t>Fig 4. 1. Macierz pomyłek dla podstawowego zbioru danych.</w:t>
      </w:r>
    </w:p>
    <w:p w14:paraId="2808D984" w14:textId="77777777" w:rsidR="00846C79" w:rsidRDefault="00846C79" w:rsidP="009E69FF">
      <w:pPr>
        <w:jc w:val="center"/>
        <w:rPr>
          <w:color w:val="000000" w:themeColor="text1"/>
        </w:rPr>
      </w:pPr>
    </w:p>
    <w:p w14:paraId="5A81B190" w14:textId="0DC02AF3" w:rsidR="00846C79" w:rsidRDefault="00846C79" w:rsidP="009E69FF">
      <w:pPr>
        <w:jc w:val="center"/>
        <w:rPr>
          <w:color w:val="000000" w:themeColor="text1"/>
        </w:rPr>
      </w:pPr>
      <w:r w:rsidRPr="00846C79">
        <w:rPr>
          <w:noProof/>
          <w:color w:val="000000" w:themeColor="text1"/>
        </w:rPr>
        <w:drawing>
          <wp:inline distT="0" distB="0" distL="0" distR="0" wp14:anchorId="516102BB" wp14:editId="5BC7041D">
            <wp:extent cx="3003083" cy="2194560"/>
            <wp:effectExtent l="0" t="0" r="698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87" cy="22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51BE" w14:textId="19BD1A49" w:rsidR="00846C79" w:rsidRDefault="00846C79" w:rsidP="00846C79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Fig 4. 2. Macierz pomyłek dla </w:t>
      </w:r>
      <w:proofErr w:type="spellStart"/>
      <w:r>
        <w:rPr>
          <w:color w:val="000000" w:themeColor="text1"/>
        </w:rPr>
        <w:t>augmentowanego</w:t>
      </w:r>
      <w:proofErr w:type="spellEnd"/>
      <w:r>
        <w:rPr>
          <w:color w:val="000000" w:themeColor="text1"/>
        </w:rPr>
        <w:t xml:space="preserve"> zbioru danych.</w:t>
      </w:r>
    </w:p>
    <w:p w14:paraId="06A61E9E" w14:textId="34E4717C" w:rsidR="00C8509F" w:rsidRDefault="00C8509F" w:rsidP="00846C79">
      <w:pPr>
        <w:jc w:val="center"/>
        <w:rPr>
          <w:color w:val="000000" w:themeColor="text1"/>
        </w:rPr>
      </w:pPr>
      <w:r w:rsidRPr="00C8509F">
        <w:rPr>
          <w:color w:val="000000" w:themeColor="text1"/>
        </w:rPr>
        <w:drawing>
          <wp:inline distT="0" distB="0" distL="0" distR="0" wp14:anchorId="3AE274D8" wp14:editId="648C23DD">
            <wp:extent cx="2994660" cy="21625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4F39" w14:textId="3B04E8E4" w:rsidR="00C8509F" w:rsidRDefault="00C8509F" w:rsidP="00C8509F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Fig 4.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. Macierz pomyłek dla </w:t>
      </w:r>
      <w:proofErr w:type="spellStart"/>
      <w:r>
        <w:rPr>
          <w:color w:val="000000" w:themeColor="text1"/>
        </w:rPr>
        <w:t>augmentowanego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 zbalansowanego </w:t>
      </w:r>
      <w:r>
        <w:rPr>
          <w:color w:val="000000" w:themeColor="text1"/>
        </w:rPr>
        <w:t>zbioru danych.</w:t>
      </w:r>
    </w:p>
    <w:p w14:paraId="466743FA" w14:textId="760D590E" w:rsidR="00486379" w:rsidRDefault="002877B7" w:rsidP="00C8509F">
      <w:pPr>
        <w:jc w:val="center"/>
        <w:rPr>
          <w:color w:val="000000" w:themeColor="text1"/>
        </w:rPr>
      </w:pPr>
      <w:r w:rsidRPr="002877B7">
        <w:rPr>
          <w:color w:val="000000" w:themeColor="text1"/>
        </w:rPr>
        <w:drawing>
          <wp:inline distT="0" distB="0" distL="0" distR="0" wp14:anchorId="791E5BA1" wp14:editId="42F19BF7">
            <wp:extent cx="3032760" cy="2186007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08" cy="21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91A4" w14:textId="72582809" w:rsidR="002B10F1" w:rsidRDefault="002B10F1" w:rsidP="00486379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Fig 4. 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. Macierz pomyłek dla </w:t>
      </w:r>
      <w:proofErr w:type="spellStart"/>
      <w:r>
        <w:rPr>
          <w:color w:val="000000" w:themeColor="text1"/>
        </w:rPr>
        <w:t>augmentowanego</w:t>
      </w:r>
      <w:proofErr w:type="spellEnd"/>
      <w:r>
        <w:rPr>
          <w:color w:val="000000" w:themeColor="text1"/>
        </w:rPr>
        <w:t xml:space="preserve"> i zbalansowanego zbioru danych</w:t>
      </w:r>
      <w:r>
        <w:rPr>
          <w:color w:val="000000" w:themeColor="text1"/>
        </w:rPr>
        <w:t xml:space="preserve"> dla 9 typów klas</w:t>
      </w:r>
      <w:r>
        <w:rPr>
          <w:color w:val="000000" w:themeColor="text1"/>
        </w:rPr>
        <w:t>.</w:t>
      </w:r>
    </w:p>
    <w:p w14:paraId="2F226B57" w14:textId="4B868D64" w:rsidR="00AF5BEA" w:rsidRDefault="00AF5BEA" w:rsidP="009E69FF">
      <w:pPr>
        <w:jc w:val="center"/>
        <w:rPr>
          <w:color w:val="000000" w:themeColor="text1"/>
        </w:rPr>
      </w:pPr>
      <w:r w:rsidRPr="00AF5BEA">
        <w:rPr>
          <w:noProof/>
          <w:color w:val="000000" w:themeColor="text1"/>
        </w:rPr>
        <w:drawing>
          <wp:inline distT="0" distB="0" distL="0" distR="0" wp14:anchorId="748B0352" wp14:editId="0B9EE230">
            <wp:extent cx="5760720" cy="1492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0E6C" w14:textId="22F79B01" w:rsidR="00C8509F" w:rsidRDefault="00C8509F" w:rsidP="009E69FF">
      <w:pPr>
        <w:jc w:val="center"/>
        <w:rPr>
          <w:color w:val="000000" w:themeColor="text1"/>
        </w:rPr>
      </w:pPr>
      <w:r w:rsidRPr="00C8509F">
        <w:rPr>
          <w:color w:val="000000" w:themeColor="text1"/>
        </w:rPr>
        <w:drawing>
          <wp:inline distT="0" distB="0" distL="0" distR="0" wp14:anchorId="10023F8C" wp14:editId="414C8A98">
            <wp:extent cx="5342083" cy="2286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0D06" w14:textId="7D7A5094" w:rsidR="00133358" w:rsidRDefault="0073724F" w:rsidP="00133358">
      <w:pPr>
        <w:jc w:val="center"/>
        <w:rPr>
          <w:color w:val="000000" w:themeColor="text1"/>
        </w:rPr>
      </w:pPr>
      <w:r>
        <w:rPr>
          <w:color w:val="000000" w:themeColor="text1"/>
        </w:rPr>
        <w:t>Fig</w:t>
      </w:r>
      <w:r w:rsidR="008221CE">
        <w:rPr>
          <w:color w:val="000000" w:themeColor="text1"/>
        </w:rPr>
        <w:t xml:space="preserve"> 4. </w:t>
      </w:r>
      <w:r w:rsidR="002B10F1">
        <w:rPr>
          <w:color w:val="000000" w:themeColor="text1"/>
        </w:rPr>
        <w:t>5</w:t>
      </w:r>
      <w:r w:rsidR="008221CE">
        <w:rPr>
          <w:color w:val="000000" w:themeColor="text1"/>
        </w:rPr>
        <w:t xml:space="preserve">. </w:t>
      </w:r>
      <w:r w:rsidR="00846C79">
        <w:rPr>
          <w:color w:val="000000" w:themeColor="text1"/>
        </w:rPr>
        <w:t>S</w:t>
      </w:r>
      <w:r w:rsidR="008221CE">
        <w:rPr>
          <w:color w:val="000000" w:themeColor="text1"/>
        </w:rPr>
        <w:t>łowniki</w:t>
      </w:r>
      <w:r w:rsidR="00846C79">
        <w:rPr>
          <w:color w:val="000000" w:themeColor="text1"/>
        </w:rPr>
        <w:t xml:space="preserve"> </w:t>
      </w:r>
      <w:r w:rsidR="00B3114E">
        <w:rPr>
          <w:color w:val="000000" w:themeColor="text1"/>
        </w:rPr>
        <w:t>etykiet i ich indeksów.</w:t>
      </w:r>
    </w:p>
    <w:p w14:paraId="2969EEC4" w14:textId="29D2B43D" w:rsidR="00237342" w:rsidRDefault="00105ECF" w:rsidP="006A5F7A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Mimo że </w:t>
      </w:r>
      <w:r w:rsidR="00C40414">
        <w:rPr>
          <w:color w:val="000000" w:themeColor="text1"/>
        </w:rPr>
        <w:t>trenowany model</w:t>
      </w:r>
      <w:r w:rsidR="000C4D91">
        <w:rPr>
          <w:color w:val="000000" w:themeColor="text1"/>
        </w:rPr>
        <w:t xml:space="preserve"> bazujący na </w:t>
      </w:r>
      <w:proofErr w:type="spellStart"/>
      <w:r w:rsidR="000C4D91">
        <w:rPr>
          <w:color w:val="000000" w:themeColor="text1"/>
        </w:rPr>
        <w:t>AlexNet</w:t>
      </w:r>
      <w:proofErr w:type="spellEnd"/>
      <w:r w:rsidR="000C4D91">
        <w:rPr>
          <w:color w:val="000000" w:themeColor="text1"/>
        </w:rPr>
        <w:t xml:space="preserve"> </w:t>
      </w:r>
      <w:r w:rsidR="00002351">
        <w:rPr>
          <w:color w:val="000000" w:themeColor="text1"/>
        </w:rPr>
        <w:t xml:space="preserve">nie osiąga najlepszego wyniku to nadal jest on drugi najlepszy a jest w stanie klasyfikować typy nadwozia na </w:t>
      </w:r>
      <w:r w:rsidR="001225C8">
        <w:rPr>
          <w:color w:val="000000" w:themeColor="text1"/>
        </w:rPr>
        <w:t xml:space="preserve">więcej kategorii niż w przypadku pozostałych, które zostały wytrenowane </w:t>
      </w:r>
      <w:r w:rsidR="00ED52BE">
        <w:rPr>
          <w:color w:val="000000" w:themeColor="text1"/>
        </w:rPr>
        <w:t xml:space="preserve">przez </w:t>
      </w:r>
      <w:proofErr w:type="spellStart"/>
      <w:r w:rsidR="00ED52BE">
        <w:rPr>
          <w:color w:val="000000" w:themeColor="text1"/>
        </w:rPr>
        <w:t>Bhanu</w:t>
      </w:r>
      <w:proofErr w:type="spellEnd"/>
      <w:r w:rsidR="00ED52BE">
        <w:rPr>
          <w:color w:val="000000" w:themeColor="text1"/>
        </w:rPr>
        <w:t xml:space="preserve"> </w:t>
      </w:r>
      <w:proofErr w:type="spellStart"/>
      <w:r w:rsidR="00ED52BE">
        <w:rPr>
          <w:color w:val="000000" w:themeColor="text1"/>
        </w:rPr>
        <w:t>Yerra</w:t>
      </w:r>
      <w:proofErr w:type="spellEnd"/>
      <w:r w:rsidR="00ED52BE">
        <w:rPr>
          <w:color w:val="000000" w:themeColor="text1"/>
        </w:rPr>
        <w:t>.</w:t>
      </w:r>
      <w:r w:rsidR="006971C6">
        <w:rPr>
          <w:color w:val="000000" w:themeColor="text1"/>
        </w:rPr>
        <w:t xml:space="preserve"> Mimo augmentacji danych </w:t>
      </w:r>
      <w:r w:rsidR="00D02EF5">
        <w:rPr>
          <w:color w:val="000000" w:themeColor="text1"/>
        </w:rPr>
        <w:t>model na nim się uczący nie osiągnął lepszych wyników</w:t>
      </w:r>
      <w:r w:rsidR="003E44D7">
        <w:rPr>
          <w:color w:val="000000" w:themeColor="text1"/>
        </w:rPr>
        <w:t xml:space="preserve">, jednak model uczący się na zbalansowanym augmentowanym zbiorze danych podzielonym na taką samą liczbę klas jak w artykule wspomnianego autora osiąga najlepsze wyniki bo aż </w:t>
      </w:r>
      <w:r w:rsidR="00B903C2">
        <w:rPr>
          <w:color w:val="000000" w:themeColor="text1"/>
        </w:rPr>
        <w:t>86% skuteczności.</w:t>
      </w:r>
      <w:r w:rsidR="00C8747C">
        <w:rPr>
          <w:color w:val="000000" w:themeColor="text1"/>
        </w:rPr>
        <w:t xml:space="preserve"> Dla zbalansowanego zbioru danych dla 9 klas a więc większej ilości niż w porównywanym artykule skuteczność osiąga wynik </w:t>
      </w:r>
      <w:r w:rsidR="007C4287">
        <w:rPr>
          <w:color w:val="000000" w:themeColor="text1"/>
        </w:rPr>
        <w:t>82</w:t>
      </w:r>
      <w:r w:rsidR="00C8747C">
        <w:rPr>
          <w:color w:val="000000" w:themeColor="text1"/>
        </w:rPr>
        <w:t>%</w:t>
      </w:r>
      <w:r w:rsidR="005F5C28">
        <w:rPr>
          <w:color w:val="000000" w:themeColor="text1"/>
        </w:rPr>
        <w:t xml:space="preserve">, a więc i tak osiąga lepsze wyniki niż najlepsza sieć ze </w:t>
      </w:r>
      <w:r w:rsidR="00007D70">
        <w:rPr>
          <w:color w:val="000000" w:themeColor="text1"/>
        </w:rPr>
        <w:t>wspomnianego</w:t>
      </w:r>
      <w:r w:rsidR="005F5C28">
        <w:rPr>
          <w:color w:val="000000" w:themeColor="text1"/>
        </w:rPr>
        <w:t xml:space="preserve"> artykułu</w:t>
      </w:r>
      <w:r w:rsidR="00007D70">
        <w:rPr>
          <w:color w:val="000000" w:themeColor="text1"/>
        </w:rPr>
        <w:t xml:space="preserve"> mimo rozpoznawania większej ilość klas nadwozia</w:t>
      </w:r>
      <w:r w:rsidR="00C8747C">
        <w:rPr>
          <w:color w:val="000000" w:themeColor="text1"/>
        </w:rPr>
        <w:t>.</w:t>
      </w:r>
    </w:p>
    <w:tbl>
      <w:tblPr>
        <w:tblStyle w:val="Tabela-Siatka"/>
        <w:tblW w:w="1037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307"/>
        <w:gridCol w:w="924"/>
        <w:gridCol w:w="924"/>
        <w:gridCol w:w="1098"/>
        <w:gridCol w:w="1134"/>
        <w:gridCol w:w="709"/>
        <w:gridCol w:w="708"/>
        <w:gridCol w:w="1134"/>
        <w:gridCol w:w="1024"/>
        <w:gridCol w:w="1408"/>
      </w:tblGrid>
      <w:tr w:rsidR="00C8747C" w14:paraId="2A3887D9" w14:textId="77777777" w:rsidTr="00C8747C">
        <w:tc>
          <w:tcPr>
            <w:tcW w:w="1307" w:type="dxa"/>
            <w:shd w:val="clear" w:color="auto" w:fill="B4C6E7" w:themeFill="accent1" w:themeFillTint="66"/>
          </w:tcPr>
          <w:p w14:paraId="16D3CAF7" w14:textId="0E1B397B" w:rsidR="00C8747C" w:rsidRDefault="00C8747C" w:rsidP="00105E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Trenowany Model</w:t>
            </w:r>
          </w:p>
        </w:tc>
        <w:tc>
          <w:tcPr>
            <w:tcW w:w="924" w:type="dxa"/>
            <w:shd w:val="clear" w:color="auto" w:fill="B4C6E7" w:themeFill="accent1" w:themeFillTint="66"/>
          </w:tcPr>
          <w:p w14:paraId="6F335D7D" w14:textId="5995CB6D" w:rsidR="00C8747C" w:rsidRDefault="00C8747C" w:rsidP="00105EC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Aug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AlexNet</w:t>
            </w:r>
            <w:proofErr w:type="spellEnd"/>
          </w:p>
        </w:tc>
        <w:tc>
          <w:tcPr>
            <w:tcW w:w="924" w:type="dxa"/>
            <w:shd w:val="clear" w:color="auto" w:fill="B4C6E7" w:themeFill="accent1" w:themeFillTint="66"/>
          </w:tcPr>
          <w:p w14:paraId="53644BB5" w14:textId="114DC2B5" w:rsidR="00C8747C" w:rsidRDefault="00C8747C" w:rsidP="00105EC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AlexNet</w:t>
            </w:r>
            <w:proofErr w:type="spellEnd"/>
          </w:p>
        </w:tc>
        <w:tc>
          <w:tcPr>
            <w:tcW w:w="1098" w:type="dxa"/>
            <w:shd w:val="clear" w:color="auto" w:fill="B4C6E7" w:themeFill="accent1" w:themeFillTint="66"/>
          </w:tcPr>
          <w:p w14:paraId="2E197514" w14:textId="0995153C" w:rsidR="00C8747C" w:rsidRDefault="00C8747C" w:rsidP="00105EC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AlexNet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Balance</w:t>
            </w:r>
            <w:proofErr w:type="spellEnd"/>
            <w:r>
              <w:rPr>
                <w:color w:val="000000" w:themeColor="text1"/>
              </w:rPr>
              <w:t xml:space="preserve"> 9 </w:t>
            </w:r>
            <w:proofErr w:type="spellStart"/>
            <w:r>
              <w:rPr>
                <w:color w:val="000000" w:themeColor="text1"/>
              </w:rPr>
              <w:t>Classes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6FA1E230" w14:textId="1285B265" w:rsidR="00C8747C" w:rsidRDefault="00C8747C" w:rsidP="00105EC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AlexNet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Balanced</w:t>
            </w:r>
            <w:proofErr w:type="spellEnd"/>
          </w:p>
        </w:tc>
        <w:tc>
          <w:tcPr>
            <w:tcW w:w="709" w:type="dxa"/>
            <w:shd w:val="clear" w:color="auto" w:fill="B4C6E7" w:themeFill="accent1" w:themeFillTint="66"/>
          </w:tcPr>
          <w:p w14:paraId="49B94482" w14:textId="0F209286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VGG 16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385FC53" w14:textId="5BD3E181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VGG 19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2DF8D6" w14:textId="11D4AE86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ResNet50V2</w:t>
            </w:r>
          </w:p>
        </w:tc>
        <w:tc>
          <w:tcPr>
            <w:tcW w:w="1024" w:type="dxa"/>
            <w:shd w:val="clear" w:color="auto" w:fill="B4C6E7" w:themeFill="accent1" w:themeFillTint="66"/>
          </w:tcPr>
          <w:p w14:paraId="4CAFE6CF" w14:textId="3A5A301F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InceptionV3</w:t>
            </w:r>
          </w:p>
        </w:tc>
        <w:tc>
          <w:tcPr>
            <w:tcW w:w="1408" w:type="dxa"/>
            <w:shd w:val="clear" w:color="auto" w:fill="B4C6E7" w:themeFill="accent1" w:themeFillTint="66"/>
          </w:tcPr>
          <w:p w14:paraId="13366E77" w14:textId="4124D946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MobileNetV2</w:t>
            </w:r>
          </w:p>
        </w:tc>
      </w:tr>
      <w:tr w:rsidR="00C8747C" w14:paraId="5CA4D5DF" w14:textId="77777777" w:rsidTr="00C8747C">
        <w:tc>
          <w:tcPr>
            <w:tcW w:w="1307" w:type="dxa"/>
            <w:shd w:val="clear" w:color="auto" w:fill="D9E2F3" w:themeFill="accent1" w:themeFillTint="33"/>
          </w:tcPr>
          <w:p w14:paraId="12475D9F" w14:textId="2C57F86E" w:rsidR="00C8747C" w:rsidRDefault="00C8747C" w:rsidP="00105E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Skuteczność</w:t>
            </w:r>
          </w:p>
        </w:tc>
        <w:tc>
          <w:tcPr>
            <w:tcW w:w="924" w:type="dxa"/>
            <w:shd w:val="clear" w:color="auto" w:fill="D9E2F3" w:themeFill="accent1" w:themeFillTint="33"/>
          </w:tcPr>
          <w:p w14:paraId="44D5818C" w14:textId="37B79A4B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76%</w:t>
            </w:r>
          </w:p>
        </w:tc>
        <w:tc>
          <w:tcPr>
            <w:tcW w:w="924" w:type="dxa"/>
            <w:shd w:val="clear" w:color="auto" w:fill="D9E2F3" w:themeFill="accent1" w:themeFillTint="33"/>
          </w:tcPr>
          <w:p w14:paraId="55C067A6" w14:textId="2096660B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79%</w:t>
            </w:r>
          </w:p>
        </w:tc>
        <w:tc>
          <w:tcPr>
            <w:tcW w:w="1098" w:type="dxa"/>
            <w:shd w:val="clear" w:color="auto" w:fill="D9E2F3" w:themeFill="accent1" w:themeFillTint="33"/>
          </w:tcPr>
          <w:p w14:paraId="11D9B5D2" w14:textId="46027612" w:rsidR="00C8747C" w:rsidRDefault="002877B7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82%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6BE9AE2" w14:textId="21AD566F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86%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15520A6" w14:textId="306F3E87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76%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9D255DF" w14:textId="2A192576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75%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35367D" w14:textId="00BAB92E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77%</w:t>
            </w:r>
          </w:p>
        </w:tc>
        <w:tc>
          <w:tcPr>
            <w:tcW w:w="1024" w:type="dxa"/>
            <w:shd w:val="clear" w:color="auto" w:fill="D9E2F3" w:themeFill="accent1" w:themeFillTint="33"/>
          </w:tcPr>
          <w:p w14:paraId="05781129" w14:textId="2A09E11B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81%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14:paraId="6A370AC3" w14:textId="2AC7CE86" w:rsidR="00C8747C" w:rsidRDefault="00C8747C" w:rsidP="00105E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78%</w:t>
            </w:r>
          </w:p>
        </w:tc>
      </w:tr>
    </w:tbl>
    <w:p w14:paraId="1F72AC9B" w14:textId="09F75EEF" w:rsidR="007A65CA" w:rsidRDefault="007A65CA" w:rsidP="00EF325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Tabela 4. 1. Przedstawiająca wyniki skuteczności dla </w:t>
      </w:r>
      <w:r w:rsidR="00CF1EB9">
        <w:rPr>
          <w:color w:val="000000" w:themeColor="text1"/>
        </w:rPr>
        <w:t xml:space="preserve">nowo wytrenowanej sieci oraz sieci wytrenowanych przez </w:t>
      </w:r>
      <w:proofErr w:type="spellStart"/>
      <w:r w:rsidR="00CF1EB9">
        <w:rPr>
          <w:color w:val="000000" w:themeColor="text1"/>
        </w:rPr>
        <w:t>Bhanu</w:t>
      </w:r>
      <w:proofErr w:type="spellEnd"/>
      <w:r w:rsidR="00CF1EB9">
        <w:rPr>
          <w:color w:val="000000" w:themeColor="text1"/>
        </w:rPr>
        <w:t xml:space="preserve"> </w:t>
      </w:r>
      <w:proofErr w:type="spellStart"/>
      <w:r w:rsidR="00CF1EB9">
        <w:rPr>
          <w:color w:val="000000" w:themeColor="text1"/>
        </w:rPr>
        <w:t>Yerra</w:t>
      </w:r>
      <w:proofErr w:type="spellEnd"/>
      <w:r w:rsidR="00CF1EB9">
        <w:rPr>
          <w:color w:val="000000" w:themeColor="text1"/>
        </w:rPr>
        <w:t>.</w:t>
      </w:r>
    </w:p>
    <w:p w14:paraId="51E5BE00" w14:textId="5B33BFB8" w:rsidR="00630AC8" w:rsidRDefault="005B7316" w:rsidP="00E27F15">
      <w:pPr>
        <w:jc w:val="both"/>
        <w:rPr>
          <w:color w:val="000000" w:themeColor="text1"/>
        </w:rPr>
      </w:pPr>
      <w:r w:rsidRPr="005B7316">
        <w:rPr>
          <w:noProof/>
          <w:color w:val="000000" w:themeColor="text1"/>
        </w:rPr>
        <w:drawing>
          <wp:inline distT="0" distB="0" distL="0" distR="0" wp14:anchorId="6B4ED094" wp14:editId="52B231C7">
            <wp:extent cx="5760720" cy="2124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0ED" w14:textId="584336E7" w:rsidR="005B7316" w:rsidRDefault="00171D0B" w:rsidP="00264F95">
      <w:pPr>
        <w:jc w:val="center"/>
        <w:rPr>
          <w:color w:val="000000" w:themeColor="text1"/>
        </w:rPr>
      </w:pPr>
      <w:r>
        <w:rPr>
          <w:color w:val="000000" w:themeColor="text1"/>
        </w:rPr>
        <w:t>Fig 4.2. Przykłady złej klasyfikacji</w:t>
      </w:r>
      <w:r w:rsidR="00EB7B12">
        <w:rPr>
          <w:color w:val="000000" w:themeColor="text1"/>
        </w:rPr>
        <w:t>.</w:t>
      </w:r>
    </w:p>
    <w:p w14:paraId="435E47C5" w14:textId="77777777" w:rsidR="00370DB3" w:rsidRPr="0035373E" w:rsidRDefault="00370DB3" w:rsidP="00E27F15">
      <w:pPr>
        <w:jc w:val="both"/>
        <w:rPr>
          <w:color w:val="000000" w:themeColor="text1"/>
        </w:rPr>
      </w:pPr>
    </w:p>
    <w:p w14:paraId="351ECE11" w14:textId="5024D889" w:rsidR="007A2135" w:rsidRPr="0035373E" w:rsidRDefault="002523E5" w:rsidP="002523E5">
      <w:pPr>
        <w:pStyle w:val="Nagwek1"/>
        <w:numPr>
          <w:ilvl w:val="0"/>
          <w:numId w:val="1"/>
        </w:numPr>
        <w:rPr>
          <w:color w:val="000000" w:themeColor="text1"/>
        </w:rPr>
      </w:pPr>
      <w:r w:rsidRPr="0035373E">
        <w:rPr>
          <w:color w:val="000000" w:themeColor="text1"/>
        </w:rPr>
        <w:t>Podsumowanie</w:t>
      </w:r>
    </w:p>
    <w:p w14:paraId="33DE881D" w14:textId="6383C3A4" w:rsidR="00666A4C" w:rsidRDefault="00021E0F" w:rsidP="007B6091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Można zatem powiedzieć, że wytrenowany model </w:t>
      </w:r>
      <w:r w:rsidR="00B4633C">
        <w:rPr>
          <w:color w:val="000000" w:themeColor="text1"/>
        </w:rPr>
        <w:t xml:space="preserve">osiąga zadowalające wyniki szczególnie po porównaniu z tym jakie wyniki </w:t>
      </w:r>
      <w:r w:rsidR="0049646D">
        <w:rPr>
          <w:color w:val="000000" w:themeColor="text1"/>
        </w:rPr>
        <w:t xml:space="preserve">uzyskał </w:t>
      </w:r>
      <w:proofErr w:type="spellStart"/>
      <w:r w:rsidR="0049646D">
        <w:rPr>
          <w:color w:val="000000" w:themeColor="text1"/>
        </w:rPr>
        <w:t>Bhanu</w:t>
      </w:r>
      <w:proofErr w:type="spellEnd"/>
      <w:r w:rsidR="0049646D">
        <w:rPr>
          <w:color w:val="000000" w:themeColor="text1"/>
        </w:rPr>
        <w:t xml:space="preserve"> </w:t>
      </w:r>
      <w:proofErr w:type="spellStart"/>
      <w:r w:rsidR="00B903C2">
        <w:rPr>
          <w:color w:val="000000" w:themeColor="text1"/>
        </w:rPr>
        <w:t>Yera</w:t>
      </w:r>
      <w:proofErr w:type="spellEnd"/>
      <w:r w:rsidR="0049646D">
        <w:rPr>
          <w:color w:val="000000" w:themeColor="text1"/>
        </w:rPr>
        <w:t>.</w:t>
      </w:r>
      <w:r w:rsidR="000756FD">
        <w:rPr>
          <w:color w:val="000000" w:themeColor="text1"/>
        </w:rPr>
        <w:t xml:space="preserve"> </w:t>
      </w:r>
      <w:r w:rsidR="00EC3983">
        <w:rPr>
          <w:color w:val="000000" w:themeColor="text1"/>
        </w:rPr>
        <w:t xml:space="preserve">Nieprawidłowa klasyfikacja jest również często powiązana z </w:t>
      </w:r>
      <w:r w:rsidR="00AE0AEE">
        <w:rPr>
          <w:color w:val="000000" w:themeColor="text1"/>
        </w:rPr>
        <w:t xml:space="preserve">kątem z jakiego przedstawiony jest pojazd. Na przykład jeśli auto jest przedstawione od przodu i widać tylko przód samochodu to </w:t>
      </w:r>
      <w:r w:rsidR="00E36044">
        <w:rPr>
          <w:color w:val="000000" w:themeColor="text1"/>
        </w:rPr>
        <w:t>nawet dla człowieka może być ciężko przewidzieć jakiego typu nadwozie posiada.</w:t>
      </w:r>
      <w:r w:rsidR="000D5F8E">
        <w:rPr>
          <w:color w:val="000000" w:themeColor="text1"/>
        </w:rPr>
        <w:t xml:space="preserve"> Dodatkowo można powiedzieć że augmentacja i zbalansowanie danych pomaga uzyskać pożądane wyniki.</w:t>
      </w:r>
    </w:p>
    <w:p w14:paraId="33446F1D" w14:textId="1F6B3390" w:rsidR="002523E5" w:rsidRPr="0035373E" w:rsidRDefault="002523E5" w:rsidP="0035373E">
      <w:pPr>
        <w:pStyle w:val="Nagwek1"/>
        <w:numPr>
          <w:ilvl w:val="0"/>
          <w:numId w:val="1"/>
        </w:numPr>
        <w:rPr>
          <w:color w:val="000000" w:themeColor="text1"/>
        </w:rPr>
      </w:pPr>
      <w:r w:rsidRPr="0035373E">
        <w:rPr>
          <w:color w:val="000000" w:themeColor="text1"/>
        </w:rPr>
        <w:t>Literatura</w:t>
      </w:r>
    </w:p>
    <w:p w14:paraId="4FB417C4" w14:textId="7CB49C07" w:rsidR="008166D2" w:rsidRDefault="00E55750" w:rsidP="00260751">
      <w:pPr>
        <w:pStyle w:val="Akapitzlist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 w:rsidRPr="00E55750">
        <w:rPr>
          <w:color w:val="000000" w:themeColor="text1"/>
          <w:lang w:val="en-US"/>
        </w:rPr>
        <w:t>“Car Image Classification Using Features Extracted from Pre-trained Neural Networks”</w:t>
      </w:r>
      <w:r>
        <w:rPr>
          <w:color w:val="000000" w:themeColor="text1"/>
          <w:lang w:val="en-US"/>
        </w:rPr>
        <w:t>,</w:t>
      </w:r>
      <w:r w:rsidRPr="00E55750">
        <w:rPr>
          <w:color w:val="000000" w:themeColor="text1"/>
          <w:lang w:val="en-US"/>
        </w:rPr>
        <w:t xml:space="preserve"> Bhanu </w:t>
      </w:r>
      <w:proofErr w:type="spellStart"/>
      <w:r w:rsidRPr="00E55750">
        <w:rPr>
          <w:color w:val="000000" w:themeColor="text1"/>
          <w:lang w:val="en-US"/>
        </w:rPr>
        <w:t>Yerr</w:t>
      </w:r>
      <w:r>
        <w:rPr>
          <w:color w:val="000000" w:themeColor="text1"/>
          <w:lang w:val="en-US"/>
        </w:rPr>
        <w:t>a</w:t>
      </w:r>
      <w:proofErr w:type="spellEnd"/>
      <w:r w:rsidR="00FD7294">
        <w:rPr>
          <w:color w:val="000000" w:themeColor="text1"/>
          <w:lang w:val="en-US"/>
        </w:rPr>
        <w:t>,</w:t>
      </w:r>
      <w:r w:rsidRPr="00E55750">
        <w:rPr>
          <w:color w:val="000000" w:themeColor="text1"/>
          <w:lang w:val="en-US"/>
        </w:rPr>
        <w:t xml:space="preserve"> </w:t>
      </w:r>
      <w:hyperlink r:id="rId19" w:history="1">
        <w:r w:rsidR="00FD7294" w:rsidRPr="00E24441">
          <w:rPr>
            <w:rStyle w:val="Hipercze"/>
            <w:lang w:val="en-US"/>
          </w:rPr>
          <w:t>https://towardsdatascience.com/classifying-car-images-using-features-extracted-from-pre-trained-neural-networks-39692e445a14</w:t>
        </w:r>
      </w:hyperlink>
    </w:p>
    <w:p w14:paraId="5F209438" w14:textId="61C06AAF" w:rsidR="00FD7294" w:rsidRPr="00260751" w:rsidRDefault="00A4314E" w:rsidP="00260751">
      <w:pPr>
        <w:pStyle w:val="Akapitzlist"/>
        <w:numPr>
          <w:ilvl w:val="0"/>
          <w:numId w:val="2"/>
        </w:numPr>
        <w:jc w:val="both"/>
        <w:rPr>
          <w:rStyle w:val="Hipercze"/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lang w:val="en-US"/>
        </w:rPr>
        <w:t>StanfordCars</w:t>
      </w:r>
      <w:proofErr w:type="spellEnd"/>
      <w:r>
        <w:rPr>
          <w:color w:val="000000" w:themeColor="text1"/>
          <w:lang w:val="en-US"/>
        </w:rPr>
        <w:t xml:space="preserve"> dataset</w:t>
      </w:r>
      <w:r w:rsidR="004F178D">
        <w:rPr>
          <w:color w:val="000000" w:themeColor="text1"/>
          <w:lang w:val="en-US"/>
        </w:rPr>
        <w:t xml:space="preserve"> </w:t>
      </w:r>
      <w:hyperlink r:id="rId20" w:history="1">
        <w:r w:rsidR="004F178D" w:rsidRPr="00E24441">
          <w:rPr>
            <w:rStyle w:val="Hipercze"/>
            <w:lang w:val="en-US"/>
          </w:rPr>
          <w:t>https://ai.stanford.edu/~jkrause/cars/car_dataset.html</w:t>
        </w:r>
      </w:hyperlink>
    </w:p>
    <w:p w14:paraId="1F0DDEED" w14:textId="6F0846F7" w:rsidR="007A2135" w:rsidRPr="007B6091" w:rsidRDefault="00260751" w:rsidP="004875B6">
      <w:pPr>
        <w:pStyle w:val="Akapitzlist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 w:rsidRPr="007B6091">
        <w:rPr>
          <w:i/>
          <w:iCs/>
          <w:color w:val="000000" w:themeColor="text1"/>
          <w:lang w:val="en-US"/>
        </w:rPr>
        <w:t>“</w:t>
      </w:r>
      <w:r w:rsidRPr="007B6091">
        <w:rPr>
          <w:i/>
          <w:iCs/>
          <w:color w:val="000000" w:themeColor="text1"/>
          <w:lang w:val="en-US"/>
        </w:rPr>
        <w:t xml:space="preserve">Stanford Cars Classification using </w:t>
      </w:r>
      <w:proofErr w:type="spellStart"/>
      <w:r w:rsidRPr="007B6091">
        <w:rPr>
          <w:i/>
          <w:iCs/>
          <w:color w:val="000000" w:themeColor="text1"/>
          <w:lang w:val="en-US"/>
        </w:rPr>
        <w:t>EfficientNet</w:t>
      </w:r>
      <w:proofErr w:type="spellEnd"/>
      <w:r w:rsidRPr="007B6091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7B6091">
        <w:rPr>
          <w:i/>
          <w:iCs/>
          <w:color w:val="000000" w:themeColor="text1"/>
          <w:lang w:val="en-US"/>
        </w:rPr>
        <w:t>PyTorch</w:t>
      </w:r>
      <w:proofErr w:type="spellEnd"/>
      <w:r w:rsidRPr="007B6091">
        <w:rPr>
          <w:color w:val="000000" w:themeColor="text1"/>
          <w:lang w:val="en-US"/>
        </w:rPr>
        <w:t>”,</w:t>
      </w:r>
      <w:r w:rsidRPr="007B6091">
        <w:rPr>
          <w:lang w:val="en-US"/>
        </w:rPr>
        <w:t xml:space="preserve"> </w:t>
      </w:r>
      <w:proofErr w:type="spellStart"/>
      <w:r w:rsidRPr="007B6091">
        <w:rPr>
          <w:color w:val="000000" w:themeColor="text1"/>
          <w:lang w:val="en-US"/>
        </w:rPr>
        <w:t>Sovit</w:t>
      </w:r>
      <w:proofErr w:type="spellEnd"/>
      <w:r w:rsidRPr="007B6091">
        <w:rPr>
          <w:color w:val="000000" w:themeColor="text1"/>
          <w:lang w:val="en-US"/>
        </w:rPr>
        <w:t xml:space="preserve"> Ranjan Rath</w:t>
      </w:r>
      <w:r w:rsidRPr="007B6091">
        <w:rPr>
          <w:color w:val="000000" w:themeColor="text1"/>
          <w:lang w:val="en-US"/>
        </w:rPr>
        <w:t xml:space="preserve">, </w:t>
      </w:r>
      <w:hyperlink r:id="rId21" w:history="1">
        <w:r w:rsidRPr="007B6091">
          <w:rPr>
            <w:rStyle w:val="Hipercze"/>
            <w:lang w:val="en-US"/>
          </w:rPr>
          <w:t>https://debuggercafe.com/stanford-cars-classification-using-efficientnet-pytorch/</w:t>
        </w:r>
      </w:hyperlink>
    </w:p>
    <w:sectPr w:rsidR="007A2135" w:rsidRPr="007B6091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5F157" w14:textId="77777777" w:rsidR="006430DC" w:rsidRDefault="006430DC" w:rsidP="007B6091">
      <w:pPr>
        <w:spacing w:after="0" w:line="240" w:lineRule="auto"/>
      </w:pPr>
      <w:r>
        <w:separator/>
      </w:r>
    </w:p>
  </w:endnote>
  <w:endnote w:type="continuationSeparator" w:id="0">
    <w:p w14:paraId="3024B21A" w14:textId="77777777" w:rsidR="006430DC" w:rsidRDefault="006430DC" w:rsidP="007B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99261"/>
      <w:docPartObj>
        <w:docPartGallery w:val="Page Numbers (Bottom of Page)"/>
        <w:docPartUnique/>
      </w:docPartObj>
    </w:sdtPr>
    <w:sdtContent>
      <w:p w14:paraId="511C58D1" w14:textId="714F1214" w:rsidR="00240204" w:rsidRDefault="0024020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32E16A" w14:textId="77777777" w:rsidR="007B6091" w:rsidRDefault="007B60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9295" w14:textId="77777777" w:rsidR="006430DC" w:rsidRDefault="006430DC" w:rsidP="007B6091">
      <w:pPr>
        <w:spacing w:after="0" w:line="240" w:lineRule="auto"/>
      </w:pPr>
      <w:r>
        <w:separator/>
      </w:r>
    </w:p>
  </w:footnote>
  <w:footnote w:type="continuationSeparator" w:id="0">
    <w:p w14:paraId="13AAE0EE" w14:textId="77777777" w:rsidR="006430DC" w:rsidRDefault="006430DC" w:rsidP="007B6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170A"/>
    <w:multiLevelType w:val="hybridMultilevel"/>
    <w:tmpl w:val="86FE1E1E"/>
    <w:lvl w:ilvl="0" w:tplc="2CF8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3967"/>
    <w:multiLevelType w:val="hybridMultilevel"/>
    <w:tmpl w:val="D918F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09766">
    <w:abstractNumId w:val="0"/>
  </w:num>
  <w:num w:numId="2" w16cid:durableId="155438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93"/>
    <w:rsid w:val="00002351"/>
    <w:rsid w:val="00007D70"/>
    <w:rsid w:val="00010C8A"/>
    <w:rsid w:val="00015194"/>
    <w:rsid w:val="0002028E"/>
    <w:rsid w:val="00021E0F"/>
    <w:rsid w:val="000400F0"/>
    <w:rsid w:val="000473FD"/>
    <w:rsid w:val="000524FD"/>
    <w:rsid w:val="00066378"/>
    <w:rsid w:val="00066FB7"/>
    <w:rsid w:val="0007001F"/>
    <w:rsid w:val="000756FD"/>
    <w:rsid w:val="00077FFB"/>
    <w:rsid w:val="000927BB"/>
    <w:rsid w:val="000A0078"/>
    <w:rsid w:val="000A1DF7"/>
    <w:rsid w:val="000A71C4"/>
    <w:rsid w:val="000B6A1D"/>
    <w:rsid w:val="000C3208"/>
    <w:rsid w:val="000C4D91"/>
    <w:rsid w:val="000C6063"/>
    <w:rsid w:val="000C7817"/>
    <w:rsid w:val="000D5F8E"/>
    <w:rsid w:val="000E5F11"/>
    <w:rsid w:val="000F3662"/>
    <w:rsid w:val="00103897"/>
    <w:rsid w:val="00105ECF"/>
    <w:rsid w:val="00107905"/>
    <w:rsid w:val="001225C8"/>
    <w:rsid w:val="00124ACC"/>
    <w:rsid w:val="00133358"/>
    <w:rsid w:val="00142A7E"/>
    <w:rsid w:val="00151B32"/>
    <w:rsid w:val="00171D0B"/>
    <w:rsid w:val="00183B09"/>
    <w:rsid w:val="001900FF"/>
    <w:rsid w:val="0019561C"/>
    <w:rsid w:val="001B047C"/>
    <w:rsid w:val="001C2AE1"/>
    <w:rsid w:val="00215C47"/>
    <w:rsid w:val="002366A3"/>
    <w:rsid w:val="00237342"/>
    <w:rsid w:val="00240204"/>
    <w:rsid w:val="00240311"/>
    <w:rsid w:val="002523E5"/>
    <w:rsid w:val="00260751"/>
    <w:rsid w:val="00264F95"/>
    <w:rsid w:val="002877B7"/>
    <w:rsid w:val="00292D4C"/>
    <w:rsid w:val="0029368A"/>
    <w:rsid w:val="002B10F1"/>
    <w:rsid w:val="002B56E6"/>
    <w:rsid w:val="002F5C5F"/>
    <w:rsid w:val="002F5E3A"/>
    <w:rsid w:val="00301C1B"/>
    <w:rsid w:val="00317A7A"/>
    <w:rsid w:val="00333484"/>
    <w:rsid w:val="0035373E"/>
    <w:rsid w:val="00356788"/>
    <w:rsid w:val="003635D6"/>
    <w:rsid w:val="00370DB3"/>
    <w:rsid w:val="003716D7"/>
    <w:rsid w:val="003770D7"/>
    <w:rsid w:val="00380383"/>
    <w:rsid w:val="003A039D"/>
    <w:rsid w:val="003B78A3"/>
    <w:rsid w:val="003D1E03"/>
    <w:rsid w:val="003E44D7"/>
    <w:rsid w:val="003F5512"/>
    <w:rsid w:val="00422D45"/>
    <w:rsid w:val="00425662"/>
    <w:rsid w:val="004310AE"/>
    <w:rsid w:val="00431533"/>
    <w:rsid w:val="00440DFD"/>
    <w:rsid w:val="00444D82"/>
    <w:rsid w:val="004466F6"/>
    <w:rsid w:val="0045204E"/>
    <w:rsid w:val="00471EB3"/>
    <w:rsid w:val="00473497"/>
    <w:rsid w:val="00474329"/>
    <w:rsid w:val="00475480"/>
    <w:rsid w:val="0048205D"/>
    <w:rsid w:val="0048298F"/>
    <w:rsid w:val="0048565D"/>
    <w:rsid w:val="00486379"/>
    <w:rsid w:val="00491045"/>
    <w:rsid w:val="00491815"/>
    <w:rsid w:val="0049646D"/>
    <w:rsid w:val="004B05CF"/>
    <w:rsid w:val="004B3A74"/>
    <w:rsid w:val="004D1855"/>
    <w:rsid w:val="004D2939"/>
    <w:rsid w:val="004E6252"/>
    <w:rsid w:val="004F178D"/>
    <w:rsid w:val="004F2F3E"/>
    <w:rsid w:val="004F748A"/>
    <w:rsid w:val="00511C36"/>
    <w:rsid w:val="005319E7"/>
    <w:rsid w:val="00540494"/>
    <w:rsid w:val="00556F7E"/>
    <w:rsid w:val="00557875"/>
    <w:rsid w:val="00574833"/>
    <w:rsid w:val="005770A6"/>
    <w:rsid w:val="005846E7"/>
    <w:rsid w:val="005B7316"/>
    <w:rsid w:val="005C30C0"/>
    <w:rsid w:val="005C46B2"/>
    <w:rsid w:val="005E294B"/>
    <w:rsid w:val="005E318F"/>
    <w:rsid w:val="005E3F3E"/>
    <w:rsid w:val="005E7957"/>
    <w:rsid w:val="005F569D"/>
    <w:rsid w:val="005F5C28"/>
    <w:rsid w:val="005F7D70"/>
    <w:rsid w:val="006005CD"/>
    <w:rsid w:val="006217DC"/>
    <w:rsid w:val="0062674E"/>
    <w:rsid w:val="00630AC8"/>
    <w:rsid w:val="006430DC"/>
    <w:rsid w:val="00657C52"/>
    <w:rsid w:val="00666A4C"/>
    <w:rsid w:val="006778DD"/>
    <w:rsid w:val="00684A11"/>
    <w:rsid w:val="006971C6"/>
    <w:rsid w:val="006A5F7A"/>
    <w:rsid w:val="006D52CB"/>
    <w:rsid w:val="007064C1"/>
    <w:rsid w:val="0072722A"/>
    <w:rsid w:val="00731C46"/>
    <w:rsid w:val="0073724F"/>
    <w:rsid w:val="0077087F"/>
    <w:rsid w:val="00776CCB"/>
    <w:rsid w:val="00792662"/>
    <w:rsid w:val="00793CD0"/>
    <w:rsid w:val="007A2135"/>
    <w:rsid w:val="007A433F"/>
    <w:rsid w:val="007A65CA"/>
    <w:rsid w:val="007B6091"/>
    <w:rsid w:val="007C23B3"/>
    <w:rsid w:val="007C4287"/>
    <w:rsid w:val="007C6063"/>
    <w:rsid w:val="007D0B0A"/>
    <w:rsid w:val="007D1CC0"/>
    <w:rsid w:val="007E5DD9"/>
    <w:rsid w:val="00806365"/>
    <w:rsid w:val="008166D2"/>
    <w:rsid w:val="008206E9"/>
    <w:rsid w:val="008221CE"/>
    <w:rsid w:val="00825631"/>
    <w:rsid w:val="00827A1C"/>
    <w:rsid w:val="008349C9"/>
    <w:rsid w:val="0083759D"/>
    <w:rsid w:val="00841369"/>
    <w:rsid w:val="00845755"/>
    <w:rsid w:val="00845B0A"/>
    <w:rsid w:val="00846C79"/>
    <w:rsid w:val="0085456F"/>
    <w:rsid w:val="0087112E"/>
    <w:rsid w:val="00873EBA"/>
    <w:rsid w:val="008D1E10"/>
    <w:rsid w:val="008E7EDE"/>
    <w:rsid w:val="008E7F8D"/>
    <w:rsid w:val="008F0BBC"/>
    <w:rsid w:val="00902542"/>
    <w:rsid w:val="009261EA"/>
    <w:rsid w:val="00931A61"/>
    <w:rsid w:val="00946F7B"/>
    <w:rsid w:val="009558C6"/>
    <w:rsid w:val="0096030C"/>
    <w:rsid w:val="0096340B"/>
    <w:rsid w:val="00971AFF"/>
    <w:rsid w:val="00973831"/>
    <w:rsid w:val="009801AE"/>
    <w:rsid w:val="00983144"/>
    <w:rsid w:val="00992869"/>
    <w:rsid w:val="009A1B7A"/>
    <w:rsid w:val="009A1F3F"/>
    <w:rsid w:val="009C01BC"/>
    <w:rsid w:val="009C6D8B"/>
    <w:rsid w:val="009C7824"/>
    <w:rsid w:val="009E2359"/>
    <w:rsid w:val="009E4C73"/>
    <w:rsid w:val="009E69FF"/>
    <w:rsid w:val="00A10052"/>
    <w:rsid w:val="00A11871"/>
    <w:rsid w:val="00A20D26"/>
    <w:rsid w:val="00A34293"/>
    <w:rsid w:val="00A42189"/>
    <w:rsid w:val="00A4314E"/>
    <w:rsid w:val="00A4521F"/>
    <w:rsid w:val="00A47A5A"/>
    <w:rsid w:val="00A80E33"/>
    <w:rsid w:val="00A9200D"/>
    <w:rsid w:val="00AA3580"/>
    <w:rsid w:val="00AC56BA"/>
    <w:rsid w:val="00AD3997"/>
    <w:rsid w:val="00AE0AEE"/>
    <w:rsid w:val="00AF3DE1"/>
    <w:rsid w:val="00AF5BEA"/>
    <w:rsid w:val="00B02DAC"/>
    <w:rsid w:val="00B037E6"/>
    <w:rsid w:val="00B212EC"/>
    <w:rsid w:val="00B3114E"/>
    <w:rsid w:val="00B33532"/>
    <w:rsid w:val="00B36250"/>
    <w:rsid w:val="00B37142"/>
    <w:rsid w:val="00B4012D"/>
    <w:rsid w:val="00B4633C"/>
    <w:rsid w:val="00B6443A"/>
    <w:rsid w:val="00B67F00"/>
    <w:rsid w:val="00B800E2"/>
    <w:rsid w:val="00B903C2"/>
    <w:rsid w:val="00BA46BB"/>
    <w:rsid w:val="00BD51A1"/>
    <w:rsid w:val="00BE1D43"/>
    <w:rsid w:val="00C02D48"/>
    <w:rsid w:val="00C10AEB"/>
    <w:rsid w:val="00C15898"/>
    <w:rsid w:val="00C22826"/>
    <w:rsid w:val="00C30BCC"/>
    <w:rsid w:val="00C40414"/>
    <w:rsid w:val="00C46471"/>
    <w:rsid w:val="00C47466"/>
    <w:rsid w:val="00C547C8"/>
    <w:rsid w:val="00C61DD5"/>
    <w:rsid w:val="00C70178"/>
    <w:rsid w:val="00C71A32"/>
    <w:rsid w:val="00C77EBB"/>
    <w:rsid w:val="00C81ACD"/>
    <w:rsid w:val="00C8509F"/>
    <w:rsid w:val="00C86025"/>
    <w:rsid w:val="00C8747C"/>
    <w:rsid w:val="00C92B4D"/>
    <w:rsid w:val="00C92E12"/>
    <w:rsid w:val="00CA6B4F"/>
    <w:rsid w:val="00CD0B94"/>
    <w:rsid w:val="00CE2624"/>
    <w:rsid w:val="00CF1EB9"/>
    <w:rsid w:val="00D02EF5"/>
    <w:rsid w:val="00D12785"/>
    <w:rsid w:val="00D15B3E"/>
    <w:rsid w:val="00D2297A"/>
    <w:rsid w:val="00D2503C"/>
    <w:rsid w:val="00D27736"/>
    <w:rsid w:val="00D32983"/>
    <w:rsid w:val="00D36A7D"/>
    <w:rsid w:val="00D5229F"/>
    <w:rsid w:val="00D60691"/>
    <w:rsid w:val="00D61A2B"/>
    <w:rsid w:val="00D61A86"/>
    <w:rsid w:val="00D64D31"/>
    <w:rsid w:val="00D871D1"/>
    <w:rsid w:val="00D87EB4"/>
    <w:rsid w:val="00D93BF5"/>
    <w:rsid w:val="00D96D38"/>
    <w:rsid w:val="00DA0171"/>
    <w:rsid w:val="00DB4D53"/>
    <w:rsid w:val="00DD4C4E"/>
    <w:rsid w:val="00DD79CC"/>
    <w:rsid w:val="00E27F15"/>
    <w:rsid w:val="00E36044"/>
    <w:rsid w:val="00E402EF"/>
    <w:rsid w:val="00E40830"/>
    <w:rsid w:val="00E55750"/>
    <w:rsid w:val="00EB7B12"/>
    <w:rsid w:val="00EC1093"/>
    <w:rsid w:val="00EC3983"/>
    <w:rsid w:val="00ED440B"/>
    <w:rsid w:val="00ED4DB5"/>
    <w:rsid w:val="00ED52BE"/>
    <w:rsid w:val="00ED5DD7"/>
    <w:rsid w:val="00ED6A4D"/>
    <w:rsid w:val="00EF3256"/>
    <w:rsid w:val="00EF6AD1"/>
    <w:rsid w:val="00F02D38"/>
    <w:rsid w:val="00F12A78"/>
    <w:rsid w:val="00F20337"/>
    <w:rsid w:val="00F31A5A"/>
    <w:rsid w:val="00F5193E"/>
    <w:rsid w:val="00F5306D"/>
    <w:rsid w:val="00F5341F"/>
    <w:rsid w:val="00F95304"/>
    <w:rsid w:val="00F95A56"/>
    <w:rsid w:val="00FA1401"/>
    <w:rsid w:val="00FA3D60"/>
    <w:rsid w:val="00FB3205"/>
    <w:rsid w:val="00FC489B"/>
    <w:rsid w:val="00FD47E7"/>
    <w:rsid w:val="00FD7294"/>
    <w:rsid w:val="00FF08A7"/>
    <w:rsid w:val="00FF4B35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B908F"/>
  <w15:chartTrackingRefBased/>
  <w15:docId w15:val="{A1F55E1C-D97B-4F1A-8BFF-3FA060DE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4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20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umerwiersza">
    <w:name w:val="line number"/>
    <w:basedOn w:val="Domylnaczcionkaakapitu"/>
    <w:uiPriority w:val="99"/>
    <w:semiHidden/>
    <w:unhideWhenUsed/>
    <w:rsid w:val="005319E7"/>
  </w:style>
  <w:style w:type="character" w:customStyle="1" w:styleId="Nagwek1Znak">
    <w:name w:val="Nagłówek 1 Znak"/>
    <w:basedOn w:val="Domylnaczcionkaakapitu"/>
    <w:link w:val="Nagwek1"/>
    <w:uiPriority w:val="9"/>
    <w:rsid w:val="00584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15C4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D729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729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A4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A4521F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6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6091"/>
  </w:style>
  <w:style w:type="paragraph" w:styleId="Stopka">
    <w:name w:val="footer"/>
    <w:basedOn w:val="Normalny"/>
    <w:link w:val="StopkaZnak"/>
    <w:uiPriority w:val="99"/>
    <w:unhideWhenUsed/>
    <w:rsid w:val="007B60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ebuggercafe.com/stanford-cars-classification-using-efficientnet-pytorc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i.stanford.edu/~jkrause/cars/car_datase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owardsdatascience.com/classifying-car-images-using-features-extracted-from-pre-trained-neural-networks-39692e445a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0DA55-F93C-4043-BBD1-2E4DC858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5</Pages>
  <Words>1154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Lemiesz</dc:creator>
  <cp:keywords/>
  <dc:description/>
  <cp:lastModifiedBy>Alexander Lemiesz</cp:lastModifiedBy>
  <cp:revision>276</cp:revision>
  <cp:lastPrinted>2022-06-07T11:25:00Z</cp:lastPrinted>
  <dcterms:created xsi:type="dcterms:W3CDTF">2022-06-06T09:50:00Z</dcterms:created>
  <dcterms:modified xsi:type="dcterms:W3CDTF">2022-06-10T08:51:00Z</dcterms:modified>
</cp:coreProperties>
</file>