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28.11.2025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№2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Разработать руководство оператора в соответствии со стандартом. Оформить руководство с учетом требований к технической документации.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1.1 Назначение документа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Настоящее руководство предназначено для операторов системы сбора и обработки биометрических данных и содержит инструкции по подготовке оборудования, запуску программного обеспечения, проведению измерений, обработке и сохранению данных.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1.2 Область применения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Руководство применяется при эксплуатации системы на базе Arduino Uno с подключёнными биометрическими датчиками (пульс, ЭКГ, ЭЭГ) и клиентского веб-интерфейса, подключённого к локальной СУБД MySQL.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1.3 Требования к квалификации оператора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 должен: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Иметь базовые навыки работы с ПК и локальной сетью;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Уметь подключать и проверять работоспособность оборудования Arduino;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Иметь представление о базах данных (уровень пользователя);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Соблюдать правила электробезопасности и инструкции по обращению с медицинскими датчиками.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2. Комплект поставки и подключение оборудования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2.1 Комплект поставки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Arduino Uno Rev3  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Датчики: пульса, ЭКГ, ЭЭГ  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USB-кабель (тип A–B)  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RGB-светодиод и резисторы (для индикации)  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Компьютер с установленным ПО (OpenServer Panel, Python-скрипты, браузер)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2.2 Подключение  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Подключите датчики к соответствующим аналоговым/цифровым входам Arduino: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Пульс — аналоговый вход A0  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ЭКГ/ЭЭГ — согласно схеме подключения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Подключите RGB-светодиод к PWM-выходам.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Подключите Arduino к ПК через USB.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Убедитесь, что в диспетчере устройств отображается COM-порт Arduino.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3. Подготовка программного обеспечения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3.1 Загрузка скетча в Arduino  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Откройте Arduino IDE.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Загрузите скетч с обработкой сигналов (включая ArduinoFFT и TimerOne).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Выберите правильную плату и COM-порт.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Нажмите Upload. После заливки скетч автоматически начнёт вывод данных в Serial Monitor.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3.2 Запуск серверной части  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Запустите OpenServer Panel.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Убедитесь, что запущены MySQL и Apache.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Импортируйте SQL-структуру базы данных (если ещё не развернута).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Убедитесь, что кодировка базы данных — `utf8mb4_unicode_ci`.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3.3 Запуск клиентской части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Запустите Python-скрипт, отвечающий за приём данных с COM-порта и их запись в БД.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Откройте веб-интерфейс в браузере (`http://localhost/...`).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Авторизуйтесь: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Оператор — только просмотр своих сессий;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Администратор — полный доступ.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4. Проведение измерений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4.1 Подготовка пациента  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Убедитесь, что датчики правильно закреплены.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Пациент должен находиться в состоянии покоя.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Проверьте целостность контактных поверхностей.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4.2 Запуск сессии измерений  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 веб-интерфейсе нажмите Начать новую сессию.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Укажите: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ID пациента (автоматически или вручную)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Тип сессии (пульс, ЭКГ, ЭЭГ, комплексная)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Система зарегистрирует запись в таблице `measurement_sessions` с автоматической временной меткой.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4.3 Мониторинг  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Наблюдайте за индикацией RGB-светодиода: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Зелёный — стабильный сигнал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Красный — артефакты или потеря сигнала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веб-интерфейсе отображаются текущие значения и график в реальном времени.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5. Завершение сессии и сохранение данных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Нажмите Завершить сессию в веб-интерфейсе.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Система: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Вычислит максимальные, минимальные и средние значения;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Сохранит данные в таблицы 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Зафиксирует длительность сессии 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6. Техническое обслуживание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6.1 Резервное копирование  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Экспортируйте структуру и данные БД через phpMyAdmin в SQL-файл.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Храните резервные копии отдельно от рабочего сервера.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6.2 Диагностика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 отсутствии данных проверьте: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Подключение Arduino;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Правильность COM-порта в Python-скрипте;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Работоспособность датчиков;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Наличие записей в таблице.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7. Требования безопасности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 подключайте оборудование к сети с доступом извне без межсетевого экрана.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 допускайте попадания жидкости на Arduino и датчики.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Используйте только сертифицированные датчики, безопасные для медицинского применения.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