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МИНИСТАРСТВО ОДБРАНЕ</w:t>
      </w: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УНИВЕРЗИТЕТ ОДБРАНЕ</w:t>
      </w: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ВОЈНА АКАДЕМИЈА</w:t>
      </w: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28"/>
          <w:szCs w:val="28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28"/>
          <w:szCs w:val="28"/>
          <w:highlight w:val="white"/>
          <w:lang w:val="ru-RU"/>
        </w:rPr>
        <w:t>КАТЕДРА ВОЈНОЕЛЕКТРОНСКОГ ИНЖИЊЕРСТВА</w:t>
      </w:r>
    </w:p>
    <w:p w:rsidR="000550BA" w:rsidRPr="00FA07B7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ascii="Calibri" w:eastAsia="Times New Roman" w:hAnsi="Calibri" w:cs="Calibri"/>
          <w:b/>
          <w:bCs/>
          <w:sz w:val="28"/>
          <w:szCs w:val="28"/>
          <w:highlight w:val="white"/>
          <w:lang w:val="ru-RU"/>
        </w:rPr>
      </w:pP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ascii="Calibri" w:eastAsia="Times New Roman" w:hAnsi="Calibri" w:cs="Calibri"/>
          <w:b/>
          <w:bCs/>
          <w:sz w:val="28"/>
          <w:szCs w:val="28"/>
          <w:highlight w:val="white"/>
        </w:rPr>
      </w:pPr>
      <w:r w:rsidRPr="000550BA">
        <w:rPr>
          <w:rFonts w:ascii="Calibri" w:eastAsia="Times New Roman" w:hAnsi="Calibri" w:cs="Calibri"/>
          <w:noProof/>
        </w:rPr>
        <w:drawing>
          <wp:inline distT="0" distB="0" distL="0" distR="0">
            <wp:extent cx="1699895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BA" w:rsidRPr="000550BA" w:rsidRDefault="000550BA" w:rsidP="00FA07B7">
      <w:pPr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48"/>
          <w:szCs w:val="48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48"/>
          <w:szCs w:val="48"/>
          <w:highlight w:val="white"/>
          <w:lang w:val="ru-RU"/>
        </w:rPr>
        <w:t>Семинарски рад</w:t>
      </w:r>
    </w:p>
    <w:p w:rsidR="000550BA" w:rsidRPr="000550BA" w:rsidRDefault="000550BA" w:rsidP="00FA07B7">
      <w:pPr>
        <w:tabs>
          <w:tab w:val="left" w:pos="2460"/>
          <w:tab w:val="center" w:pos="4819"/>
        </w:tabs>
        <w:autoSpaceDE w:val="0"/>
        <w:autoSpaceDN w:val="0"/>
        <w:adjustRightInd w:val="0"/>
        <w:spacing w:after="0"/>
        <w:ind w:right="-18"/>
        <w:jc w:val="center"/>
        <w:rPr>
          <w:rFonts w:eastAsia="Times New Roman" w:cs="Times New Roman"/>
          <w:b/>
          <w:bCs/>
          <w:sz w:val="40"/>
          <w:szCs w:val="40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40"/>
          <w:szCs w:val="40"/>
          <w:highlight w:val="white"/>
          <w:lang w:val="ru-RU"/>
        </w:rPr>
        <w:t>Тема:</w:t>
      </w:r>
    </w:p>
    <w:p w:rsidR="002444A6" w:rsidRPr="00067C54" w:rsidRDefault="002444A6" w:rsidP="00FA07B7">
      <w:pPr>
        <w:autoSpaceDE w:val="0"/>
        <w:autoSpaceDN w:val="0"/>
        <w:adjustRightInd w:val="0"/>
        <w:spacing w:after="0"/>
        <w:ind w:right="-18"/>
        <w:jc w:val="center"/>
        <w:rPr>
          <w:rFonts w:cs="Times New Roman"/>
          <w:b/>
          <w:sz w:val="40"/>
          <w:szCs w:val="40"/>
          <w:lang w:val="ru-RU"/>
        </w:rPr>
      </w:pPr>
      <w:r w:rsidRPr="00067C54">
        <w:rPr>
          <w:rFonts w:cs="Times New Roman"/>
          <w:b/>
          <w:sz w:val="40"/>
          <w:szCs w:val="40"/>
          <w:lang w:val="ru-RU"/>
        </w:rPr>
        <w:t xml:space="preserve">Систем стабилизације и управљања </w:t>
      </w:r>
    </w:p>
    <w:p w:rsidR="000550BA" w:rsidRPr="00067C54" w:rsidRDefault="002444A6" w:rsidP="00FA07B7">
      <w:pPr>
        <w:autoSpaceDE w:val="0"/>
        <w:autoSpaceDN w:val="0"/>
        <w:adjustRightInd w:val="0"/>
        <w:spacing w:after="0"/>
        <w:ind w:right="-18"/>
        <w:jc w:val="center"/>
        <w:rPr>
          <w:rFonts w:cs="Times New Roman"/>
          <w:b/>
          <w:sz w:val="40"/>
          <w:szCs w:val="40"/>
          <w:lang w:val="ru-RU"/>
        </w:rPr>
      </w:pPr>
      <w:r w:rsidRPr="00067C54">
        <w:rPr>
          <w:rFonts w:cs="Times New Roman"/>
          <w:b/>
          <w:sz w:val="40"/>
          <w:szCs w:val="40"/>
          <w:lang w:val="ru-RU"/>
        </w:rPr>
        <w:t>висином лета</w:t>
      </w:r>
    </w:p>
    <w:p w:rsidR="002444A6" w:rsidRPr="00067C54" w:rsidRDefault="002444A6" w:rsidP="00FA07B7">
      <w:pPr>
        <w:autoSpaceDE w:val="0"/>
        <w:autoSpaceDN w:val="0"/>
        <w:adjustRightInd w:val="0"/>
        <w:spacing w:after="0"/>
        <w:ind w:right="-18"/>
        <w:jc w:val="center"/>
        <w:rPr>
          <w:rFonts w:ascii="Calibri" w:eastAsia="Times New Roman" w:hAnsi="Calibri" w:cs="Calibri"/>
          <w:sz w:val="40"/>
          <w:szCs w:val="40"/>
          <w:highlight w:val="white"/>
          <w:lang w:val="ru-RU"/>
        </w:rPr>
      </w:pPr>
    </w:p>
    <w:p w:rsidR="000550BA" w:rsidRPr="00067C54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Pr="000550BA" w:rsidRDefault="00112E4C" w:rsidP="00FA07B7">
      <w:pPr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/>
          <w:sz w:val="28"/>
          <w:szCs w:val="28"/>
          <w:highlight w:val="white"/>
          <w:lang w:val="ru-RU"/>
        </w:rPr>
        <w:t>Ментор</w:t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>:</w:t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D24530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="00C57A57">
        <w:rPr>
          <w:rFonts w:eastAsia="Times New Roman" w:cs="Times New Roman"/>
          <w:sz w:val="28"/>
          <w:szCs w:val="28"/>
          <w:highlight w:val="white"/>
          <w:lang w:val="ru-RU"/>
        </w:rPr>
        <w:t>Студент</w:t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>:</w:t>
      </w:r>
    </w:p>
    <w:p w:rsidR="004F1B56" w:rsidRPr="004F1B56" w:rsidRDefault="00C57A57" w:rsidP="004F1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90"/>
        </w:tabs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</w:pPr>
      <w:r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  <w:t>пп др</w:t>
      </w:r>
      <w:r w:rsidR="002444A6"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  <w:t xml:space="preserve"> Стојадин Манојловић</w:t>
      </w:r>
      <w:r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  <w:t xml:space="preserve">, дипл. инж. </w:t>
      </w:r>
      <w:r w:rsidR="004B7918" w:rsidRPr="00705CDD"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  <w:tab/>
      </w:r>
      <w:r w:rsidR="00EA6444">
        <w:rPr>
          <w:rFonts w:eastAsia="Times New Roman" w:cs="Times New Roman"/>
          <w:color w:val="141823"/>
          <w:sz w:val="28"/>
          <w:szCs w:val="28"/>
          <w:shd w:val="clear" w:color="auto" w:fill="FFFFFF"/>
          <w:lang w:val="ru-RU"/>
        </w:rPr>
        <w:t xml:space="preserve">кд </w:t>
      </w:r>
      <w:r w:rsidR="00677914">
        <w:rPr>
          <w:rFonts w:eastAsia="Times New Roman" w:cs="Times New Roman"/>
          <w:sz w:val="28"/>
          <w:szCs w:val="28"/>
          <w:highlight w:val="white"/>
          <w:lang w:val="ru-RU"/>
        </w:rPr>
        <w:t>Алекс</w:t>
      </w:r>
      <w:r w:rsidR="004F1B56">
        <w:rPr>
          <w:rFonts w:eastAsia="Times New Roman" w:cs="Times New Roman"/>
          <w:sz w:val="28"/>
          <w:szCs w:val="28"/>
          <w:highlight w:val="white"/>
        </w:rPr>
        <w:t>a</w:t>
      </w:r>
      <w:r w:rsidR="004F1B56">
        <w:rPr>
          <w:rFonts w:eastAsia="Times New Roman" w:cs="Times New Roman"/>
          <w:sz w:val="28"/>
          <w:szCs w:val="28"/>
          <w:highlight w:val="white"/>
          <w:lang w:val="sr-Cyrl-BA"/>
        </w:rPr>
        <w:t xml:space="preserve">ндра </w:t>
      </w:r>
    </w:p>
    <w:p w:rsidR="000550BA" w:rsidRPr="004F1B56" w:rsidRDefault="004F1B56" w:rsidP="00EA64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90"/>
        </w:tabs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sr-Cyrl-BA"/>
        </w:rPr>
      </w:pPr>
      <w:r>
        <w:rPr>
          <w:rFonts w:eastAsia="Times New Roman" w:cs="Times New Roman"/>
          <w:sz w:val="28"/>
          <w:szCs w:val="28"/>
          <w:highlight w:val="white"/>
          <w:lang w:val="sr-Cyrl-BA"/>
        </w:rPr>
        <w:t xml:space="preserve">                                                                                     Стевановић</w:t>
      </w:r>
    </w:p>
    <w:p w:rsidR="000550BA" w:rsidRPr="000550BA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Pr="000550BA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D0FB7" w:rsidRPr="007D0FB7" w:rsidRDefault="000550BA" w:rsidP="00FA07B7">
      <w:pPr>
        <w:autoSpaceDE w:val="0"/>
        <w:autoSpaceDN w:val="0"/>
        <w:adjustRightInd w:val="0"/>
        <w:spacing w:after="0" w:line="276" w:lineRule="auto"/>
        <w:ind w:right="-18"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>Београд, 20</w:t>
      </w:r>
      <w:r w:rsidR="004F1B56">
        <w:rPr>
          <w:rFonts w:eastAsia="Times New Roman" w:cs="Times New Roman"/>
          <w:sz w:val="28"/>
          <w:szCs w:val="28"/>
          <w:highlight w:val="white"/>
          <w:lang w:val="ru-RU"/>
        </w:rPr>
        <w:t>21</w:t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>.</w:t>
      </w:r>
    </w:p>
    <w:p w:rsidR="007D0FB7" w:rsidRDefault="007D0FB7" w:rsidP="00FA07B7">
      <w:pPr>
        <w:pStyle w:val="Title"/>
        <w:ind w:right="-18"/>
        <w:jc w:val="left"/>
        <w:rPr>
          <w:sz w:val="32"/>
          <w:szCs w:val="32"/>
          <w:lang w:val="ru-RU"/>
        </w:rPr>
      </w:pPr>
      <w:r w:rsidRPr="004E706A">
        <w:rPr>
          <w:sz w:val="32"/>
          <w:szCs w:val="32"/>
          <w:lang w:val="ru-RU"/>
        </w:rPr>
        <w:lastRenderedPageBreak/>
        <w:t>САДРЖАЈ</w:t>
      </w:r>
    </w:p>
    <w:p w:rsidR="00001FFD" w:rsidRPr="00001FFD" w:rsidRDefault="00001FFD" w:rsidP="00FA07B7">
      <w:pPr>
        <w:ind w:right="-18"/>
        <w:rPr>
          <w:lang w:val="ru-RU"/>
        </w:rPr>
      </w:pPr>
    </w:p>
    <w:p w:rsidR="00D363B7" w:rsidRDefault="003C0C8D" w:rsidP="00FA07B7">
      <w:pPr>
        <w:pStyle w:val="TOC1"/>
        <w:tabs>
          <w:tab w:val="left" w:pos="440"/>
          <w:tab w:val="right" w:leader="dot" w:pos="9062"/>
        </w:tabs>
        <w:ind w:right="-18"/>
      </w:pPr>
      <w:r>
        <w:rPr>
          <w:rFonts w:cs="Times New Roman"/>
          <w:szCs w:val="24"/>
        </w:rPr>
        <w:fldChar w:fldCharType="begin"/>
      </w:r>
      <w:r w:rsidR="007D0FB7">
        <w:rPr>
          <w:rFonts w:cs="Times New Roman"/>
          <w:szCs w:val="24"/>
        </w:rPr>
        <w:instrText>TOC</w:instrText>
      </w:r>
      <w:r w:rsidR="007D0FB7" w:rsidRPr="00C57A57">
        <w:rPr>
          <w:rFonts w:cs="Times New Roman"/>
          <w:szCs w:val="24"/>
          <w:lang w:val="ru-RU"/>
        </w:rPr>
        <w:instrText xml:space="preserve"> \</w:instrText>
      </w:r>
      <w:r w:rsidR="007D0FB7">
        <w:rPr>
          <w:rFonts w:cs="Times New Roman"/>
          <w:szCs w:val="24"/>
        </w:rPr>
        <w:instrText>o</w:instrText>
      </w:r>
      <w:r w:rsidR="007D0FB7" w:rsidRPr="00C57A57">
        <w:rPr>
          <w:rFonts w:cs="Times New Roman"/>
          <w:szCs w:val="24"/>
          <w:lang w:val="ru-RU"/>
        </w:rPr>
        <w:instrText xml:space="preserve"> "1-3" \</w:instrText>
      </w:r>
      <w:r w:rsidR="007D0FB7">
        <w:rPr>
          <w:rFonts w:cs="Times New Roman"/>
          <w:szCs w:val="24"/>
        </w:rPr>
        <w:instrText>h</w:instrText>
      </w:r>
      <w:r w:rsidR="007D0FB7" w:rsidRPr="00C57A57">
        <w:rPr>
          <w:rFonts w:cs="Times New Roman"/>
          <w:szCs w:val="24"/>
          <w:lang w:val="ru-RU"/>
        </w:rPr>
        <w:instrText xml:space="preserve"> \</w:instrText>
      </w:r>
      <w:r w:rsidR="007D0FB7">
        <w:rPr>
          <w:rFonts w:cs="Times New Roman"/>
          <w:szCs w:val="24"/>
        </w:rPr>
        <w:instrText>z</w:instrText>
      </w:r>
      <w:r w:rsidR="007D0FB7" w:rsidRPr="00C57A57">
        <w:rPr>
          <w:rFonts w:cs="Times New Roman"/>
          <w:szCs w:val="24"/>
          <w:lang w:val="ru-RU"/>
        </w:rPr>
        <w:instrText xml:space="preserve"> \</w:instrText>
      </w:r>
      <w:r w:rsidR="007D0FB7">
        <w:rPr>
          <w:rFonts w:cs="Times New Roman"/>
          <w:szCs w:val="24"/>
        </w:rPr>
        <w:instrText>u</w:instrText>
      </w:r>
      <w:r>
        <w:rPr>
          <w:rFonts w:cs="Times New Roman"/>
          <w:szCs w:val="24"/>
        </w:rPr>
        <w:fldChar w:fldCharType="separate"/>
      </w:r>
      <w:hyperlink w:anchor="_Toc503787739" w:history="1">
        <w:r w:rsidR="00D363B7" w:rsidRPr="00F035CD">
          <w:rPr>
            <w:rStyle w:val="Hyperlink"/>
            <w:noProof/>
          </w:rPr>
          <w:t>1.</w:t>
        </w:r>
        <w:r w:rsidR="00D363B7">
          <w:rPr>
            <w:rFonts w:asciiTheme="minorHAnsi" w:eastAsiaTheme="minorEastAsia" w:hAnsiTheme="minorHAnsi"/>
            <w:noProof/>
            <w:sz w:val="22"/>
          </w:rPr>
          <w:tab/>
        </w:r>
        <w:r w:rsidR="00CC75EB">
          <w:rPr>
            <w:rStyle w:val="Hyperlink"/>
            <w:noProof/>
          </w:rPr>
          <w:t>ЗАДАЦИ</w:t>
        </w:r>
        <w:r w:rsidR="00D36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3B7">
          <w:rPr>
            <w:noProof/>
            <w:webHidden/>
          </w:rPr>
          <w:instrText xml:space="preserve"> PAGEREF _Toc503787739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3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A3B" w:rsidRPr="00475A3B" w:rsidRDefault="003D5DB1" w:rsidP="00475A3B">
      <w:pPr>
        <w:pStyle w:val="TOC1"/>
        <w:tabs>
          <w:tab w:val="left" w:pos="440"/>
          <w:tab w:val="right" w:leader="dot" w:pos="9062"/>
        </w:tabs>
        <w:ind w:right="-18"/>
        <w:rPr>
          <w:rFonts w:asciiTheme="minorHAnsi" w:eastAsiaTheme="minorEastAsia" w:hAnsiTheme="minorHAnsi"/>
          <w:noProof/>
          <w:sz w:val="22"/>
        </w:rPr>
      </w:pPr>
      <w:hyperlink w:anchor="_Toc503787739" w:history="1">
        <w:r w:rsidR="00475A3B" w:rsidRPr="00F035CD">
          <w:rPr>
            <w:rStyle w:val="Hyperlink"/>
            <w:noProof/>
          </w:rPr>
          <w:t>1.</w:t>
        </w:r>
        <w:r w:rsidR="00475A3B">
          <w:rPr>
            <w:rFonts w:asciiTheme="minorHAnsi" w:eastAsiaTheme="minorEastAsia" w:hAnsiTheme="minorHAnsi"/>
            <w:noProof/>
            <w:sz w:val="22"/>
          </w:rPr>
          <w:tab/>
        </w:r>
        <w:r w:rsidR="00475A3B">
          <w:rPr>
            <w:rStyle w:val="Hyperlink"/>
            <w:noProof/>
          </w:rPr>
          <w:t>УВОД</w:t>
        </w:r>
        <w:r w:rsidR="00475A3B">
          <w:rPr>
            <w:noProof/>
            <w:webHidden/>
          </w:rPr>
          <w:tab/>
        </w:r>
        <w:r w:rsidR="00E9199A">
          <w:rPr>
            <w:noProof/>
            <w:webHidden/>
          </w:rPr>
          <w:t>4</w:t>
        </w:r>
      </w:hyperlink>
    </w:p>
    <w:p w:rsidR="00705CDD" w:rsidRDefault="003D5DB1" w:rsidP="00FA07B7">
      <w:pPr>
        <w:pStyle w:val="TOC1"/>
        <w:tabs>
          <w:tab w:val="left" w:pos="440"/>
          <w:tab w:val="right" w:leader="dot" w:pos="9062"/>
        </w:tabs>
        <w:ind w:right="-18"/>
      </w:pPr>
      <w:hyperlink w:anchor="_Toc503787740" w:history="1">
        <w:r w:rsidR="00D363B7" w:rsidRPr="00F035CD">
          <w:rPr>
            <w:rStyle w:val="Hyperlink"/>
            <w:noProof/>
          </w:rPr>
          <w:t>2.</w:t>
        </w:r>
        <w:r w:rsidR="00D363B7">
          <w:rPr>
            <w:rFonts w:asciiTheme="minorHAnsi" w:eastAsiaTheme="minorEastAsia" w:hAnsiTheme="minorHAnsi"/>
            <w:noProof/>
            <w:sz w:val="22"/>
          </w:rPr>
          <w:tab/>
        </w:r>
        <w:r w:rsidR="002B74AE">
          <w:rPr>
            <w:rStyle w:val="Hyperlink"/>
            <w:noProof/>
          </w:rPr>
          <w:t>П</w:t>
        </w:r>
        <w:r w:rsidR="00705CDD">
          <w:rPr>
            <w:rStyle w:val="Hyperlink"/>
            <w:noProof/>
          </w:rPr>
          <w:t>РИНЦИП СТАБИЛИЗАЦИЈЕ ВИСИН</w:t>
        </w:r>
        <w:r w:rsidR="007F3E49">
          <w:rPr>
            <w:rStyle w:val="Hyperlink"/>
            <w:noProof/>
          </w:rPr>
          <w:t>Е</w:t>
        </w:r>
        <w:r w:rsidR="002B74AE">
          <w:rPr>
            <w:rStyle w:val="Hyperlink"/>
            <w:noProof/>
          </w:rPr>
          <w:t xml:space="preserve"> ЛЕТА СА БР</w:t>
        </w:r>
        <w:r w:rsidR="00705CDD">
          <w:rPr>
            <w:rStyle w:val="Hyperlink"/>
            <w:noProof/>
          </w:rPr>
          <w:t>ЗИНСКИМ И СЛОБОДНИМ ЖИРОСКОПОМ,</w:t>
        </w:r>
        <w:r w:rsidR="002B74AE">
          <w:rPr>
            <w:rStyle w:val="Hyperlink"/>
            <w:noProof/>
          </w:rPr>
          <w:t xml:space="preserve"> ВИСИНОМЕРОМ</w:t>
        </w:r>
        <w:r w:rsidR="00705CDD">
          <w:rPr>
            <w:rStyle w:val="Hyperlink"/>
            <w:noProof/>
          </w:rPr>
          <w:t xml:space="preserve"> И БРЗИНОМЕРОМ</w:t>
        </w:r>
        <w:r w:rsidR="00D363B7">
          <w:rPr>
            <w:noProof/>
            <w:webHidden/>
          </w:rPr>
          <w:tab/>
        </w:r>
        <w:r w:rsidR="00E9199A">
          <w:rPr>
            <w:noProof/>
            <w:webHidden/>
          </w:rPr>
          <w:t>5</w:t>
        </w:r>
      </w:hyperlink>
    </w:p>
    <w:p w:rsidR="00705CDD" w:rsidRDefault="003D5DB1" w:rsidP="00FA07B7">
      <w:pPr>
        <w:pStyle w:val="TOC1"/>
        <w:tabs>
          <w:tab w:val="left" w:pos="440"/>
          <w:tab w:val="right" w:leader="dot" w:pos="9062"/>
        </w:tabs>
        <w:ind w:right="-18"/>
      </w:pPr>
      <w:hyperlink w:anchor="_Toc503787740" w:history="1">
        <w:r w:rsidR="00705CDD">
          <w:rPr>
            <w:rStyle w:val="Hyperlink"/>
            <w:noProof/>
          </w:rPr>
          <w:t>3</w:t>
        </w:r>
        <w:r w:rsidR="00705CDD" w:rsidRPr="00F035CD">
          <w:rPr>
            <w:rStyle w:val="Hyperlink"/>
            <w:noProof/>
          </w:rPr>
          <w:t>.</w:t>
        </w:r>
        <w:r w:rsidR="00705CDD">
          <w:rPr>
            <w:rFonts w:asciiTheme="minorHAnsi" w:eastAsiaTheme="minorEastAsia" w:hAnsiTheme="minorHAnsi"/>
            <w:noProof/>
            <w:sz w:val="22"/>
          </w:rPr>
          <w:tab/>
        </w:r>
        <w:r w:rsidR="00705CDD">
          <w:rPr>
            <w:rStyle w:val="Hyperlink"/>
            <w:noProof/>
          </w:rPr>
          <w:t>ПРИНЦИП УПРАВЉАЊА ВИСИНОМ ЛЕТА СА  И СЛОБОДНИМ ЖИРОСКОПОМ, ВИСИНОМЕРОМ И БРЗИНОМЕРОМ</w:t>
        </w:r>
        <w:r w:rsidR="00705CDD">
          <w:rPr>
            <w:noProof/>
            <w:webHidden/>
          </w:rPr>
          <w:tab/>
        </w:r>
        <w:r w:rsidR="00E9199A">
          <w:rPr>
            <w:noProof/>
            <w:webHidden/>
          </w:rPr>
          <w:t>10</w:t>
        </w:r>
      </w:hyperlink>
    </w:p>
    <w:p w:rsidR="004E706A" w:rsidRPr="004E706A" w:rsidRDefault="003D5DB1" w:rsidP="00FA07B7">
      <w:pPr>
        <w:pStyle w:val="TOC1"/>
        <w:tabs>
          <w:tab w:val="left" w:pos="440"/>
          <w:tab w:val="right" w:leader="dot" w:pos="9062"/>
        </w:tabs>
        <w:ind w:right="-18"/>
      </w:pPr>
      <w:hyperlink w:anchor="_Toc503787740" w:history="1">
        <w:r w:rsidR="004E706A">
          <w:rPr>
            <w:rStyle w:val="Hyperlink"/>
            <w:noProof/>
          </w:rPr>
          <w:t>4</w:t>
        </w:r>
        <w:r w:rsidR="004E706A" w:rsidRPr="00F035CD">
          <w:rPr>
            <w:rStyle w:val="Hyperlink"/>
            <w:noProof/>
          </w:rPr>
          <w:t>.</w:t>
        </w:r>
        <w:r w:rsidR="004E706A">
          <w:rPr>
            <w:rFonts w:asciiTheme="minorHAnsi" w:eastAsiaTheme="minorEastAsia" w:hAnsiTheme="minorHAnsi"/>
            <w:noProof/>
            <w:sz w:val="22"/>
          </w:rPr>
          <w:tab/>
        </w:r>
        <w:r w:rsidR="004E706A">
          <w:rPr>
            <w:rStyle w:val="Hyperlink"/>
            <w:noProof/>
          </w:rPr>
          <w:t>СИМУЛАЦИОНИ МОДЕЛ СИСТЕМА СТАБИЛИЗАЦИЈЕ И УПРАВЉАЊА ВИСИНОМ ЛЕТА У MATLAB/</w:t>
        </w:r>
        <w:r w:rsidR="00F01734">
          <w:rPr>
            <w:rStyle w:val="Hyperlink"/>
            <w:noProof/>
          </w:rPr>
          <w:t>SIMULINK-У</w:t>
        </w:r>
        <w:r w:rsidR="004E706A">
          <w:rPr>
            <w:noProof/>
            <w:webHidden/>
          </w:rPr>
          <w:tab/>
        </w:r>
        <w:r w:rsidR="00E9199A">
          <w:rPr>
            <w:noProof/>
            <w:webHidden/>
          </w:rPr>
          <w:t>11</w:t>
        </w:r>
      </w:hyperlink>
    </w:p>
    <w:p w:rsidR="00961F0A" w:rsidRDefault="003D5DB1" w:rsidP="00FA07B7">
      <w:pPr>
        <w:pStyle w:val="TOC1"/>
        <w:tabs>
          <w:tab w:val="left" w:pos="440"/>
          <w:tab w:val="right" w:leader="dot" w:pos="9062"/>
        </w:tabs>
        <w:ind w:right="-18"/>
        <w:rPr>
          <w:noProof/>
        </w:rPr>
      </w:pPr>
      <w:hyperlink w:anchor="_Toc503787739" w:history="1">
        <w:r w:rsidR="004E706A">
          <w:rPr>
            <w:rStyle w:val="Hyperlink"/>
            <w:noProof/>
          </w:rPr>
          <w:t>5</w:t>
        </w:r>
        <w:r w:rsidR="00961F0A" w:rsidRPr="00F035CD">
          <w:rPr>
            <w:rStyle w:val="Hyperlink"/>
            <w:noProof/>
          </w:rPr>
          <w:t>.</w:t>
        </w:r>
        <w:r w:rsidR="00961F0A">
          <w:rPr>
            <w:rFonts w:asciiTheme="minorHAnsi" w:eastAsiaTheme="minorEastAsia" w:hAnsiTheme="minorHAnsi"/>
            <w:noProof/>
            <w:sz w:val="22"/>
          </w:rPr>
          <w:tab/>
        </w:r>
        <w:r w:rsidR="00961F0A">
          <w:rPr>
            <w:rStyle w:val="Hyperlink"/>
            <w:noProof/>
          </w:rPr>
          <w:t>ЗАКЉУЧАК</w:t>
        </w:r>
        <w:r w:rsidR="00961F0A">
          <w:rPr>
            <w:noProof/>
            <w:webHidden/>
          </w:rPr>
          <w:tab/>
        </w:r>
        <w:r w:rsidR="00E9199A">
          <w:rPr>
            <w:noProof/>
            <w:webHidden/>
          </w:rPr>
          <w:t>12</w:t>
        </w:r>
      </w:hyperlink>
    </w:p>
    <w:p w:rsidR="00961F0A" w:rsidRDefault="003D5DB1" w:rsidP="00FA07B7">
      <w:pPr>
        <w:pStyle w:val="TOC1"/>
        <w:tabs>
          <w:tab w:val="left" w:pos="440"/>
          <w:tab w:val="right" w:leader="dot" w:pos="9062"/>
        </w:tabs>
        <w:ind w:right="-18"/>
        <w:rPr>
          <w:rFonts w:asciiTheme="minorHAnsi" w:eastAsiaTheme="minorEastAsia" w:hAnsiTheme="minorHAnsi"/>
          <w:noProof/>
          <w:sz w:val="22"/>
        </w:rPr>
      </w:pPr>
      <w:hyperlink w:anchor="_Toc503787739" w:history="1">
        <w:r w:rsidR="004E706A">
          <w:rPr>
            <w:rStyle w:val="Hyperlink"/>
            <w:noProof/>
          </w:rPr>
          <w:t>6</w:t>
        </w:r>
        <w:r w:rsidR="00961F0A" w:rsidRPr="00F035CD">
          <w:rPr>
            <w:rStyle w:val="Hyperlink"/>
            <w:noProof/>
          </w:rPr>
          <w:t>.</w:t>
        </w:r>
        <w:r w:rsidR="00961F0A">
          <w:rPr>
            <w:rFonts w:asciiTheme="minorHAnsi" w:eastAsiaTheme="minorEastAsia" w:hAnsiTheme="minorHAnsi"/>
            <w:noProof/>
            <w:sz w:val="22"/>
          </w:rPr>
          <w:tab/>
        </w:r>
        <w:r w:rsidR="00961F0A">
          <w:rPr>
            <w:rStyle w:val="Hyperlink"/>
            <w:noProof/>
          </w:rPr>
          <w:t>ЛИТЕРАТУРА</w:t>
        </w:r>
        <w:r w:rsidR="00961F0A">
          <w:rPr>
            <w:noProof/>
            <w:webHidden/>
          </w:rPr>
          <w:tab/>
        </w:r>
        <w:r w:rsidR="00E9199A">
          <w:rPr>
            <w:noProof/>
            <w:webHidden/>
          </w:rPr>
          <w:t>13</w:t>
        </w:r>
      </w:hyperlink>
    </w:p>
    <w:p w:rsidR="00961F0A" w:rsidRPr="004E706A" w:rsidRDefault="00961F0A" w:rsidP="00FA07B7">
      <w:pPr>
        <w:ind w:right="-18"/>
        <w:rPr>
          <w:lang w:val="ru-RU"/>
        </w:rPr>
      </w:pPr>
    </w:p>
    <w:p w:rsidR="004E706A" w:rsidRPr="00F01734" w:rsidRDefault="003C0C8D" w:rsidP="00FA07B7">
      <w:pPr>
        <w:spacing w:after="0"/>
        <w:ind w:right="-1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7D0FB7" w:rsidRPr="004E706A" w:rsidRDefault="007D0FB7" w:rsidP="00FA07B7">
      <w:pPr>
        <w:ind w:right="-18"/>
        <w:rPr>
          <w:rFonts w:cs="Times New Roman"/>
          <w:szCs w:val="24"/>
          <w:lang w:val="ru-RU"/>
        </w:rPr>
      </w:pPr>
    </w:p>
    <w:p w:rsidR="004E706A" w:rsidRDefault="004E706A" w:rsidP="00FA07B7">
      <w:pPr>
        <w:pStyle w:val="Heading1"/>
        <w:ind w:right="-18"/>
        <w:jc w:val="left"/>
        <w:rPr>
          <w:sz w:val="32"/>
        </w:rPr>
      </w:pPr>
    </w:p>
    <w:p w:rsidR="004E706A" w:rsidRDefault="004E706A" w:rsidP="00FA07B7">
      <w:pPr>
        <w:pStyle w:val="Heading1"/>
        <w:ind w:right="-18"/>
        <w:jc w:val="left"/>
        <w:rPr>
          <w:sz w:val="32"/>
        </w:rPr>
      </w:pPr>
    </w:p>
    <w:p w:rsidR="004E706A" w:rsidRDefault="004E706A" w:rsidP="00FA07B7">
      <w:pPr>
        <w:pStyle w:val="Heading1"/>
        <w:ind w:right="-18"/>
        <w:jc w:val="left"/>
        <w:rPr>
          <w:sz w:val="32"/>
        </w:rPr>
      </w:pPr>
    </w:p>
    <w:p w:rsidR="004E706A" w:rsidRDefault="004E706A" w:rsidP="00FA07B7">
      <w:pPr>
        <w:pStyle w:val="Heading1"/>
        <w:ind w:right="-18"/>
        <w:jc w:val="left"/>
        <w:rPr>
          <w:sz w:val="32"/>
        </w:rPr>
      </w:pPr>
    </w:p>
    <w:p w:rsidR="00475A3B" w:rsidRPr="00475A3B" w:rsidRDefault="00475A3B" w:rsidP="00475A3B"/>
    <w:p w:rsidR="004E706A" w:rsidRDefault="004E706A" w:rsidP="00FA07B7">
      <w:pPr>
        <w:pStyle w:val="Heading1"/>
        <w:ind w:right="-18"/>
        <w:jc w:val="left"/>
        <w:rPr>
          <w:sz w:val="32"/>
        </w:rPr>
      </w:pPr>
    </w:p>
    <w:p w:rsidR="00475A3B" w:rsidRDefault="00475A3B" w:rsidP="00475A3B"/>
    <w:p w:rsidR="00475A3B" w:rsidRPr="00475A3B" w:rsidRDefault="00475A3B" w:rsidP="00475A3B"/>
    <w:p w:rsidR="00435649" w:rsidRDefault="00CC75EB" w:rsidP="00FA07B7">
      <w:pPr>
        <w:pStyle w:val="Heading1"/>
        <w:ind w:right="-18"/>
        <w:jc w:val="left"/>
        <w:rPr>
          <w:sz w:val="32"/>
        </w:rPr>
      </w:pPr>
      <w:r w:rsidRPr="004E706A">
        <w:rPr>
          <w:sz w:val="32"/>
        </w:rPr>
        <w:lastRenderedPageBreak/>
        <w:t>ЗАДАЦИ</w:t>
      </w:r>
    </w:p>
    <w:p w:rsidR="004E706A" w:rsidRPr="004E706A" w:rsidRDefault="004E706A" w:rsidP="00FA07B7">
      <w:pPr>
        <w:ind w:right="-18"/>
      </w:pPr>
    </w:p>
    <w:p w:rsidR="000A5461" w:rsidRDefault="00CC75EB" w:rsidP="00FA07B7">
      <w:pPr>
        <w:pStyle w:val="ListParagraph"/>
        <w:numPr>
          <w:ilvl w:val="0"/>
          <w:numId w:val="12"/>
        </w:numPr>
        <w:ind w:left="0" w:right="-18"/>
        <w:rPr>
          <w:lang w:val="ru-RU"/>
        </w:rPr>
      </w:pPr>
      <w:r w:rsidRPr="00CC75EB">
        <w:rPr>
          <w:lang w:val="ru-RU"/>
        </w:rPr>
        <w:t>Описати принцип стабилизације и управљања висином лета са брзинским и слободним жироскопом и висиномером.</w:t>
      </w:r>
    </w:p>
    <w:p w:rsidR="00CC75EB" w:rsidRDefault="00CC75EB" w:rsidP="00FA07B7">
      <w:pPr>
        <w:pStyle w:val="ListParagraph"/>
        <w:numPr>
          <w:ilvl w:val="0"/>
          <w:numId w:val="12"/>
        </w:numPr>
        <w:ind w:left="0" w:right="-18"/>
        <w:rPr>
          <w:lang w:val="ru-RU"/>
        </w:rPr>
      </w:pPr>
      <w:r w:rsidRPr="00CC75EB">
        <w:rPr>
          <w:lang w:val="ru-RU"/>
        </w:rPr>
        <w:t>Формирати одговарајуће структурне дијаграме система.</w:t>
      </w:r>
    </w:p>
    <w:p w:rsidR="00CC75EB" w:rsidRDefault="00CC75EB" w:rsidP="00FA07B7">
      <w:pPr>
        <w:pStyle w:val="ListParagraph"/>
        <w:numPr>
          <w:ilvl w:val="0"/>
          <w:numId w:val="12"/>
        </w:numPr>
        <w:ind w:left="0" w:right="-18"/>
        <w:rPr>
          <w:lang w:val="ru-RU"/>
        </w:rPr>
      </w:pPr>
      <w:r w:rsidRPr="00CC75EB">
        <w:rPr>
          <w:lang w:val="ru-RU"/>
        </w:rPr>
        <w:t>Формирати симулационе моделе система стабилизације и управљања висином лета у MATLAB / SIMULINK –у и извршити анализу понашања система.</w:t>
      </w:r>
    </w:p>
    <w:p w:rsidR="00CC75EB" w:rsidRDefault="00CC75EB" w:rsidP="00FA07B7">
      <w:pPr>
        <w:pStyle w:val="ListParagraph"/>
        <w:ind w:left="0" w:right="-18"/>
        <w:rPr>
          <w:lang w:val="ru-RU"/>
        </w:rPr>
      </w:pPr>
    </w:p>
    <w:p w:rsidR="00CC75EB" w:rsidRPr="00CC75EB" w:rsidRDefault="00CC75EB" w:rsidP="00FA07B7">
      <w:pPr>
        <w:pStyle w:val="ListParagraph"/>
        <w:ind w:left="0" w:right="-18"/>
        <w:rPr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Pr="00841134" w:rsidRDefault="003F24AB" w:rsidP="00FA07B7">
      <w:pPr>
        <w:ind w:right="-18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УВОД</w:t>
      </w:r>
    </w:p>
    <w:p w:rsidR="003A790D" w:rsidRPr="00841134" w:rsidRDefault="003A790D" w:rsidP="00FA07B7">
      <w:pPr>
        <w:ind w:right="-18"/>
        <w:rPr>
          <w:b/>
          <w:szCs w:val="24"/>
          <w:lang w:val="ru-RU"/>
        </w:rPr>
      </w:pPr>
    </w:p>
    <w:p w:rsidR="003A790D" w:rsidRDefault="003A790D" w:rsidP="003A790D">
      <w:pPr>
        <w:ind w:right="-18" w:firstLine="708"/>
        <w:jc w:val="both"/>
        <w:rPr>
          <w:szCs w:val="24"/>
          <w:lang w:val="ru-RU"/>
        </w:rPr>
      </w:pPr>
      <w:r w:rsidRPr="003A790D">
        <w:rPr>
          <w:szCs w:val="24"/>
          <w:lang w:val="ru-RU"/>
        </w:rPr>
        <w:t>Систем стабилизације и управљања представља систем аутоматског управљања који се састоји из управљачког уређаја (аутопилота или аутомата стабилизације) који је намењен за стабилизацију</w:t>
      </w:r>
      <w:r w:rsidR="00786DE9">
        <w:rPr>
          <w:szCs w:val="24"/>
          <w:lang w:val="ru-RU"/>
        </w:rPr>
        <w:t xml:space="preserve"> (очување задатог</w:t>
      </w:r>
      <w:r w:rsidR="000B5773">
        <w:rPr>
          <w:szCs w:val="24"/>
          <w:lang w:val="ru-RU"/>
        </w:rPr>
        <w:t xml:space="preserve"> угаоног положаја или угаоног кретања) и</w:t>
      </w:r>
      <w:r w:rsidRPr="003A790D">
        <w:rPr>
          <w:szCs w:val="24"/>
          <w:lang w:val="ru-RU"/>
        </w:rPr>
        <w:t xml:space="preserve"> </w:t>
      </w:r>
      <w:r w:rsidR="000B5773" w:rsidRPr="003A790D">
        <w:rPr>
          <w:szCs w:val="24"/>
          <w:lang w:val="ru-RU"/>
        </w:rPr>
        <w:t>летелице као објекта управљања</w:t>
      </w:r>
      <w:r w:rsidR="000B5773">
        <w:rPr>
          <w:szCs w:val="24"/>
          <w:lang w:val="ru-RU"/>
        </w:rPr>
        <w:t>. Како бисмо променили смер лета ракете неопходно је у каналу пропињањима управљати нормалним силама (убрзањима)</w:t>
      </w:r>
      <w:r w:rsidR="00982106">
        <w:rPr>
          <w:szCs w:val="24"/>
          <w:lang w:val="ru-RU"/>
        </w:rPr>
        <w:t>, што</w:t>
      </w:r>
      <w:r w:rsidR="008E5017">
        <w:rPr>
          <w:szCs w:val="24"/>
          <w:lang w:val="ru-RU"/>
        </w:rPr>
        <w:t xml:space="preserve"> за велики број летелица значи да је неопходна регулација угаоног положаја тела у односу на вектор брзине.</w:t>
      </w:r>
      <w:r w:rsidRPr="003A790D">
        <w:rPr>
          <w:szCs w:val="24"/>
          <w:lang w:val="ru-RU"/>
        </w:rPr>
        <w:t xml:space="preserve"> </w:t>
      </w:r>
    </w:p>
    <w:p w:rsidR="003A790D" w:rsidRPr="003A790D" w:rsidRDefault="003A790D" w:rsidP="003A790D">
      <w:pPr>
        <w:ind w:right="-18" w:firstLine="708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 промену висине ракете потребно је затворити негативну повратну спрегу по висини у којој се налази сензор (висиномер) који на улаз система враћа сигнал грешке. Ова повратна спрега неће бити довољна за стабилизацију па </w:t>
      </w:r>
      <w:r w:rsidR="00276955">
        <w:rPr>
          <w:szCs w:val="24"/>
          <w:lang w:val="ru-RU"/>
        </w:rPr>
        <w:t xml:space="preserve">ће бити потребно уључити и </w:t>
      </w:r>
      <w:r w:rsidR="008E5017">
        <w:rPr>
          <w:szCs w:val="24"/>
          <w:lang w:val="ru-RU"/>
        </w:rPr>
        <w:t xml:space="preserve"> лок</w:t>
      </w:r>
      <w:r w:rsidR="003A2339">
        <w:rPr>
          <w:szCs w:val="24"/>
          <w:lang w:val="ru-RU"/>
        </w:rPr>
        <w:t>алне повратне спреге, однос</w:t>
      </w:r>
      <w:r w:rsidR="008E5017">
        <w:rPr>
          <w:szCs w:val="24"/>
          <w:lang w:val="ru-RU"/>
        </w:rPr>
        <w:t xml:space="preserve">но </w:t>
      </w:r>
      <w:r w:rsidR="00276955">
        <w:rPr>
          <w:szCs w:val="24"/>
          <w:lang w:val="ru-RU"/>
        </w:rPr>
        <w:t xml:space="preserve">друге сензоре </w:t>
      </w:r>
      <w:r w:rsidR="008E5017">
        <w:rPr>
          <w:szCs w:val="24"/>
          <w:lang w:val="ru-RU"/>
        </w:rPr>
        <w:t xml:space="preserve">попут брзиномера, слободног и брзинског жироскопа </w:t>
      </w:r>
      <w:r w:rsidR="00276955">
        <w:rPr>
          <w:szCs w:val="24"/>
          <w:lang w:val="ru-RU"/>
        </w:rPr>
        <w:t xml:space="preserve">који ће </w:t>
      </w:r>
      <w:r w:rsidR="002260EF">
        <w:rPr>
          <w:szCs w:val="24"/>
          <w:lang w:val="ru-RU"/>
        </w:rPr>
        <w:t>произвести</w:t>
      </w:r>
      <w:r w:rsidR="00276955">
        <w:rPr>
          <w:szCs w:val="24"/>
          <w:lang w:val="ru-RU"/>
        </w:rPr>
        <w:t xml:space="preserve"> различите утицаје на систем стабилизације и управљања висином лета ракете.</w:t>
      </w:r>
    </w:p>
    <w:p w:rsidR="003F24AB" w:rsidRDefault="00B60F51" w:rsidP="00FA07B7">
      <w:pPr>
        <w:ind w:right="-18"/>
        <w:rPr>
          <w:b/>
          <w:sz w:val="32"/>
          <w:szCs w:val="32"/>
          <w:lang w:val="ru-RU"/>
        </w:rPr>
      </w:pPr>
      <w:r w:rsidRPr="00B60F51">
        <w:rPr>
          <w:b/>
          <w:position w:val="-10"/>
          <w:sz w:val="32"/>
          <w:szCs w:val="32"/>
          <w:lang w:val="ru-RU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2.25pt" o:ole="">
            <v:imagedata r:id="rId9" o:title=""/>
          </v:shape>
          <o:OLEObject Type="Embed" ProgID="Equation.3" ShapeID="_x0000_i1025" DrawAspect="Content" ObjectID="_1674540387" r:id="rId10"/>
        </w:object>
      </w:r>
      <w:r w:rsidRPr="00B60F51">
        <w:rPr>
          <w:b/>
          <w:position w:val="-6"/>
          <w:sz w:val="32"/>
          <w:szCs w:val="32"/>
          <w:lang w:val="ru-RU"/>
        </w:rPr>
        <w:object w:dxaOrig="260" w:dyaOrig="279">
          <v:shape id="_x0000_i1026" type="#_x0000_t75" style="width:49.5pt;height:55.5pt" o:ole="">
            <v:imagedata r:id="rId11" o:title=""/>
          </v:shape>
          <o:OLEObject Type="Embed" ProgID="Equation.3" ShapeID="_x0000_i1026" DrawAspect="Content" ObjectID="_1674540388" r:id="rId12"/>
        </w:object>
      </w:r>
      <w:r w:rsidR="003D5DB1">
        <w:rPr>
          <w:b/>
          <w:noProof/>
          <w:sz w:val="32"/>
          <w:szCs w:val="32"/>
          <w:lang w:val="sr-Latn-RS" w:eastAsia="sr-Latn-RS"/>
        </w:rPr>
        <w:object w:dxaOrig="1440" w:dyaOrig="1440">
          <v:shape id="_x0000_s1057" type="#_x0000_t75" style="position:absolute;margin-left:93pt;margin-top:7.7pt;width:34.5pt;height:47.35pt;z-index:251721728;mso-position-horizontal-relative:text;mso-position-vertical-relative:text">
            <v:imagedata r:id="rId13" o:title=""/>
            <w10:wrap type="square" side="right"/>
          </v:shape>
          <o:OLEObject Type="Embed" ProgID="Equation.3" ShapeID="_x0000_s1057" DrawAspect="Content" ObjectID="_1674540419" r:id="rId14"/>
        </w:object>
      </w:r>
      <w:r w:rsidR="003D5DB1">
        <w:rPr>
          <w:b/>
          <w:noProof/>
          <w:sz w:val="32"/>
          <w:szCs w:val="32"/>
        </w:rPr>
        <w:object w:dxaOrig="1440" w:dyaOrig="1440">
          <v:shape id="_x0000_s1056" type="#_x0000_t75" style="position:absolute;margin-left:0;margin-top:.05pt;width:34.5pt;height:53.25pt;z-index:251720704;mso-position-horizontal:left;mso-position-horizontal-relative:text;mso-position-vertical-relative:text">
            <v:imagedata r:id="rId15" o:title=""/>
            <w10:wrap type="square" side="right"/>
          </v:shape>
          <o:OLEObject Type="Embed" ProgID="Equation.3" ShapeID="_x0000_s1056" DrawAspect="Content" ObjectID="_1674540420" r:id="rId16"/>
        </w:object>
      </w:r>
      <w:r w:rsidR="00DE041D">
        <w:rPr>
          <w:b/>
          <w:sz w:val="32"/>
          <w:szCs w:val="32"/>
          <w:lang w:val="ru-RU"/>
        </w:rPr>
        <w:br w:type="textWrapping" w:clear="all"/>
      </w: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074AAC" w:rsidRDefault="002C5214" w:rsidP="00FA07B7">
      <w:pPr>
        <w:ind w:right="-18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Принцип стабилизације висин</w:t>
      </w:r>
      <w:r>
        <w:rPr>
          <w:b/>
          <w:sz w:val="32"/>
          <w:szCs w:val="32"/>
        </w:rPr>
        <w:t>e</w:t>
      </w:r>
      <w:r w:rsidR="009A51AC" w:rsidRPr="004E706A">
        <w:rPr>
          <w:b/>
          <w:sz w:val="32"/>
          <w:szCs w:val="32"/>
          <w:lang w:val="ru-RU"/>
        </w:rPr>
        <w:t xml:space="preserve"> лета са </w:t>
      </w:r>
      <w:r w:rsidR="00096B24" w:rsidRPr="004E706A">
        <w:rPr>
          <w:b/>
          <w:sz w:val="32"/>
          <w:szCs w:val="32"/>
          <w:lang w:val="ru-RU"/>
        </w:rPr>
        <w:t>слободним жироскопом,</w:t>
      </w:r>
      <w:r w:rsidR="009A51AC" w:rsidRPr="004E706A">
        <w:rPr>
          <w:b/>
          <w:sz w:val="32"/>
          <w:szCs w:val="32"/>
          <w:lang w:val="ru-RU"/>
        </w:rPr>
        <w:t xml:space="preserve"> висиномером</w:t>
      </w:r>
      <w:r w:rsidR="00096B24" w:rsidRPr="004E706A">
        <w:rPr>
          <w:b/>
          <w:sz w:val="32"/>
          <w:szCs w:val="32"/>
          <w:lang w:val="ru-RU"/>
        </w:rPr>
        <w:t xml:space="preserve"> и брзиномером</w:t>
      </w:r>
    </w:p>
    <w:p w:rsidR="003F24AB" w:rsidRPr="005E2B98" w:rsidRDefault="003F24AB" w:rsidP="00FA07B7">
      <w:pPr>
        <w:ind w:right="-18"/>
        <w:rPr>
          <w:b/>
          <w:szCs w:val="24"/>
          <w:lang w:val="ru-RU"/>
        </w:rPr>
      </w:pPr>
    </w:p>
    <w:p w:rsidR="003839E3" w:rsidRPr="009A51AC" w:rsidRDefault="00074AAC" w:rsidP="003F24AB">
      <w:pPr>
        <w:ind w:right="-18" w:firstLine="708"/>
        <w:rPr>
          <w:lang w:val="ru-RU"/>
        </w:rPr>
      </w:pPr>
      <w:r w:rsidRPr="00067C54">
        <w:rPr>
          <w:lang w:val="ru-RU"/>
        </w:rPr>
        <w:t xml:space="preserve">Ракету је потребно стабилисати и управљати њеном висином лета. </w:t>
      </w:r>
      <w:r w:rsidR="004A2E22" w:rsidRPr="00067C54">
        <w:rPr>
          <w:lang w:val="ru-RU"/>
        </w:rPr>
        <w:t>Блок дијаграм који илуструје систем за управљање висином лета</w:t>
      </w:r>
      <w:r w:rsidR="00B921BB">
        <w:rPr>
          <w:lang w:val="ru-RU"/>
        </w:rPr>
        <w:t xml:space="preserve"> без стабилизације</w:t>
      </w:r>
      <w:r w:rsidR="00D162B3">
        <w:rPr>
          <w:lang w:val="ru-RU"/>
        </w:rPr>
        <w:t xml:space="preserve"> (повратне спреге)</w:t>
      </w:r>
      <w:bookmarkStart w:id="0" w:name="_GoBack"/>
      <w:bookmarkEnd w:id="0"/>
      <w:r w:rsidR="004A2E22" w:rsidRPr="00067C54">
        <w:rPr>
          <w:lang w:val="ru-RU"/>
        </w:rPr>
        <w:t xml:space="preserve"> приказан </w:t>
      </w:r>
      <w:r w:rsidR="00B921BB">
        <w:rPr>
          <w:lang w:val="ru-RU"/>
        </w:rPr>
        <w:t xml:space="preserve">је </w:t>
      </w:r>
      <w:r w:rsidR="004A2E22" w:rsidRPr="00067C54">
        <w:rPr>
          <w:lang w:val="ru-RU"/>
        </w:rPr>
        <w:t>на слици 1</w:t>
      </w:r>
      <w:r w:rsidR="00B921BB">
        <w:rPr>
          <w:lang w:val="ru-RU"/>
        </w:rPr>
        <w:t>.</w:t>
      </w:r>
    </w:p>
    <w:p w:rsidR="003839E3" w:rsidRPr="009A51AC" w:rsidRDefault="003839E3" w:rsidP="00FA07B7">
      <w:pPr>
        <w:pStyle w:val="ListParagraph"/>
        <w:ind w:left="0" w:right="-18"/>
        <w:rPr>
          <w:lang w:val="ru-RU"/>
        </w:rPr>
      </w:pPr>
    </w:p>
    <w:p w:rsidR="00074AAC" w:rsidRPr="003F24AB" w:rsidRDefault="00074AAC" w:rsidP="003F24AB">
      <w:pPr>
        <w:pStyle w:val="ListParagraph"/>
        <w:ind w:left="0" w:right="-18"/>
        <w:jc w:val="center"/>
      </w:pPr>
      <w:r>
        <w:object w:dxaOrig="6873" w:dyaOrig="809">
          <v:shape id="_x0000_i1027" type="#_x0000_t75" style="width:462.75pt;height:54.75pt" o:ole="">
            <v:imagedata r:id="rId17" o:title=""/>
          </v:shape>
          <o:OLEObject Type="Embed" ProgID="Visio.Drawing.11" ShapeID="_x0000_i1027" DrawAspect="Content" ObjectID="_1674540389" r:id="rId18"/>
        </w:object>
      </w:r>
    </w:p>
    <w:p w:rsidR="009A51AC" w:rsidRDefault="008F15EA" w:rsidP="003F24AB">
      <w:pPr>
        <w:pStyle w:val="ListParagraph"/>
        <w:ind w:left="0" w:right="-18"/>
        <w:jc w:val="center"/>
        <w:rPr>
          <w:lang w:val="ru-RU"/>
        </w:rPr>
      </w:pPr>
      <w:r w:rsidRPr="008E2AD1">
        <w:rPr>
          <w:b/>
          <w:lang w:val="ru-RU"/>
        </w:rPr>
        <w:t>слика 1</w:t>
      </w:r>
      <w:r w:rsidRPr="008E2AD1">
        <w:rPr>
          <w:lang w:val="ru-RU"/>
        </w:rPr>
        <w:t>. Систем за управљање висином лета</w:t>
      </w:r>
      <w:r w:rsidR="00B477AC" w:rsidRPr="008E2AD1">
        <w:rPr>
          <w:lang w:val="ru-RU"/>
        </w:rPr>
        <w:t xml:space="preserve"> (без стабилизације)</w:t>
      </w:r>
    </w:p>
    <w:p w:rsidR="00B921BB" w:rsidRPr="003F24AB" w:rsidRDefault="00B921BB" w:rsidP="003F24AB">
      <w:pPr>
        <w:pStyle w:val="ListParagraph"/>
        <w:ind w:left="0" w:right="-18"/>
        <w:jc w:val="center"/>
        <w:rPr>
          <w:lang w:val="ru-RU"/>
        </w:rPr>
      </w:pPr>
    </w:p>
    <w:p w:rsidR="001A0ADA" w:rsidRDefault="004A2E22" w:rsidP="00FA07B7">
      <w:pPr>
        <w:pStyle w:val="ListParagraph"/>
        <w:ind w:left="0" w:right="-18"/>
        <w:rPr>
          <w:lang w:val="ru-RU"/>
        </w:rPr>
      </w:pPr>
      <w:r w:rsidRPr="00067C54">
        <w:rPr>
          <w:lang w:val="ru-RU"/>
        </w:rPr>
        <w:t>где су:</w:t>
      </w:r>
    </w:p>
    <w:p w:rsidR="00B921BB" w:rsidRPr="004A2E22" w:rsidRDefault="00B921BB" w:rsidP="00FA07B7">
      <w:pPr>
        <w:pStyle w:val="ListParagraph"/>
        <w:ind w:left="0" w:right="-18"/>
        <w:rPr>
          <w:lang w:val="ru-RU"/>
        </w:rPr>
      </w:pPr>
    </w:p>
    <w:p w:rsidR="004B529D" w:rsidRPr="00841134" w:rsidRDefault="00F13ACF" w:rsidP="004B529D">
      <w:pPr>
        <w:pStyle w:val="ListParagraph"/>
        <w:ind w:left="0" w:right="-18"/>
        <w:jc w:val="left"/>
        <w:rPr>
          <w:lang w:val="ru-RU"/>
        </w:rPr>
      </w:pPr>
      <w:r w:rsidRPr="00F13ACF">
        <w:rPr>
          <w:position w:val="-12"/>
          <w:lang w:val="ru-RU"/>
        </w:rPr>
        <w:object w:dxaOrig="340" w:dyaOrig="360">
          <v:shape id="_x0000_i1028" type="#_x0000_t75" style="width:17.25pt;height:18pt" o:ole="">
            <v:imagedata r:id="rId19" o:title=""/>
          </v:shape>
          <o:OLEObject Type="Embed" ProgID="Equation.3" ShapeID="_x0000_i1028" DrawAspect="Content" ObjectID="_1674540390" r:id="rId20"/>
        </w:object>
      </w:r>
      <w:r w:rsidR="003839E3" w:rsidRPr="004B7918">
        <w:rPr>
          <w:lang w:val="ru-RU"/>
        </w:rPr>
        <w:t>-</w:t>
      </w:r>
      <w:r w:rsidR="004A2E22" w:rsidRPr="00067C54">
        <w:rPr>
          <w:lang w:val="ru-RU"/>
        </w:rPr>
        <w:t xml:space="preserve"> пропорционално појачање</w:t>
      </w:r>
      <w:r w:rsidR="004B529D" w:rsidRPr="00841134">
        <w:rPr>
          <w:lang w:val="ru-RU"/>
        </w:rPr>
        <w:t>;</w:t>
      </w:r>
    </w:p>
    <w:p w:rsidR="004B529D" w:rsidRDefault="004B529D" w:rsidP="004B529D">
      <w:pPr>
        <w:pStyle w:val="ListParagraph"/>
        <w:ind w:left="0" w:right="-18"/>
        <w:jc w:val="left"/>
        <w:rPr>
          <w:lang w:val="ru-RU"/>
        </w:rPr>
      </w:pPr>
      <w:r w:rsidRPr="00D556AB">
        <w:rPr>
          <w:position w:val="-10"/>
          <w:lang w:val="ru-RU"/>
        </w:rPr>
        <w:object w:dxaOrig="2560" w:dyaOrig="360">
          <v:shape id="_x0000_i1029" type="#_x0000_t75" style="width:128.25pt;height:18pt" o:ole="">
            <v:imagedata r:id="rId21" o:title=""/>
          </v:shape>
          <o:OLEObject Type="Embed" ProgID="Equation.3" ShapeID="_x0000_i1029" DrawAspect="Content" ObjectID="_1674540391" r:id="rId22"/>
        </w:object>
      </w:r>
      <w:r w:rsidRPr="004B529D">
        <w:rPr>
          <w:lang w:val="ru-RU"/>
        </w:rPr>
        <w:t xml:space="preserve"> </w:t>
      </w:r>
      <w:r w:rsidR="004A2E22" w:rsidRPr="004B7918">
        <w:rPr>
          <w:lang w:val="ru-RU"/>
        </w:rPr>
        <w:t>-</w:t>
      </w:r>
      <w:r w:rsidR="004A2E22" w:rsidRPr="00067C54">
        <w:rPr>
          <w:lang w:val="ru-RU"/>
        </w:rPr>
        <w:t xml:space="preserve"> преносна функција 2. реда са задатим параметрима ракете</w:t>
      </w:r>
      <w:r w:rsidR="003839E3" w:rsidRPr="003839E3">
        <w:rPr>
          <w:lang w:val="ru-RU"/>
        </w:rPr>
        <w:t xml:space="preserve"> </w:t>
      </w:r>
      <w:r>
        <w:rPr>
          <w:lang w:val="ru-RU"/>
        </w:rPr>
        <w:t xml:space="preserve">    </w:t>
      </w:r>
      <w:r w:rsidR="003839E3" w:rsidRPr="003839E3">
        <w:rPr>
          <w:lang w:val="ru-RU"/>
        </w:rPr>
        <w:t>(</w:t>
      </w:r>
      <w:r w:rsidR="003C39C0" w:rsidRPr="003C39C0">
        <w:rPr>
          <w:position w:val="-10"/>
          <w:lang w:val="ru-RU"/>
        </w:rPr>
        <w:object w:dxaOrig="1180" w:dyaOrig="360">
          <v:shape id="_x0000_i1030" type="#_x0000_t75" style="width:59.25pt;height:18pt" o:ole="">
            <v:imagedata r:id="rId23" o:title=""/>
          </v:shape>
          <o:OLEObject Type="Embed" ProgID="Equation.3" ShapeID="_x0000_i1030" DrawAspect="Content" ObjectID="_1674540392" r:id="rId24"/>
        </w:object>
      </w:r>
      <w:r w:rsidR="009A51AC">
        <w:rPr>
          <w:lang w:val="ru-RU"/>
        </w:rPr>
        <w:t>,</w:t>
      </w:r>
      <w:r w:rsidR="00FB1490" w:rsidRPr="003C39C0">
        <w:rPr>
          <w:position w:val="-10"/>
          <w:lang w:val="ru-RU"/>
        </w:rPr>
        <w:object w:dxaOrig="1320" w:dyaOrig="340">
          <v:shape id="_x0000_i1031" type="#_x0000_t75" style="width:66pt;height:17.25pt" o:ole="">
            <v:imagedata r:id="rId25" o:title=""/>
          </v:shape>
          <o:OLEObject Type="Embed" ProgID="Equation.3" ShapeID="_x0000_i1031" DrawAspect="Content" ObjectID="_1674540393" r:id="rId26"/>
        </w:object>
      </w:r>
      <w:r w:rsidR="003C39C0" w:rsidRPr="003839E3">
        <w:rPr>
          <w:lang w:val="ru-RU"/>
        </w:rPr>
        <w:t xml:space="preserve"> </w:t>
      </w:r>
      <w:r w:rsidR="003839E3" w:rsidRPr="003839E3">
        <w:rPr>
          <w:lang w:val="ru-RU"/>
        </w:rPr>
        <w:t>,</w:t>
      </w:r>
      <w:r w:rsidR="00FB1490" w:rsidRPr="00FB1490">
        <w:rPr>
          <w:position w:val="-10"/>
          <w:lang w:val="ru-RU"/>
        </w:rPr>
        <w:object w:dxaOrig="1020" w:dyaOrig="340">
          <v:shape id="_x0000_i1032" type="#_x0000_t75" style="width:51pt;height:17.25pt" o:ole="">
            <v:imagedata r:id="rId27" o:title=""/>
          </v:shape>
          <o:OLEObject Type="Embed" ProgID="Equation.3" ShapeID="_x0000_i1032" DrawAspect="Content" ObjectID="_1674540394" r:id="rId28"/>
        </w:object>
      </w:r>
      <w:r w:rsidR="00FB1490" w:rsidRPr="00782E49">
        <w:rPr>
          <w:lang w:val="ru-RU"/>
        </w:rPr>
        <w:t xml:space="preserve"> </w:t>
      </w:r>
      <w:r w:rsidR="003839E3" w:rsidRPr="00782E49">
        <w:rPr>
          <w:lang w:val="ru-RU"/>
        </w:rPr>
        <w:t>,</w:t>
      </w:r>
      <w:r w:rsidR="00FB1490" w:rsidRPr="00FB1490">
        <w:rPr>
          <w:lang w:val="ru-RU"/>
        </w:rPr>
        <w:t xml:space="preserve"> </w:t>
      </w:r>
      <w:r w:rsidR="00FB1490" w:rsidRPr="00FB1490">
        <w:rPr>
          <w:position w:val="-10"/>
          <w:lang w:val="ru-RU"/>
        </w:rPr>
        <w:object w:dxaOrig="1400" w:dyaOrig="340">
          <v:shape id="_x0000_i1033" type="#_x0000_t75" style="width:69.75pt;height:17.25pt" o:ole="">
            <v:imagedata r:id="rId29" o:title=""/>
          </v:shape>
          <o:OLEObject Type="Embed" ProgID="Equation.3" ShapeID="_x0000_i1033" DrawAspect="Content" ObjectID="_1674540395" r:id="rId30"/>
        </w:object>
      </w:r>
      <w:r w:rsidR="004B7918">
        <w:rPr>
          <w:lang w:val="ru-RU"/>
        </w:rPr>
        <w:t xml:space="preserve"> </w:t>
      </w:r>
      <w:r w:rsidR="00782E49" w:rsidRPr="00067C54">
        <w:rPr>
          <w:lang w:val="ru-RU"/>
        </w:rPr>
        <w:t>и</w:t>
      </w:r>
      <w:r w:rsidR="00FB1490" w:rsidRPr="00FB1490">
        <w:rPr>
          <w:lang w:val="ru-RU"/>
        </w:rPr>
        <w:t xml:space="preserve"> </w:t>
      </w:r>
      <w:r w:rsidR="00FB1490" w:rsidRPr="00FB1490">
        <w:rPr>
          <w:position w:val="-10"/>
          <w:lang w:val="ru-RU"/>
        </w:rPr>
        <w:object w:dxaOrig="999" w:dyaOrig="320">
          <v:shape id="_x0000_i1034" type="#_x0000_t75" style="width:50.25pt;height:15.75pt" o:ole="">
            <v:imagedata r:id="rId31" o:title=""/>
          </v:shape>
          <o:OLEObject Type="Embed" ProgID="Equation.3" ShapeID="_x0000_i1034" DrawAspect="Content" ObjectID="_1674540396" r:id="rId32"/>
        </w:object>
      </w:r>
      <w:r w:rsidR="003839E3" w:rsidRPr="003839E3">
        <w:rPr>
          <w:lang w:val="ru-RU"/>
        </w:rPr>
        <w:t>)</w:t>
      </w:r>
      <w:r>
        <w:rPr>
          <w:lang w:val="ru-RU"/>
        </w:rPr>
        <w:t>;</w:t>
      </w:r>
      <w:r w:rsidR="008E2AD1">
        <w:rPr>
          <w:lang w:val="ru-RU"/>
        </w:rPr>
        <w:t xml:space="preserve"> </w:t>
      </w:r>
    </w:p>
    <w:p w:rsidR="00586310" w:rsidRDefault="00D556AB" w:rsidP="00D556AB">
      <w:pPr>
        <w:pStyle w:val="ListParagraph"/>
        <w:ind w:left="0" w:right="-18"/>
        <w:rPr>
          <w:lang w:val="ru-RU"/>
        </w:rPr>
      </w:pPr>
      <w:r w:rsidRPr="00D556AB">
        <w:rPr>
          <w:position w:val="-10"/>
          <w:lang w:val="ru-RU"/>
        </w:rPr>
        <w:object w:dxaOrig="940" w:dyaOrig="340">
          <v:shape id="_x0000_i1035" type="#_x0000_t75" style="width:47.25pt;height:17.25pt" o:ole="">
            <v:imagedata r:id="rId33" o:title=""/>
          </v:shape>
          <o:OLEObject Type="Embed" ProgID="Equation.3" ShapeID="_x0000_i1035" DrawAspect="Content" ObjectID="_1674540397" r:id="rId34"/>
        </w:object>
      </w:r>
      <w:r w:rsidR="004B7918" w:rsidRPr="00705CDD">
        <w:rPr>
          <w:b/>
          <w:lang w:val="ru-RU"/>
        </w:rPr>
        <w:t xml:space="preserve"> </w:t>
      </w:r>
      <w:r w:rsidR="003839E3" w:rsidRPr="004B7918">
        <w:rPr>
          <w:lang w:val="ru-RU"/>
        </w:rPr>
        <w:t>-</w:t>
      </w:r>
      <w:r w:rsidR="003839E3" w:rsidRPr="003839E3">
        <w:rPr>
          <w:lang w:val="ru-RU"/>
        </w:rPr>
        <w:t xml:space="preserve"> преносна функција 1. реда</w:t>
      </w:r>
      <w:r w:rsidR="00586310">
        <w:rPr>
          <w:lang w:val="ru-RU"/>
        </w:rPr>
        <w:t>;</w:t>
      </w:r>
    </w:p>
    <w:p w:rsidR="00586310" w:rsidRDefault="00FB1490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6"/>
          <w:lang w:val="ru-RU"/>
        </w:rPr>
        <w:object w:dxaOrig="240" w:dyaOrig="279">
          <v:shape id="_x0000_i1036" type="#_x0000_t75" style="width:12pt;height:14.25pt" o:ole="">
            <v:imagedata r:id="rId35" o:title=""/>
          </v:shape>
          <o:OLEObject Type="Embed" ProgID="Equation.3" ShapeID="_x0000_i1036" DrawAspect="Content" ObjectID="_1674540398" r:id="rId36"/>
        </w:object>
      </w:r>
      <w:r w:rsidR="003839E3" w:rsidRPr="004B7918">
        <w:rPr>
          <w:lang w:val="ru-RU"/>
        </w:rPr>
        <w:t>-</w:t>
      </w:r>
      <w:r w:rsidR="003839E3" w:rsidRPr="00067C54">
        <w:rPr>
          <w:lang w:val="ru-RU"/>
        </w:rPr>
        <w:t xml:space="preserve"> брзина ракете</w:t>
      </w:r>
      <w:r w:rsidR="00586310">
        <w:rPr>
          <w:lang w:val="ru-RU"/>
        </w:rPr>
        <w:t>;</w:t>
      </w:r>
    </w:p>
    <w:p w:rsidR="00586310" w:rsidRDefault="00FB1490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6"/>
          <w:lang w:val="ru-RU"/>
        </w:rPr>
        <w:object w:dxaOrig="200" w:dyaOrig="220">
          <v:shape id="_x0000_i1037" type="#_x0000_t75" style="width:9.75pt;height:11.25pt" o:ole="">
            <v:imagedata r:id="rId37" o:title=""/>
          </v:shape>
          <o:OLEObject Type="Embed" ProgID="Equation.3" ShapeID="_x0000_i1037" DrawAspect="Content" ObjectID="_1674540399" r:id="rId38"/>
        </w:object>
      </w:r>
      <w:r w:rsidR="009A51AC" w:rsidRPr="00067C54">
        <w:rPr>
          <w:b/>
          <w:sz w:val="28"/>
          <w:szCs w:val="28"/>
          <w:lang w:val="ru-RU"/>
        </w:rPr>
        <w:t xml:space="preserve">- </w:t>
      </w:r>
      <w:r w:rsidR="00586310">
        <w:rPr>
          <w:lang w:val="ru-RU"/>
        </w:rPr>
        <w:t>улазни сигнал;</w:t>
      </w:r>
      <w:r w:rsidRPr="00FB1490">
        <w:rPr>
          <w:lang w:val="ru-RU"/>
        </w:rPr>
        <w:t xml:space="preserve"> </w:t>
      </w:r>
    </w:p>
    <w:p w:rsidR="00586310" w:rsidRDefault="00FB1490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12"/>
          <w:lang w:val="ru-RU"/>
        </w:rPr>
        <w:object w:dxaOrig="260" w:dyaOrig="360">
          <v:shape id="_x0000_i1038" type="#_x0000_t75" style="width:12.75pt;height:18pt" o:ole="">
            <v:imagedata r:id="rId39" o:title=""/>
          </v:shape>
          <o:OLEObject Type="Embed" ProgID="Equation.3" ShapeID="_x0000_i1038" DrawAspect="Content" ObjectID="_1674540400" r:id="rId40"/>
        </w:object>
      </w:r>
      <w:r w:rsidR="004B7918" w:rsidRPr="00705CDD">
        <w:rPr>
          <w:b/>
          <w:lang w:val="ru-RU"/>
        </w:rPr>
        <w:t xml:space="preserve"> </w:t>
      </w:r>
      <w:r w:rsidR="00DB19D3" w:rsidRPr="00067C54">
        <w:rPr>
          <w:b/>
          <w:sz w:val="28"/>
          <w:lang w:val="ru-RU"/>
        </w:rPr>
        <w:t xml:space="preserve">- </w:t>
      </w:r>
      <w:r w:rsidR="00DB19D3" w:rsidRPr="00067C54">
        <w:rPr>
          <w:lang w:val="ru-RU"/>
        </w:rPr>
        <w:t xml:space="preserve">угао отклона крмила </w:t>
      </w:r>
      <w:r w:rsidR="00074AAC" w:rsidRPr="00067C54">
        <w:rPr>
          <w:lang w:val="ru-RU"/>
        </w:rPr>
        <w:t>ракете</w:t>
      </w:r>
      <w:r w:rsidR="00586310">
        <w:rPr>
          <w:lang w:val="ru-RU"/>
        </w:rPr>
        <w:t>;</w:t>
      </w:r>
    </w:p>
    <w:p w:rsidR="00586310" w:rsidRDefault="00FB1490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6"/>
          <w:lang w:val="ru-RU"/>
        </w:rPr>
        <w:object w:dxaOrig="220" w:dyaOrig="279">
          <v:shape id="_x0000_i1039" type="#_x0000_t75" style="width:11.25pt;height:14.25pt" o:ole="">
            <v:imagedata r:id="rId41" o:title=""/>
          </v:shape>
          <o:OLEObject Type="Embed" ProgID="Equation.3" ShapeID="_x0000_i1039" DrawAspect="Content" ObjectID="_1674540401" r:id="rId42"/>
        </w:object>
      </w:r>
      <w:r w:rsidR="00DB19D3" w:rsidRPr="00067C54">
        <w:rPr>
          <w:lang w:val="ru-RU"/>
        </w:rPr>
        <w:t xml:space="preserve">- </w:t>
      </w:r>
      <w:r w:rsidR="00074AAC" w:rsidRPr="00067C54">
        <w:rPr>
          <w:lang w:val="ru-RU"/>
        </w:rPr>
        <w:t>угао пропињања</w:t>
      </w:r>
      <w:r w:rsidR="00586310">
        <w:rPr>
          <w:lang w:val="ru-RU"/>
        </w:rPr>
        <w:t>;</w:t>
      </w:r>
      <w:r w:rsidRPr="00FB1490">
        <w:rPr>
          <w:lang w:val="ru-RU"/>
        </w:rPr>
        <w:t xml:space="preserve"> </w:t>
      </w:r>
    </w:p>
    <w:p w:rsidR="00586310" w:rsidRDefault="00D556AB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6"/>
          <w:lang w:val="ru-RU"/>
        </w:rPr>
        <w:object w:dxaOrig="260" w:dyaOrig="279">
          <v:shape id="_x0000_i1040" type="#_x0000_t75" style="width:12.75pt;height:14.25pt" o:ole="">
            <v:imagedata r:id="rId43" o:title=""/>
          </v:shape>
          <o:OLEObject Type="Embed" ProgID="Equation.3" ShapeID="_x0000_i1040" DrawAspect="Content" ObjectID="_1674540402" r:id="rId44"/>
        </w:object>
      </w:r>
      <w:r w:rsidR="00FB1490" w:rsidRPr="00841134">
        <w:rPr>
          <w:lang w:val="ru-RU"/>
        </w:rPr>
        <w:t>- угао азимута</w:t>
      </w:r>
      <w:r w:rsidR="00074AAC" w:rsidRPr="00067C54">
        <w:rPr>
          <w:lang w:val="ru-RU"/>
        </w:rPr>
        <w:t xml:space="preserve"> и</w:t>
      </w:r>
      <w:r w:rsidR="004B7918">
        <w:rPr>
          <w:lang w:val="ru-RU"/>
        </w:rPr>
        <w:t xml:space="preserve"> </w:t>
      </w:r>
    </w:p>
    <w:p w:rsidR="004A2E22" w:rsidRPr="00074AAC" w:rsidRDefault="00D556AB" w:rsidP="00D556AB">
      <w:pPr>
        <w:pStyle w:val="ListParagraph"/>
        <w:ind w:left="0" w:right="-18"/>
        <w:rPr>
          <w:lang w:val="ru-RU"/>
        </w:rPr>
      </w:pPr>
      <w:r w:rsidRPr="00FB1490">
        <w:rPr>
          <w:position w:val="-6"/>
          <w:lang w:val="ru-RU"/>
        </w:rPr>
        <w:object w:dxaOrig="200" w:dyaOrig="279">
          <v:shape id="_x0000_i1041" type="#_x0000_t75" style="width:9.75pt;height:14.25pt" o:ole="">
            <v:imagedata r:id="rId45" o:title=""/>
          </v:shape>
          <o:OLEObject Type="Embed" ProgID="Equation.3" ShapeID="_x0000_i1041" DrawAspect="Content" ObjectID="_1674540403" r:id="rId46"/>
        </w:object>
      </w:r>
      <w:r w:rsidR="00074AAC" w:rsidRPr="004B7918">
        <w:rPr>
          <w:lang w:val="ru-RU"/>
        </w:rPr>
        <w:t xml:space="preserve">- </w:t>
      </w:r>
      <w:r w:rsidR="00074AAC">
        <w:rPr>
          <w:lang w:val="ru-RU"/>
        </w:rPr>
        <w:t>висина лета ракете.</w:t>
      </w:r>
    </w:p>
    <w:p w:rsidR="00586310" w:rsidRDefault="002B74AE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  <w:r w:rsidRPr="00067C54">
        <w:rPr>
          <w:rFonts w:cs="Times New Roman"/>
          <w:szCs w:val="24"/>
          <w:lang w:val="ru-RU"/>
        </w:rPr>
        <w:tab/>
      </w:r>
    </w:p>
    <w:p w:rsidR="00586310" w:rsidRDefault="00586310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</w:p>
    <w:p w:rsidR="00586310" w:rsidRDefault="00586310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</w:p>
    <w:p w:rsidR="00586310" w:rsidRDefault="00586310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</w:p>
    <w:p w:rsidR="0040594B" w:rsidRPr="0040594B" w:rsidRDefault="002B74AE" w:rsidP="00586310">
      <w:pPr>
        <w:spacing w:after="0"/>
        <w:ind w:right="-18" w:firstLine="708"/>
        <w:jc w:val="both"/>
        <w:rPr>
          <w:rFonts w:cs="Times New Roman"/>
          <w:szCs w:val="24"/>
          <w:lang w:val="ru-RU"/>
        </w:rPr>
      </w:pPr>
      <w:r w:rsidRPr="00067C54">
        <w:rPr>
          <w:rFonts w:cs="Times New Roman"/>
          <w:szCs w:val="24"/>
          <w:lang w:val="ru-RU"/>
        </w:rPr>
        <w:lastRenderedPageBreak/>
        <w:t xml:space="preserve">Као резултат двоструке интеграције одзив висине </w:t>
      </w:r>
      <m:oMath>
        <m:r>
          <w:rPr>
            <w:rFonts w:ascii="Cambria Math" w:hAnsi="Cambria Math"/>
            <w:szCs w:val="24"/>
            <w:lang w:val="ru-RU"/>
          </w:rPr>
          <m:t>h</m:t>
        </m:r>
      </m:oMath>
      <w:r w:rsidRPr="00067C54">
        <w:rPr>
          <w:rFonts w:eastAsiaTheme="minorEastAsia" w:cs="Times New Roman"/>
          <w:szCs w:val="24"/>
          <w:lang w:val="ru-RU"/>
        </w:rPr>
        <w:t xml:space="preserve"> на одскочну промену улазног сигнала </w:t>
      </w:r>
      <m:oMath>
        <m:r>
          <w:rPr>
            <w:rFonts w:ascii="Cambria Math" w:hAnsi="Cambria Math"/>
            <w:szCs w:val="24"/>
          </w:rPr>
          <m:t>u</m:t>
        </m:r>
      </m:oMath>
      <w:r w:rsidRPr="00067C54">
        <w:rPr>
          <w:rFonts w:eastAsiaTheme="minorEastAsia" w:cs="Times New Roman"/>
          <w:szCs w:val="24"/>
          <w:lang w:val="ru-RU"/>
        </w:rPr>
        <w:t xml:space="preserve"> </w:t>
      </w:r>
      <w:r w:rsidR="008E2AD1">
        <w:rPr>
          <w:rFonts w:eastAsiaTheme="minorEastAsia" w:cs="Times New Roman"/>
          <w:szCs w:val="24"/>
          <w:lang w:val="ru-RU"/>
        </w:rPr>
        <w:t>је параболичног типа. На слици 2 су приказане</w:t>
      </w:r>
      <w:r w:rsidRPr="00067C54">
        <w:rPr>
          <w:rFonts w:eastAsiaTheme="minorEastAsia" w:cs="Times New Roman"/>
          <w:szCs w:val="24"/>
          <w:lang w:val="ru-RU"/>
        </w:rPr>
        <w:t xml:space="preserve"> одскочна промена улазног сигнала и одзив висине.</w:t>
      </w:r>
    </w:p>
    <w:p w:rsidR="0040594B" w:rsidRPr="0040594B" w:rsidRDefault="00DF5392" w:rsidP="003F24AB">
      <w:pPr>
        <w:spacing w:after="0"/>
        <w:ind w:right="-18"/>
        <w:jc w:val="center"/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2832735</wp:posOffset>
            </wp:positionH>
            <wp:positionV relativeFrom="paragraph">
              <wp:posOffset>225425</wp:posOffset>
            </wp:positionV>
            <wp:extent cx="3202305" cy="2398395"/>
            <wp:effectExtent l="19050" t="0" r="0" b="0"/>
            <wp:wrapSquare wrapText="bothSides"/>
            <wp:docPr id="11" name="Picture 10" descr="visi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na.bmp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225425</wp:posOffset>
            </wp:positionV>
            <wp:extent cx="3202305" cy="2398395"/>
            <wp:effectExtent l="19050" t="0" r="0" b="0"/>
            <wp:wrapTight wrapText="bothSides">
              <wp:wrapPolygon edited="0">
                <wp:start x="-128" y="0"/>
                <wp:lineTo x="-128" y="21446"/>
                <wp:lineTo x="21587" y="21446"/>
                <wp:lineTo x="21587" y="0"/>
                <wp:lineTo x="-128" y="0"/>
              </wp:wrapPolygon>
            </wp:wrapTight>
            <wp:docPr id="18" name="Picture 17" descr="ulazni_signa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zni_signal2.bmp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4AB" w:rsidRDefault="00837857" w:rsidP="003F24AB">
      <w:pPr>
        <w:spacing w:after="0"/>
        <w:ind w:right="-18"/>
        <w:jc w:val="center"/>
        <w:rPr>
          <w:rFonts w:cs="Times New Roman"/>
          <w:szCs w:val="24"/>
          <w:lang w:val="ru-RU"/>
        </w:rPr>
      </w:pPr>
      <w:r w:rsidRPr="00FA07B7">
        <w:rPr>
          <w:rFonts w:cs="Times New Roman"/>
          <w:b/>
          <w:szCs w:val="24"/>
          <w:lang w:val="ru-RU"/>
        </w:rPr>
        <w:t xml:space="preserve">слика 2. </w:t>
      </w:r>
      <w:r w:rsidR="00067C54" w:rsidRPr="00FA07B7">
        <w:rPr>
          <w:rFonts w:cs="Times New Roman"/>
          <w:szCs w:val="24"/>
          <w:lang w:val="ru-RU"/>
        </w:rPr>
        <w:t>О</w:t>
      </w:r>
      <w:r w:rsidRPr="00FA07B7">
        <w:rPr>
          <w:rFonts w:cs="Times New Roman"/>
          <w:szCs w:val="24"/>
          <w:lang w:val="ru-RU"/>
        </w:rPr>
        <w:t>дскочна промена улазног сигнала и одзив висине</w:t>
      </w:r>
    </w:p>
    <w:p w:rsidR="00586310" w:rsidRDefault="00586310" w:rsidP="003F24AB">
      <w:pPr>
        <w:spacing w:after="0"/>
        <w:ind w:right="-18"/>
        <w:jc w:val="center"/>
        <w:rPr>
          <w:rFonts w:cs="Times New Roman"/>
          <w:szCs w:val="24"/>
          <w:lang w:val="ru-RU"/>
        </w:rPr>
      </w:pPr>
    </w:p>
    <w:p w:rsidR="00674FC8" w:rsidRPr="00067C54" w:rsidRDefault="005D5841" w:rsidP="003F24AB">
      <w:pPr>
        <w:spacing w:after="0"/>
        <w:ind w:right="-18" w:firstLine="708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Присуство актуатора управљачких површина са својом динамиком чини да увођењем само повратне спреге по висини преко висиномера систем постаје нестабилан </w:t>
      </w:r>
      <w:r w:rsidRPr="005D5841">
        <w:rPr>
          <w:rFonts w:cs="Times New Roman"/>
          <w:szCs w:val="24"/>
          <w:lang w:val="ru-RU"/>
        </w:rPr>
        <w:t>(</w:t>
      </w:r>
      <w:r w:rsidR="00535375">
        <w:rPr>
          <w:rFonts w:cs="Times New Roman"/>
          <w:szCs w:val="24"/>
          <w:lang w:val="ru-RU"/>
        </w:rPr>
        <w:t xml:space="preserve"> </w:t>
      </w:r>
      <w:r w:rsidRPr="00067C54">
        <w:rPr>
          <w:rFonts w:cs="Times New Roman"/>
          <w:szCs w:val="24"/>
          <w:lang w:val="ru-RU"/>
        </w:rPr>
        <w:t xml:space="preserve">два пола почетно лоцирана у координатном почетку одмах прелазе у десну полураван комплексне равни </w:t>
      </w:r>
      <w:r w:rsidRPr="005D5841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  <w:lang w:val="ru-RU"/>
        </w:rPr>
        <w:t xml:space="preserve">. </w:t>
      </w:r>
      <w:r w:rsidR="00674FC8" w:rsidRPr="00067C54">
        <w:rPr>
          <w:rFonts w:cs="Times New Roman"/>
          <w:szCs w:val="24"/>
          <w:lang w:val="ru-RU"/>
        </w:rPr>
        <w:t>На слици 3 је приказан бло</w:t>
      </w:r>
      <w:r w:rsidR="00FA07B7">
        <w:rPr>
          <w:rFonts w:cs="Times New Roman"/>
          <w:szCs w:val="24"/>
          <w:lang w:val="ru-RU"/>
        </w:rPr>
        <w:t>к дијаграм система за управљање</w:t>
      </w:r>
      <w:r w:rsidR="00674FC8" w:rsidRPr="00067C54">
        <w:rPr>
          <w:rFonts w:cs="Times New Roman"/>
          <w:szCs w:val="24"/>
          <w:lang w:val="ru-RU"/>
        </w:rPr>
        <w:t xml:space="preserve"> висином лета након увођења висиномера. </w:t>
      </w:r>
    </w:p>
    <w:p w:rsidR="00674FC8" w:rsidRPr="00067C54" w:rsidRDefault="00674FC8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</w:p>
    <w:p w:rsidR="00674FC8" w:rsidRPr="00841134" w:rsidRDefault="0068785A" w:rsidP="00586310">
      <w:pPr>
        <w:spacing w:after="0"/>
        <w:ind w:right="-18"/>
        <w:jc w:val="center"/>
        <w:rPr>
          <w:rFonts w:cs="Times New Roman"/>
          <w:szCs w:val="24"/>
          <w:lang w:val="ru-RU"/>
        </w:rPr>
      </w:pPr>
      <w:r>
        <w:object w:dxaOrig="7493" w:dyaOrig="2030">
          <v:shape id="_x0000_i1042" type="#_x0000_t75" style="width:461.25pt;height:125.25pt" o:ole="">
            <v:imagedata r:id="rId49" o:title=""/>
          </v:shape>
          <o:OLEObject Type="Embed" ProgID="Visio.Drawing.11" ShapeID="_x0000_i1042" DrawAspect="Content" ObjectID="_1674540404" r:id="rId50"/>
        </w:object>
      </w:r>
      <w:r w:rsidRPr="00FA07B7">
        <w:rPr>
          <w:rFonts w:eastAsiaTheme="minorEastAsia" w:cs="Times New Roman"/>
          <w:b/>
          <w:szCs w:val="24"/>
          <w:lang w:val="ru-RU"/>
        </w:rPr>
        <w:t xml:space="preserve">слика 3. </w:t>
      </w:r>
      <w:r w:rsidR="00067C54" w:rsidRPr="00FA07B7">
        <w:rPr>
          <w:rFonts w:eastAsiaTheme="minorEastAsia" w:cs="Times New Roman"/>
          <w:szCs w:val="24"/>
          <w:lang w:val="ru-RU"/>
        </w:rPr>
        <w:t>С</w:t>
      </w:r>
      <w:r w:rsidRPr="00FA07B7">
        <w:rPr>
          <w:rFonts w:eastAsiaTheme="minorEastAsia" w:cs="Times New Roman"/>
          <w:szCs w:val="24"/>
          <w:lang w:val="ru-RU"/>
        </w:rPr>
        <w:t>истем за управљање висином лета са висиномером</w:t>
      </w:r>
    </w:p>
    <w:p w:rsidR="00674FC8" w:rsidRPr="00067C54" w:rsidRDefault="00674FC8" w:rsidP="00FA07B7">
      <w:pPr>
        <w:spacing w:after="0"/>
        <w:ind w:right="-18"/>
        <w:jc w:val="both"/>
        <w:rPr>
          <w:rFonts w:cs="Times New Roman"/>
          <w:szCs w:val="24"/>
          <w:lang w:val="ru-RU"/>
        </w:rPr>
      </w:pPr>
    </w:p>
    <w:p w:rsidR="0040594B" w:rsidRDefault="005D5841" w:rsidP="00FA07B7">
      <w:pPr>
        <w:spacing w:after="0"/>
        <w:ind w:right="-18" w:firstLine="708"/>
        <w:jc w:val="both"/>
        <w:rPr>
          <w:rFonts w:eastAsiaTheme="minorEastAsia"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Помоћу наредбе</w:t>
      </w:r>
      <w:r w:rsidR="004B7918" w:rsidRPr="004B7918">
        <w:rPr>
          <w:rFonts w:cs="Times New Roman"/>
          <w:szCs w:val="24"/>
          <w:lang w:val="ru-RU"/>
        </w:rPr>
        <w:t xml:space="preserve"> </w:t>
      </w:r>
      <w:proofErr w:type="spellStart"/>
      <w:r w:rsidRPr="00D402B8">
        <w:rPr>
          <w:rFonts w:cs="Times New Roman"/>
          <w:b/>
          <w:szCs w:val="24"/>
        </w:rPr>
        <w:t>rlocus</w:t>
      </w:r>
      <w:proofErr w:type="spellEnd"/>
      <w:r w:rsidR="004B7918" w:rsidRPr="004B7918">
        <w:rPr>
          <w:rFonts w:cs="Times New Roman"/>
          <w:b/>
          <w:szCs w:val="24"/>
          <w:lang w:val="ru-RU"/>
        </w:rPr>
        <w:t xml:space="preserve"> </w:t>
      </w:r>
      <w:r w:rsidRPr="00067C54">
        <w:rPr>
          <w:rFonts w:cs="Times New Roman"/>
          <w:szCs w:val="24"/>
          <w:lang w:val="ru-RU"/>
        </w:rPr>
        <w:t xml:space="preserve">у </w:t>
      </w:r>
      <w:r>
        <w:rPr>
          <w:rFonts w:cs="Times New Roman"/>
          <w:szCs w:val="24"/>
        </w:rPr>
        <w:t>MATLAB</w:t>
      </w:r>
      <w:r w:rsidRPr="00067C54">
        <w:rPr>
          <w:rFonts w:cs="Times New Roman"/>
          <w:szCs w:val="24"/>
          <w:lang w:val="ru-RU"/>
        </w:rPr>
        <w:t>-у може се графички представити геометријско место корена  нула и полова, у комплексној равни, у зависности од утицаја висиномера који је уведен у систем помоћу негативне повратне спреге</w:t>
      </w:r>
      <w:r w:rsidR="00F7414B" w:rsidRPr="00067C54">
        <w:rPr>
          <w:rFonts w:cs="Times New Roman"/>
          <w:szCs w:val="24"/>
          <w:lang w:val="ru-RU"/>
        </w:rPr>
        <w:t xml:space="preserve">. На слици 4 је приказано </w:t>
      </w:r>
      <w:r w:rsidR="00F7414B" w:rsidRPr="00067C54">
        <w:rPr>
          <w:rFonts w:cs="Times New Roman"/>
          <w:szCs w:val="24"/>
          <w:lang w:val="ru-RU"/>
        </w:rPr>
        <w:lastRenderedPageBreak/>
        <w:t xml:space="preserve">геометријско место корена нула и полова система за управљање висином лета са висиномером као и одзив висине на претходно дефинисани улазни сигнал </w:t>
      </w:r>
      <m:oMath>
        <m:r>
          <w:rPr>
            <w:rFonts w:ascii="Cambria Math" w:hAnsi="Cambria Math"/>
            <w:szCs w:val="24"/>
          </w:rPr>
          <m:t>u</m:t>
        </m:r>
      </m:oMath>
      <w:r w:rsidR="00F7414B" w:rsidRPr="00067C54">
        <w:rPr>
          <w:rFonts w:eastAsiaTheme="minorEastAsia" w:cs="Times New Roman"/>
          <w:szCs w:val="24"/>
          <w:lang w:val="ru-RU"/>
        </w:rPr>
        <w:t>.</w:t>
      </w:r>
    </w:p>
    <w:p w:rsidR="00586310" w:rsidRPr="00067C54" w:rsidRDefault="00586310" w:rsidP="00FA07B7">
      <w:pPr>
        <w:spacing w:after="0"/>
        <w:ind w:right="-18" w:firstLine="708"/>
        <w:jc w:val="both"/>
        <w:rPr>
          <w:rFonts w:cs="Times New Roman"/>
          <w:szCs w:val="24"/>
          <w:lang w:val="ru-RU"/>
        </w:rPr>
      </w:pPr>
    </w:p>
    <w:p w:rsidR="0040594B" w:rsidRPr="00586310" w:rsidRDefault="00F7414B" w:rsidP="00586310">
      <w:pPr>
        <w:tabs>
          <w:tab w:val="left" w:pos="4230"/>
        </w:tabs>
        <w:spacing w:after="0"/>
        <w:ind w:right="-18"/>
        <w:jc w:val="center"/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2868295</wp:posOffset>
            </wp:positionH>
            <wp:positionV relativeFrom="paragraph">
              <wp:posOffset>169545</wp:posOffset>
            </wp:positionV>
            <wp:extent cx="3131820" cy="2348865"/>
            <wp:effectExtent l="19050" t="0" r="0" b="0"/>
            <wp:wrapTight wrapText="bothSides">
              <wp:wrapPolygon edited="0">
                <wp:start x="-131" y="0"/>
                <wp:lineTo x="-131" y="21372"/>
                <wp:lineTo x="21547" y="21372"/>
                <wp:lineTo x="21547" y="0"/>
                <wp:lineTo x="-131" y="0"/>
              </wp:wrapPolygon>
            </wp:wrapTight>
            <wp:docPr id="17" name="Picture 12" descr="visin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na2.bmp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14605</wp:posOffset>
            </wp:positionV>
            <wp:extent cx="3342640" cy="2503805"/>
            <wp:effectExtent l="19050" t="0" r="0" b="0"/>
            <wp:wrapTight wrapText="bothSides">
              <wp:wrapPolygon edited="0">
                <wp:start x="-123" y="0"/>
                <wp:lineTo x="-123" y="21364"/>
                <wp:lineTo x="21543" y="21364"/>
                <wp:lineTo x="21543" y="0"/>
                <wp:lineTo x="-123" y="0"/>
              </wp:wrapPolygon>
            </wp:wrapTight>
            <wp:docPr id="12" name="Picture 11" descr="rlocu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cus1.bmp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2B8" w:rsidRPr="0024733C">
        <w:rPr>
          <w:b/>
          <w:lang w:val="ru-RU"/>
        </w:rPr>
        <w:t xml:space="preserve">слика 4. </w:t>
      </w:r>
      <w:r w:rsidR="00067C54" w:rsidRPr="0024733C">
        <w:rPr>
          <w:lang w:val="ru-RU"/>
        </w:rPr>
        <w:t>Г</w:t>
      </w:r>
      <w:r w:rsidR="00D402B8" w:rsidRPr="0024733C">
        <w:rPr>
          <w:lang w:val="ru-RU"/>
        </w:rPr>
        <w:t xml:space="preserve">еометријско место корена нула и полова система за управљање висином лета са висиномером </w:t>
      </w:r>
      <w:r w:rsidRPr="0024733C">
        <w:rPr>
          <w:lang w:val="ru-RU"/>
        </w:rPr>
        <w:t>и одзив висине</w:t>
      </w:r>
    </w:p>
    <w:p w:rsidR="004B7918" w:rsidRDefault="004B7918" w:rsidP="00FA07B7">
      <w:pPr>
        <w:spacing w:after="0"/>
        <w:ind w:right="-18"/>
        <w:jc w:val="both"/>
        <w:rPr>
          <w:lang w:val="ru-RU"/>
        </w:rPr>
      </w:pPr>
    </w:p>
    <w:p w:rsidR="00586310" w:rsidRDefault="004B7918" w:rsidP="00FA07B7">
      <w:pPr>
        <w:spacing w:after="0"/>
        <w:ind w:right="-18"/>
        <w:jc w:val="both"/>
        <w:rPr>
          <w:rFonts w:eastAsiaTheme="minorEastAsia"/>
          <w:szCs w:val="24"/>
          <w:lang w:val="ru-RU"/>
        </w:rPr>
      </w:pPr>
      <w:r>
        <w:rPr>
          <w:lang w:val="ru-RU"/>
        </w:rPr>
        <w:tab/>
        <w:t>На основу слике 4 и пара конјуговано комплексних дом</w:t>
      </w:r>
      <w:r w:rsidR="00F13ACF">
        <w:rPr>
          <w:lang w:val="ru-RU"/>
        </w:rPr>
        <w:t xml:space="preserve">инантних полова бирамо вредност </w:t>
      </w:r>
      <w:r w:rsidR="00F13ACF" w:rsidRPr="00F13ACF">
        <w:rPr>
          <w:position w:val="-12"/>
          <w:lang w:val="ru-RU"/>
        </w:rPr>
        <w:object w:dxaOrig="1020" w:dyaOrig="360">
          <v:shape id="_x0000_i1043" type="#_x0000_t75" style="width:51pt;height:18pt" o:ole="">
            <v:imagedata r:id="rId53" o:title=""/>
          </v:shape>
          <o:OLEObject Type="Embed" ProgID="Equation.3" ShapeID="_x0000_i1043" DrawAspect="Content" ObjectID="_1674540405" r:id="rId54"/>
        </w:object>
      </w:r>
      <w:r w:rsidRPr="004B7918">
        <w:rPr>
          <w:rFonts w:eastAsiaTheme="minorEastAsia"/>
          <w:szCs w:val="24"/>
          <w:lang w:val="ru-RU"/>
        </w:rPr>
        <w:t xml:space="preserve">. </w:t>
      </w:r>
      <w:r w:rsidRPr="00705CDD">
        <w:rPr>
          <w:rFonts w:eastAsiaTheme="minorEastAsia"/>
          <w:szCs w:val="24"/>
          <w:lang w:val="ru-RU"/>
        </w:rPr>
        <w:t>Уво</w:t>
      </w:r>
      <w:r w:rsidR="003E09B4" w:rsidRPr="00705CDD">
        <w:rPr>
          <w:rFonts w:eastAsiaTheme="minorEastAsia"/>
          <w:szCs w:val="24"/>
          <w:lang w:val="ru-RU"/>
        </w:rPr>
        <w:t>ђењем повратне спреге преко слободног жироскопа један пол се из координатног почетка помера у лево</w:t>
      </w:r>
      <w:r w:rsidR="00FA07B7">
        <w:rPr>
          <w:rFonts w:eastAsiaTheme="minorEastAsia"/>
          <w:szCs w:val="24"/>
          <w:lang w:val="ru-RU"/>
        </w:rPr>
        <w:t xml:space="preserve"> </w:t>
      </w:r>
      <w:r w:rsidR="003E09B4" w:rsidRPr="00705CDD">
        <w:rPr>
          <w:rFonts w:eastAsiaTheme="minorEastAsia"/>
          <w:szCs w:val="24"/>
          <w:lang w:val="ru-RU"/>
        </w:rPr>
        <w:t>дуж реалне осе пи чему се стабилише целокупан систем. На слици 5 је приказан блок дијаграм система за управљање висином лета са слободним жироскопом и висиномером.</w:t>
      </w:r>
    </w:p>
    <w:p w:rsidR="00D402B8" w:rsidRPr="00D402B8" w:rsidRDefault="006E15D1" w:rsidP="00FA07B7">
      <w:pPr>
        <w:spacing w:after="0"/>
        <w:ind w:right="-18"/>
        <w:jc w:val="both"/>
        <w:rPr>
          <w:lang w:val="ru-RU"/>
        </w:rPr>
      </w:pPr>
      <w:r>
        <w:rPr>
          <w:lang w:val="ru-RU"/>
        </w:rPr>
        <w:tab/>
      </w:r>
    </w:p>
    <w:p w:rsidR="00D402B8" w:rsidRPr="00F13ACF" w:rsidRDefault="00CB03AB" w:rsidP="00FA07B7">
      <w:pPr>
        <w:spacing w:after="0"/>
        <w:ind w:right="-18"/>
        <w:jc w:val="center"/>
      </w:pPr>
      <w:r>
        <w:rPr>
          <w:noProof/>
        </w:rPr>
        <w:drawing>
          <wp:inline distT="0" distB="0" distL="0" distR="0">
            <wp:extent cx="4741383" cy="1860550"/>
            <wp:effectExtent l="19050" t="0" r="2067" b="0"/>
            <wp:docPr id="7" name="Picture 6" descr="s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bmp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41625" cy="18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B8" w:rsidRPr="00FA07B7" w:rsidRDefault="00F23524" w:rsidP="00586310">
      <w:pPr>
        <w:spacing w:after="0"/>
        <w:ind w:right="-18"/>
        <w:jc w:val="center"/>
        <w:rPr>
          <w:lang w:val="ru-RU"/>
        </w:rPr>
      </w:pPr>
      <w:r w:rsidRPr="00FA07B7">
        <w:rPr>
          <w:b/>
          <w:lang w:val="ru-RU"/>
        </w:rPr>
        <w:t xml:space="preserve">слика 5. </w:t>
      </w:r>
      <w:r w:rsidRPr="00FA07B7">
        <w:rPr>
          <w:lang w:val="ru-RU"/>
        </w:rPr>
        <w:t>Систем за управљање висином лета са слободним жироскопом и висиномером</w:t>
      </w:r>
    </w:p>
    <w:p w:rsidR="00586310" w:rsidRDefault="00586310" w:rsidP="00FA07B7">
      <w:pPr>
        <w:spacing w:after="0"/>
        <w:ind w:right="-18" w:firstLine="708"/>
        <w:jc w:val="both"/>
        <w:rPr>
          <w:rFonts w:cs="Times New Roman"/>
          <w:szCs w:val="24"/>
          <w:lang w:val="ru-RU"/>
        </w:rPr>
      </w:pPr>
    </w:p>
    <w:p w:rsidR="00D402B8" w:rsidRPr="008E2AD1" w:rsidRDefault="00F23524" w:rsidP="00FA07B7">
      <w:pPr>
        <w:spacing w:after="0"/>
        <w:ind w:right="-18" w:firstLine="708"/>
        <w:jc w:val="both"/>
        <w:rPr>
          <w:rFonts w:eastAsiaTheme="minorEastAsia"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>На слици 6</w:t>
      </w:r>
      <w:r w:rsidRPr="00067C54">
        <w:rPr>
          <w:rFonts w:cs="Times New Roman"/>
          <w:szCs w:val="24"/>
          <w:lang w:val="ru-RU"/>
        </w:rPr>
        <w:t xml:space="preserve"> је приказано геометријско место корена нула и полова система за управљање висином лета са </w:t>
      </w:r>
      <w:r>
        <w:rPr>
          <w:rFonts w:cs="Times New Roman"/>
          <w:szCs w:val="24"/>
          <w:lang w:val="ru-RU"/>
        </w:rPr>
        <w:t xml:space="preserve">слободним жироскопом и </w:t>
      </w:r>
      <w:r w:rsidRPr="00067C54">
        <w:rPr>
          <w:rFonts w:cs="Times New Roman"/>
          <w:szCs w:val="24"/>
          <w:lang w:val="ru-RU"/>
        </w:rPr>
        <w:t>висиномером као и одзив висине на претходно дефинисани улазни сигнал</w:t>
      </w:r>
      <w:r w:rsidR="00E9199A" w:rsidRPr="00E9199A">
        <w:rPr>
          <w:rFonts w:cs="Times New Roman"/>
          <w:szCs w:val="24"/>
          <w:lang w:val="ru-RU"/>
        </w:rPr>
        <w:t xml:space="preserve"> </w:t>
      </w:r>
      <w:r w:rsidR="00E9199A" w:rsidRPr="00E9199A">
        <w:rPr>
          <w:rFonts w:cs="Times New Roman"/>
          <w:position w:val="-6"/>
          <w:szCs w:val="24"/>
          <w:lang w:val="ru-RU"/>
        </w:rPr>
        <w:object w:dxaOrig="200" w:dyaOrig="220">
          <v:shape id="_x0000_i1044" type="#_x0000_t75" style="width:9.75pt;height:11.25pt" o:ole="">
            <v:imagedata r:id="rId56" o:title=""/>
          </v:shape>
          <o:OLEObject Type="Embed" ProgID="Equation.3" ShapeID="_x0000_i1044" DrawAspect="Content" ObjectID="_1674540406" r:id="rId57"/>
        </w:object>
      </w:r>
      <w:r w:rsidRPr="00067C54">
        <w:rPr>
          <w:rFonts w:eastAsiaTheme="minorEastAsia" w:cs="Times New Roman"/>
          <w:szCs w:val="24"/>
          <w:lang w:val="ru-RU"/>
        </w:rPr>
        <w:t>.</w:t>
      </w:r>
    </w:p>
    <w:p w:rsidR="00F23524" w:rsidRDefault="00640C83" w:rsidP="00FA07B7">
      <w:pPr>
        <w:spacing w:after="0"/>
        <w:ind w:right="-18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262255</wp:posOffset>
            </wp:positionV>
            <wp:extent cx="3192780" cy="2400300"/>
            <wp:effectExtent l="19050" t="0" r="7620" b="0"/>
            <wp:wrapTight wrapText="bothSides">
              <wp:wrapPolygon edited="0">
                <wp:start x="-129" y="0"/>
                <wp:lineTo x="-129" y="21429"/>
                <wp:lineTo x="21652" y="21429"/>
                <wp:lineTo x="21652" y="0"/>
                <wp:lineTo x="-129" y="0"/>
              </wp:wrapPolygon>
            </wp:wrapTight>
            <wp:docPr id="4" name="Picture 3" descr="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bmp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2884170</wp:posOffset>
            </wp:positionH>
            <wp:positionV relativeFrom="paragraph">
              <wp:posOffset>397510</wp:posOffset>
            </wp:positionV>
            <wp:extent cx="3020695" cy="2268855"/>
            <wp:effectExtent l="19050" t="0" r="8255" b="0"/>
            <wp:wrapTight wrapText="bothSides">
              <wp:wrapPolygon edited="0">
                <wp:start x="-136" y="0"/>
                <wp:lineTo x="-136" y="21401"/>
                <wp:lineTo x="21659" y="21401"/>
                <wp:lineTo x="21659" y="0"/>
                <wp:lineTo x="-136" y="0"/>
              </wp:wrapPolygon>
            </wp:wrapTight>
            <wp:docPr id="6" name="Picture 4" descr="s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1.bmp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C83" w:rsidRPr="00FA07B7" w:rsidRDefault="00640C83" w:rsidP="00586310">
      <w:pPr>
        <w:spacing w:after="0"/>
        <w:ind w:right="-18"/>
        <w:jc w:val="center"/>
        <w:rPr>
          <w:lang w:val="ru-RU"/>
        </w:rPr>
      </w:pPr>
      <w:r w:rsidRPr="00FA07B7">
        <w:rPr>
          <w:b/>
          <w:lang w:val="ru-RU"/>
        </w:rPr>
        <w:t xml:space="preserve">слика 6. </w:t>
      </w:r>
      <w:r w:rsidRPr="00FA07B7">
        <w:rPr>
          <w:lang w:val="ru-RU"/>
        </w:rPr>
        <w:t>Геометријско место корена нула и полова система за управљање висином лета са слободним жироскопом и висиномером и одзив висине</w:t>
      </w:r>
    </w:p>
    <w:p w:rsidR="003F24AB" w:rsidRDefault="00640C83" w:rsidP="00FA07B7">
      <w:pPr>
        <w:spacing w:after="0"/>
        <w:ind w:right="-18"/>
        <w:jc w:val="both"/>
        <w:rPr>
          <w:lang w:val="ru-RU"/>
        </w:rPr>
      </w:pPr>
      <w:r>
        <w:rPr>
          <w:lang w:val="ru-RU"/>
        </w:rPr>
        <w:tab/>
      </w:r>
    </w:p>
    <w:p w:rsidR="00F23524" w:rsidRDefault="00640C83" w:rsidP="003F24AB">
      <w:pPr>
        <w:spacing w:after="0"/>
        <w:ind w:right="-18" w:firstLine="708"/>
        <w:jc w:val="both"/>
        <w:rPr>
          <w:rFonts w:eastAsiaTheme="minorEastAsia"/>
          <w:szCs w:val="24"/>
          <w:lang w:val="ru-RU"/>
        </w:rPr>
      </w:pPr>
      <w:r>
        <w:rPr>
          <w:lang w:val="ru-RU"/>
        </w:rPr>
        <w:t>На основу слике 6 бирамо вредност</w:t>
      </w:r>
      <w:r w:rsidR="00F13ACF" w:rsidRPr="00F13ACF">
        <w:rPr>
          <w:lang w:val="ru-RU"/>
        </w:rPr>
        <w:t xml:space="preserve"> </w:t>
      </w:r>
      <w:r w:rsidR="00F13ACF" w:rsidRPr="00841134">
        <w:rPr>
          <w:lang w:val="ru-RU"/>
        </w:rPr>
        <w:t>слободног жироскопа:</w:t>
      </w:r>
      <w:r w:rsidR="00F13ACF" w:rsidRPr="00F13ACF">
        <w:rPr>
          <w:lang w:val="ru-RU"/>
        </w:rPr>
        <w:t xml:space="preserve"> </w:t>
      </w:r>
      <w:r w:rsidR="00F13ACF" w:rsidRPr="00F13ACF">
        <w:rPr>
          <w:position w:val="-12"/>
          <w:szCs w:val="24"/>
          <w:lang w:val="ru-RU"/>
        </w:rPr>
        <w:object w:dxaOrig="760" w:dyaOrig="360">
          <v:shape id="_x0000_i1045" type="#_x0000_t75" style="width:38.25pt;height:18pt" o:ole="">
            <v:imagedata r:id="rId60" o:title=""/>
          </v:shape>
          <o:OLEObject Type="Embed" ProgID="Equation.3" ShapeID="_x0000_i1045" DrawAspect="Content" ObjectID="_1674540407" r:id="rId61"/>
        </w:object>
      </w:r>
      <w:r w:rsidR="00F13ACF" w:rsidRPr="00F13ACF">
        <w:rPr>
          <w:szCs w:val="24"/>
          <w:lang w:val="ru-RU"/>
        </w:rPr>
        <w:t>.</w:t>
      </w:r>
      <w:r w:rsidR="00F13ACF" w:rsidRPr="00F13ACF">
        <w:rPr>
          <w:lang w:val="ru-RU"/>
        </w:rPr>
        <w:t xml:space="preserve"> </w:t>
      </w:r>
      <w:r>
        <w:rPr>
          <w:lang w:val="ru-RU"/>
        </w:rPr>
        <w:t xml:space="preserve">Да би се извршио утицај на релативну стабилност прелазног процеса при скоковитој промени релативне висине неопходно је увести диференцијално дејство у виду брзиномера. </w:t>
      </w:r>
      <w:r w:rsidR="00CB03AB" w:rsidRPr="00705CDD">
        <w:rPr>
          <w:rFonts w:eastAsiaTheme="minorEastAsia"/>
          <w:szCs w:val="24"/>
          <w:lang w:val="ru-RU"/>
        </w:rPr>
        <w:t xml:space="preserve">На слици </w:t>
      </w:r>
      <w:r w:rsidR="00CB03AB" w:rsidRPr="00CB03AB">
        <w:rPr>
          <w:rFonts w:eastAsiaTheme="minorEastAsia"/>
          <w:szCs w:val="24"/>
          <w:lang w:val="ru-RU"/>
        </w:rPr>
        <w:t>7</w:t>
      </w:r>
      <w:r w:rsidR="00CB03AB" w:rsidRPr="00705CDD">
        <w:rPr>
          <w:rFonts w:eastAsiaTheme="minorEastAsia"/>
          <w:szCs w:val="24"/>
          <w:lang w:val="ru-RU"/>
        </w:rPr>
        <w:t xml:space="preserve"> је приказан блок дијаграм система за управљање висином лета са слободним жироскопом, висиномером и брзиномером.</w:t>
      </w:r>
    </w:p>
    <w:p w:rsidR="00586310" w:rsidRDefault="00586310" w:rsidP="003F24AB">
      <w:pPr>
        <w:spacing w:after="0"/>
        <w:ind w:right="-18" w:firstLine="708"/>
        <w:jc w:val="both"/>
        <w:rPr>
          <w:lang w:val="ru-RU"/>
        </w:rPr>
      </w:pPr>
    </w:p>
    <w:p w:rsidR="00F23524" w:rsidRDefault="00CB03AB" w:rsidP="00FA07B7">
      <w:pPr>
        <w:spacing w:after="0"/>
        <w:ind w:right="-18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286375" cy="2073275"/>
            <wp:effectExtent l="19050" t="0" r="9525" b="0"/>
            <wp:docPr id="8" name="Picture 7" descr="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bmp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4" w:rsidRPr="00586310" w:rsidRDefault="00213411" w:rsidP="00586310">
      <w:pPr>
        <w:spacing w:after="0"/>
        <w:ind w:right="-18"/>
        <w:jc w:val="center"/>
        <w:rPr>
          <w:lang w:val="ru-RU"/>
        </w:rPr>
      </w:pPr>
      <w:r w:rsidRPr="00586310">
        <w:rPr>
          <w:b/>
          <w:lang w:val="ru-RU"/>
        </w:rPr>
        <w:t>слика 7</w:t>
      </w:r>
      <w:r w:rsidR="00CB03AB" w:rsidRPr="00586310">
        <w:rPr>
          <w:b/>
          <w:lang w:val="ru-RU"/>
        </w:rPr>
        <w:t xml:space="preserve">. </w:t>
      </w:r>
      <w:r w:rsidR="00CB03AB" w:rsidRPr="00586310">
        <w:rPr>
          <w:lang w:val="ru-RU"/>
        </w:rPr>
        <w:t>Систем за управљање висином лета са слободним ж</w:t>
      </w:r>
      <w:r w:rsidRPr="00586310">
        <w:rPr>
          <w:lang w:val="ru-RU"/>
        </w:rPr>
        <w:t>ироскопом,</w:t>
      </w:r>
      <w:r w:rsidR="00CB03AB" w:rsidRPr="00586310">
        <w:rPr>
          <w:lang w:val="ru-RU"/>
        </w:rPr>
        <w:t xml:space="preserve"> висиномером </w:t>
      </w:r>
      <w:r w:rsidRPr="00586310">
        <w:rPr>
          <w:lang w:val="ru-RU"/>
        </w:rPr>
        <w:t>и брзиномером (који уноси диференцијално дејство)</w:t>
      </w:r>
    </w:p>
    <w:p w:rsidR="003F24AB" w:rsidRDefault="003F24AB" w:rsidP="00FA07B7">
      <w:pPr>
        <w:spacing w:after="0"/>
        <w:ind w:right="-18" w:firstLine="708"/>
        <w:jc w:val="both"/>
        <w:rPr>
          <w:rFonts w:cs="Times New Roman"/>
          <w:szCs w:val="24"/>
          <w:lang w:val="ru-RU"/>
        </w:rPr>
      </w:pPr>
    </w:p>
    <w:p w:rsidR="00F23524" w:rsidRPr="00213411" w:rsidRDefault="00213411" w:rsidP="00FA07B7">
      <w:pPr>
        <w:spacing w:after="0"/>
        <w:ind w:right="-18" w:firstLine="708"/>
        <w:jc w:val="both"/>
        <w:rPr>
          <w:rFonts w:eastAsiaTheme="minorEastAsia"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 xml:space="preserve">На слици </w:t>
      </w:r>
      <w:r w:rsidRPr="00213411">
        <w:rPr>
          <w:rFonts w:cs="Times New Roman"/>
          <w:szCs w:val="24"/>
          <w:lang w:val="ru-RU"/>
        </w:rPr>
        <w:t>8</w:t>
      </w:r>
      <w:r w:rsidRPr="00067C54">
        <w:rPr>
          <w:rFonts w:cs="Times New Roman"/>
          <w:szCs w:val="24"/>
          <w:lang w:val="ru-RU"/>
        </w:rPr>
        <w:t xml:space="preserve"> је приказано геометријско место корена нула и полова система за управљање висином лета са </w:t>
      </w:r>
      <w:r>
        <w:rPr>
          <w:rFonts w:cs="Times New Roman"/>
          <w:szCs w:val="24"/>
          <w:lang w:val="ru-RU"/>
        </w:rPr>
        <w:t>слободним жироскопом</w:t>
      </w:r>
      <w:r w:rsidRPr="00213411">
        <w:rPr>
          <w:rFonts w:cs="Times New Roman"/>
          <w:szCs w:val="24"/>
          <w:lang w:val="ru-RU"/>
        </w:rPr>
        <w:t>,</w:t>
      </w:r>
      <w:r>
        <w:rPr>
          <w:rFonts w:cs="Times New Roman"/>
          <w:szCs w:val="24"/>
          <w:lang w:val="ru-RU"/>
        </w:rPr>
        <w:t xml:space="preserve"> </w:t>
      </w:r>
      <w:r w:rsidRPr="00067C54">
        <w:rPr>
          <w:rFonts w:cs="Times New Roman"/>
          <w:szCs w:val="24"/>
          <w:lang w:val="ru-RU"/>
        </w:rPr>
        <w:t>висиномером</w:t>
      </w:r>
      <w:r w:rsidRPr="00213411">
        <w:rPr>
          <w:rFonts w:cs="Times New Roman"/>
          <w:szCs w:val="24"/>
          <w:lang w:val="ru-RU"/>
        </w:rPr>
        <w:t xml:space="preserve"> </w:t>
      </w:r>
      <w:r w:rsidRPr="00705CDD">
        <w:rPr>
          <w:rFonts w:cs="Times New Roman"/>
          <w:szCs w:val="24"/>
          <w:lang w:val="ru-RU"/>
        </w:rPr>
        <w:t>и брзиномером</w:t>
      </w:r>
      <w:r w:rsidRPr="00067C54">
        <w:rPr>
          <w:rFonts w:cs="Times New Roman"/>
          <w:szCs w:val="24"/>
          <w:lang w:val="ru-RU"/>
        </w:rPr>
        <w:t xml:space="preserve"> као и одзив висине на претходно дефинисани улазни сигнал</w:t>
      </w:r>
      <w:r w:rsidR="00E9199A" w:rsidRPr="00E9199A">
        <w:rPr>
          <w:rFonts w:cs="Times New Roman"/>
          <w:szCs w:val="24"/>
          <w:lang w:val="ru-RU"/>
        </w:rPr>
        <w:t xml:space="preserve"> </w:t>
      </w:r>
      <w:r w:rsidR="00E9199A" w:rsidRPr="00E9199A">
        <w:rPr>
          <w:rFonts w:cs="Times New Roman"/>
          <w:position w:val="-6"/>
          <w:szCs w:val="24"/>
          <w:lang w:val="ru-RU"/>
        </w:rPr>
        <w:object w:dxaOrig="200" w:dyaOrig="220">
          <v:shape id="_x0000_i1046" type="#_x0000_t75" style="width:9.75pt;height:11.25pt" o:ole="">
            <v:imagedata r:id="rId63" o:title=""/>
          </v:shape>
          <o:OLEObject Type="Embed" ProgID="Equation.3" ShapeID="_x0000_i1046" DrawAspect="Content" ObjectID="_1674540408" r:id="rId64"/>
        </w:object>
      </w:r>
      <w:r w:rsidRPr="00067C54">
        <w:rPr>
          <w:rFonts w:eastAsiaTheme="minorEastAsia" w:cs="Times New Roman"/>
          <w:szCs w:val="24"/>
          <w:lang w:val="ru-RU"/>
        </w:rPr>
        <w:t>.</w:t>
      </w:r>
    </w:p>
    <w:p w:rsidR="00F23524" w:rsidRDefault="00213411" w:rsidP="00FA07B7">
      <w:pPr>
        <w:spacing w:after="0"/>
        <w:ind w:right="-18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2825750</wp:posOffset>
            </wp:positionH>
            <wp:positionV relativeFrom="paragraph">
              <wp:posOffset>331470</wp:posOffset>
            </wp:positionV>
            <wp:extent cx="3017520" cy="2268855"/>
            <wp:effectExtent l="19050" t="0" r="0" b="0"/>
            <wp:wrapTight wrapText="bothSides">
              <wp:wrapPolygon edited="0">
                <wp:start x="-136" y="0"/>
                <wp:lineTo x="-136" y="21401"/>
                <wp:lineTo x="21545" y="21401"/>
                <wp:lineTo x="21545" y="0"/>
                <wp:lineTo x="-136" y="0"/>
              </wp:wrapPolygon>
            </wp:wrapTight>
            <wp:docPr id="10" name="Picture 9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199390</wp:posOffset>
            </wp:positionV>
            <wp:extent cx="3197860" cy="2400300"/>
            <wp:effectExtent l="19050" t="0" r="2540" b="0"/>
            <wp:wrapTight wrapText="bothSides">
              <wp:wrapPolygon edited="0">
                <wp:start x="-129" y="0"/>
                <wp:lineTo x="-129" y="21429"/>
                <wp:lineTo x="21617" y="21429"/>
                <wp:lineTo x="21617" y="0"/>
                <wp:lineTo x="-129" y="0"/>
              </wp:wrapPolygon>
            </wp:wrapTight>
            <wp:docPr id="9" name="Picture 8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411" w:rsidRDefault="00213411" w:rsidP="00586310">
      <w:pPr>
        <w:spacing w:after="0"/>
        <w:ind w:right="-18"/>
        <w:jc w:val="center"/>
        <w:rPr>
          <w:lang w:val="ru-RU"/>
        </w:rPr>
      </w:pPr>
      <w:r w:rsidRPr="00CD7C53">
        <w:rPr>
          <w:b/>
          <w:lang w:val="ru-RU"/>
        </w:rPr>
        <w:t xml:space="preserve">слика 8. </w:t>
      </w:r>
      <w:r w:rsidRPr="00CD7C53">
        <w:rPr>
          <w:lang w:val="ru-RU"/>
        </w:rPr>
        <w:t>Геометријско место корена нула и полова система за управљање висином лета са слободним жироскопом, висиномером и брзиномером и одзив висине</w:t>
      </w:r>
    </w:p>
    <w:p w:rsidR="00586310" w:rsidRPr="00CD7C53" w:rsidRDefault="00586310" w:rsidP="00586310">
      <w:pPr>
        <w:spacing w:after="0"/>
        <w:ind w:right="-18"/>
        <w:jc w:val="center"/>
        <w:rPr>
          <w:lang w:val="ru-RU"/>
        </w:rPr>
      </w:pPr>
    </w:p>
    <w:p w:rsidR="00213411" w:rsidRPr="00705CDD" w:rsidRDefault="00C34572" w:rsidP="003F24AB">
      <w:pPr>
        <w:spacing w:after="0"/>
        <w:ind w:right="-18" w:firstLine="708"/>
        <w:jc w:val="both"/>
        <w:rPr>
          <w:lang w:val="ru-RU"/>
        </w:rPr>
      </w:pPr>
      <w:r w:rsidRPr="008E2AD1">
        <w:rPr>
          <w:lang w:val="ru-RU"/>
        </w:rPr>
        <w:t>На слици 8 је пар доминантних конјуговано комплексних полова у близини реалне осе па ће одзив висине бити реалног карактера. Други пар конјуговано комплексних полова уноси осцилације које су занемарљиве јер полови нису доминантни</w:t>
      </w:r>
      <w:r w:rsidRPr="00C34572">
        <w:rPr>
          <w:lang w:val="ru-RU"/>
        </w:rPr>
        <w:t>.</w:t>
      </w:r>
      <w:r>
        <w:rPr>
          <w:lang w:val="ru-RU"/>
        </w:rPr>
        <w:t xml:space="preserve"> </w:t>
      </w:r>
      <w:r w:rsidR="00213411">
        <w:rPr>
          <w:lang w:val="ru-RU"/>
        </w:rPr>
        <w:t>На основу слике 8 и пара конјуговано комплексних доминантних полова бирамо вредност</w:t>
      </w:r>
      <w:r w:rsidR="00F13ACF" w:rsidRPr="00F13ACF">
        <w:rPr>
          <w:lang w:val="ru-RU"/>
        </w:rPr>
        <w:t xml:space="preserve"> </w:t>
      </w:r>
      <w:r w:rsidR="00F13ACF" w:rsidRPr="00F13ACF">
        <w:rPr>
          <w:position w:val="-14"/>
          <w:lang w:val="ru-RU"/>
        </w:rPr>
        <w:object w:dxaOrig="1340" w:dyaOrig="380">
          <v:shape id="_x0000_i1047" type="#_x0000_t75" style="width:66.75pt;height:18.75pt" o:ole="">
            <v:imagedata r:id="rId67" o:title=""/>
          </v:shape>
          <o:OLEObject Type="Embed" ProgID="Equation.3" ShapeID="_x0000_i1047" DrawAspect="Content" ObjectID="_1674540409" r:id="rId68"/>
        </w:object>
      </w:r>
      <w:r w:rsidR="00213411" w:rsidRPr="00213411">
        <w:rPr>
          <w:rFonts w:eastAsiaTheme="minorEastAsia"/>
          <w:szCs w:val="24"/>
          <w:lang w:val="ru-RU"/>
        </w:rPr>
        <w:t xml:space="preserve">. </w:t>
      </w:r>
      <w:r w:rsidR="00CC1C72" w:rsidRPr="00705CDD">
        <w:rPr>
          <w:rFonts w:eastAsiaTheme="minorEastAsia"/>
          <w:szCs w:val="24"/>
          <w:lang w:val="ru-RU"/>
        </w:rPr>
        <w:t>Даљим повећањем пропорционалног дејства на сигнал грешке не може се утицати на брзину одзива пошто је она диктирана величином максималног отклона управљачких органа и појачањем у аеродинамичкој функцији преноса, али се може изазвати већи прескок и нежељене аутоосцилације у линеарном режиму рада. Време успона се може скратити</w:t>
      </w:r>
      <w:r>
        <w:rPr>
          <w:rFonts w:eastAsiaTheme="minorEastAsia"/>
          <w:szCs w:val="24"/>
          <w:lang w:val="ru-RU"/>
        </w:rPr>
        <w:t xml:space="preserve"> </w:t>
      </w:r>
      <w:r w:rsidR="00CC1C72" w:rsidRPr="00705CDD">
        <w:rPr>
          <w:rFonts w:eastAsiaTheme="minorEastAsia"/>
          <w:szCs w:val="24"/>
          <w:lang w:val="ru-RU"/>
        </w:rPr>
        <w:t xml:space="preserve">само интервенцијама у конструкцији. </w:t>
      </w:r>
    </w:p>
    <w:p w:rsidR="00F23524" w:rsidRDefault="00F23524" w:rsidP="00FA07B7">
      <w:pPr>
        <w:spacing w:after="0"/>
        <w:ind w:right="-18"/>
        <w:jc w:val="both"/>
        <w:rPr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3F24AB" w:rsidRDefault="003F24AB" w:rsidP="00FA07B7">
      <w:pPr>
        <w:ind w:right="-18"/>
        <w:rPr>
          <w:b/>
          <w:sz w:val="32"/>
          <w:szCs w:val="32"/>
          <w:lang w:val="ru-RU"/>
        </w:rPr>
      </w:pPr>
    </w:p>
    <w:p w:rsidR="001B699D" w:rsidRDefault="001B699D" w:rsidP="00FA07B7">
      <w:pPr>
        <w:ind w:right="-18"/>
        <w:rPr>
          <w:b/>
          <w:sz w:val="32"/>
          <w:szCs w:val="32"/>
          <w:lang w:val="ru-RU"/>
        </w:rPr>
      </w:pPr>
      <w:r w:rsidRPr="00074AAC">
        <w:rPr>
          <w:b/>
          <w:sz w:val="32"/>
          <w:szCs w:val="32"/>
          <w:lang w:val="ru-RU"/>
        </w:rPr>
        <w:lastRenderedPageBreak/>
        <w:t>П</w:t>
      </w:r>
      <w:r>
        <w:rPr>
          <w:b/>
          <w:sz w:val="32"/>
          <w:szCs w:val="32"/>
          <w:lang w:val="ru-RU"/>
        </w:rPr>
        <w:t>ринцип</w:t>
      </w:r>
      <w:r w:rsidRPr="00074AAC">
        <w:rPr>
          <w:b/>
          <w:sz w:val="32"/>
          <w:szCs w:val="32"/>
          <w:lang w:val="ru-RU"/>
        </w:rPr>
        <w:t xml:space="preserve"> управљања висином лета са слободним жироскопом</w:t>
      </w:r>
      <w:r w:rsidR="003911FC">
        <w:rPr>
          <w:b/>
          <w:sz w:val="32"/>
          <w:szCs w:val="32"/>
          <w:lang w:val="ru-RU"/>
        </w:rPr>
        <w:t xml:space="preserve">, </w:t>
      </w:r>
      <w:r w:rsidRPr="00074AAC">
        <w:rPr>
          <w:b/>
          <w:sz w:val="32"/>
          <w:szCs w:val="32"/>
          <w:lang w:val="ru-RU"/>
        </w:rPr>
        <w:t>висиномером</w:t>
      </w:r>
      <w:r w:rsidR="003911FC">
        <w:rPr>
          <w:b/>
          <w:sz w:val="32"/>
          <w:szCs w:val="32"/>
          <w:lang w:val="ru-RU"/>
        </w:rPr>
        <w:t xml:space="preserve"> и брзиномером</w:t>
      </w:r>
    </w:p>
    <w:p w:rsidR="00F01734" w:rsidRPr="005E2B98" w:rsidRDefault="00F01734" w:rsidP="00586310">
      <w:pPr>
        <w:ind w:right="-18"/>
        <w:jc w:val="both"/>
        <w:rPr>
          <w:b/>
          <w:szCs w:val="24"/>
          <w:lang w:val="ru-RU"/>
        </w:rPr>
      </w:pPr>
    </w:p>
    <w:p w:rsidR="005029D1" w:rsidRDefault="00586310" w:rsidP="00586310">
      <w:pPr>
        <w:ind w:right="-18" w:firstLine="708"/>
        <w:jc w:val="both"/>
        <w:rPr>
          <w:rFonts w:eastAsiaTheme="minorEastAsia"/>
          <w:szCs w:val="24"/>
          <w:lang w:val="ru-RU"/>
        </w:rPr>
      </w:pPr>
      <w:r>
        <w:rPr>
          <w:b/>
          <w:noProof/>
          <w:szCs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2258695</wp:posOffset>
            </wp:positionV>
            <wp:extent cx="3016250" cy="2266950"/>
            <wp:effectExtent l="19050" t="0" r="0" b="0"/>
            <wp:wrapTight wrapText="bothSides">
              <wp:wrapPolygon edited="0">
                <wp:start x="-136" y="0"/>
                <wp:lineTo x="-136" y="21418"/>
                <wp:lineTo x="21555" y="21418"/>
                <wp:lineTo x="21555" y="0"/>
                <wp:lineTo x="-136" y="0"/>
              </wp:wrapPolygon>
            </wp:wrapTight>
            <wp:docPr id="2" name="Picture 1" descr="tr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5.bmp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D9D" w:rsidRPr="008E2AD1">
        <w:rPr>
          <w:szCs w:val="24"/>
          <w:lang w:val="ru-RU"/>
        </w:rPr>
        <w:t>Принцип управљања се види на одзиву висине који систем даје када је на улазу д</w:t>
      </w:r>
      <w:r w:rsidR="00841134">
        <w:rPr>
          <w:szCs w:val="24"/>
          <w:lang w:val="ru-RU"/>
        </w:rPr>
        <w:t>ефинисан управљачки сигнал. Пре</w:t>
      </w:r>
      <w:r w:rsidR="00841134">
        <w:rPr>
          <w:szCs w:val="24"/>
        </w:rPr>
        <w:t>т</w:t>
      </w:r>
      <w:r w:rsidR="00291D9D" w:rsidRPr="008E2AD1">
        <w:rPr>
          <w:szCs w:val="24"/>
          <w:lang w:val="ru-RU"/>
        </w:rPr>
        <w:t xml:space="preserve">поставимо да је задатак да ракета достигне висину од </w:t>
      </w:r>
      <w:r w:rsidR="00A50C03" w:rsidRPr="00A50C03">
        <w:rPr>
          <w:position w:val="-10"/>
          <w:szCs w:val="24"/>
          <w:lang w:val="ru-RU"/>
        </w:rPr>
        <w:object w:dxaOrig="1020" w:dyaOrig="340">
          <v:shape id="_x0000_i1048" type="#_x0000_t75" style="width:51pt;height:17.25pt" o:ole="">
            <v:imagedata r:id="rId70" o:title=""/>
          </v:shape>
          <o:OLEObject Type="Embed" ProgID="Equation.3" ShapeID="_x0000_i1048" DrawAspect="Content" ObjectID="_1674540410" r:id="rId71"/>
        </w:object>
      </w:r>
      <w:r w:rsidR="00291D9D" w:rsidRPr="008E2AD1">
        <w:rPr>
          <w:szCs w:val="24"/>
          <w:lang w:val="ru-RU"/>
        </w:rPr>
        <w:t xml:space="preserve"> како би заобишла препре</w:t>
      </w:r>
      <w:r w:rsidR="00A50C03">
        <w:rPr>
          <w:szCs w:val="24"/>
          <w:lang w:val="ru-RU"/>
        </w:rPr>
        <w:t xml:space="preserve">ку која је висине </w:t>
      </w:r>
      <w:r w:rsidR="003A577F" w:rsidRPr="00A50C03">
        <w:rPr>
          <w:position w:val="-14"/>
          <w:szCs w:val="24"/>
          <w:lang w:val="ru-RU"/>
        </w:rPr>
        <w:object w:dxaOrig="960" w:dyaOrig="380">
          <v:shape id="_x0000_i1049" type="#_x0000_t75" style="width:48pt;height:18.75pt" o:ole="">
            <v:imagedata r:id="rId72" o:title=""/>
          </v:shape>
          <o:OLEObject Type="Embed" ProgID="Equation.3" ShapeID="_x0000_i1049" DrawAspect="Content" ObjectID="_1674540411" r:id="rId73"/>
        </w:object>
      </w:r>
      <w:r w:rsidR="008D486B">
        <w:rPr>
          <w:szCs w:val="24"/>
          <w:lang w:val="ru-RU"/>
        </w:rPr>
        <w:t xml:space="preserve">, а затим </w:t>
      </w:r>
      <w:r w:rsidR="008D486B" w:rsidRPr="00841134">
        <w:rPr>
          <w:szCs w:val="24"/>
          <w:lang w:val="ru-RU"/>
        </w:rPr>
        <w:t>с</w:t>
      </w:r>
      <w:r w:rsidR="00291D9D" w:rsidRPr="008E2AD1">
        <w:rPr>
          <w:szCs w:val="24"/>
          <w:lang w:val="ru-RU"/>
        </w:rPr>
        <w:t xml:space="preserve">е спусти на висину од </w:t>
      </w:r>
      <w:r w:rsidR="00A50C03" w:rsidRPr="00A50C03">
        <w:rPr>
          <w:position w:val="-10"/>
          <w:szCs w:val="24"/>
          <w:lang w:val="ru-RU"/>
        </w:rPr>
        <w:object w:dxaOrig="940" w:dyaOrig="340">
          <v:shape id="_x0000_i1050" type="#_x0000_t75" style="width:47.25pt;height:17.25pt" o:ole="">
            <v:imagedata r:id="rId74" o:title=""/>
          </v:shape>
          <o:OLEObject Type="Embed" ProgID="Equation.3" ShapeID="_x0000_i1050" DrawAspect="Content" ObjectID="_1674540412" r:id="rId75"/>
        </w:object>
      </w:r>
      <w:r w:rsidR="00291D9D" w:rsidRPr="008E2AD1">
        <w:rPr>
          <w:szCs w:val="24"/>
          <w:lang w:val="ru-RU"/>
        </w:rPr>
        <w:t xml:space="preserve"> како би погодила циљ. На основу зависности </w:t>
      </w:r>
      <w:r w:rsidR="00A50C03" w:rsidRPr="00A50C03">
        <w:rPr>
          <w:position w:val="-12"/>
          <w:lang w:val="ru-RU"/>
        </w:rPr>
        <w:object w:dxaOrig="920" w:dyaOrig="360">
          <v:shape id="_x0000_i1051" type="#_x0000_t75" style="width:45.75pt;height:18pt" o:ole="">
            <v:imagedata r:id="rId76" o:title=""/>
          </v:shape>
          <o:OLEObject Type="Embed" ProgID="Equation.3" ShapeID="_x0000_i1051" DrawAspect="Content" ObjectID="_1674540413" r:id="rId77"/>
        </w:object>
      </w:r>
      <w:r w:rsidR="005029D1" w:rsidRPr="005029D1">
        <w:rPr>
          <w:rFonts w:eastAsiaTheme="minorEastAsia"/>
          <w:szCs w:val="24"/>
          <w:lang w:val="ru-RU"/>
        </w:rPr>
        <w:t xml:space="preserve"> </w:t>
      </w:r>
      <w:r w:rsidR="005029D1" w:rsidRPr="008E2AD1">
        <w:rPr>
          <w:rFonts w:eastAsiaTheme="minorEastAsia"/>
          <w:szCs w:val="24"/>
          <w:lang w:val="ru-RU"/>
        </w:rPr>
        <w:t xml:space="preserve">за </w:t>
      </w:r>
      <w:r w:rsidR="00A50C03" w:rsidRPr="00A50C03">
        <w:rPr>
          <w:rFonts w:eastAsiaTheme="minorEastAsia"/>
          <w:position w:val="-10"/>
          <w:szCs w:val="24"/>
          <w:lang w:val="ru-RU"/>
        </w:rPr>
        <w:object w:dxaOrig="639" w:dyaOrig="320">
          <v:shape id="_x0000_i1052" type="#_x0000_t75" style="width:32.25pt;height:15.75pt" o:ole="">
            <v:imagedata r:id="rId78" o:title=""/>
          </v:shape>
          <o:OLEObject Type="Embed" ProgID="Equation.3" ShapeID="_x0000_i1052" DrawAspect="Content" ObjectID="_1674540414" r:id="rId79"/>
        </w:object>
      </w:r>
      <w:r w:rsidR="005029D1" w:rsidRPr="008E2AD1">
        <w:rPr>
          <w:rFonts w:eastAsiaTheme="minorEastAsia"/>
          <w:szCs w:val="24"/>
          <w:lang w:val="ru-RU"/>
        </w:rPr>
        <w:t xml:space="preserve">и </w:t>
      </w:r>
      <w:r w:rsidR="00A50C03" w:rsidRPr="00A50C03">
        <w:rPr>
          <w:rFonts w:eastAsiaTheme="minorEastAsia"/>
          <w:position w:val="-12"/>
          <w:szCs w:val="24"/>
          <w:lang w:val="ru-RU"/>
        </w:rPr>
        <w:object w:dxaOrig="1020" w:dyaOrig="360">
          <v:shape id="_x0000_i1053" type="#_x0000_t75" style="width:51pt;height:18pt" o:ole="">
            <v:imagedata r:id="rId80" o:title=""/>
          </v:shape>
          <o:OLEObject Type="Embed" ProgID="Equation.3" ShapeID="_x0000_i1053" DrawAspect="Content" ObjectID="_1674540415" r:id="rId81"/>
        </w:object>
      </w:r>
      <w:r w:rsidR="00A50C03" w:rsidRPr="00A50C03">
        <w:rPr>
          <w:rFonts w:eastAsiaTheme="minorEastAsia"/>
          <w:szCs w:val="24"/>
          <w:lang w:val="ru-RU"/>
        </w:rPr>
        <w:t xml:space="preserve"> </w:t>
      </w:r>
      <w:r w:rsidR="005029D1">
        <w:rPr>
          <w:rFonts w:eastAsiaTheme="minorEastAsia"/>
          <w:szCs w:val="24"/>
          <w:lang w:val="ru-RU"/>
        </w:rPr>
        <w:t>добијамо напоне</w:t>
      </w:r>
      <w:r w:rsidR="00A50C03" w:rsidRPr="00A50C03">
        <w:rPr>
          <w:rFonts w:eastAsiaTheme="minorEastAsia"/>
          <w:szCs w:val="24"/>
          <w:lang w:val="ru-RU"/>
        </w:rPr>
        <w:t xml:space="preserve"> </w:t>
      </w:r>
      <w:r w:rsidR="00A50C03" w:rsidRPr="00A50C03">
        <w:rPr>
          <w:rFonts w:eastAsiaTheme="minorEastAsia"/>
          <w:position w:val="-10"/>
          <w:szCs w:val="24"/>
          <w:lang w:val="ru-RU"/>
        </w:rPr>
        <w:object w:dxaOrig="720" w:dyaOrig="340">
          <v:shape id="_x0000_i1054" type="#_x0000_t75" style="width:36pt;height:17.25pt" o:ole="">
            <v:imagedata r:id="rId82" o:title=""/>
          </v:shape>
          <o:OLEObject Type="Embed" ProgID="Equation.3" ShapeID="_x0000_i1054" DrawAspect="Content" ObjectID="_1674540416" r:id="rId83"/>
        </w:object>
      </w:r>
      <w:r w:rsidR="00A50C03" w:rsidRPr="00A50C03">
        <w:rPr>
          <w:rFonts w:eastAsiaTheme="minorEastAsia"/>
          <w:szCs w:val="24"/>
          <w:lang w:val="ru-RU"/>
        </w:rPr>
        <w:t xml:space="preserve"> </w:t>
      </w:r>
      <w:r w:rsidR="005029D1" w:rsidRPr="008E2AD1">
        <w:rPr>
          <w:rFonts w:eastAsiaTheme="minorEastAsia"/>
          <w:szCs w:val="24"/>
          <w:lang w:val="ru-RU"/>
        </w:rPr>
        <w:t xml:space="preserve">и </w:t>
      </w:r>
      <w:r w:rsidR="00A50C03" w:rsidRPr="00A50C03">
        <w:rPr>
          <w:rFonts w:eastAsiaTheme="minorEastAsia"/>
          <w:position w:val="-10"/>
          <w:szCs w:val="24"/>
          <w:lang w:val="ru-RU"/>
        </w:rPr>
        <w:object w:dxaOrig="740" w:dyaOrig="340">
          <v:shape id="_x0000_i1055" type="#_x0000_t75" style="width:36.75pt;height:17.25pt" o:ole="">
            <v:imagedata r:id="rId84" o:title=""/>
          </v:shape>
          <o:OLEObject Type="Embed" ProgID="Equation.3" ShapeID="_x0000_i1055" DrawAspect="Content" ObjectID="_1674540417" r:id="rId85"/>
        </w:object>
      </w:r>
      <w:r w:rsidR="00A50C03" w:rsidRPr="00A50C03">
        <w:rPr>
          <w:rFonts w:eastAsiaTheme="minorEastAsia"/>
          <w:szCs w:val="24"/>
          <w:lang w:val="ru-RU"/>
        </w:rPr>
        <w:t xml:space="preserve"> </w:t>
      </w:r>
      <w:r w:rsidR="005029D1" w:rsidRPr="008E2AD1">
        <w:rPr>
          <w:rFonts w:eastAsiaTheme="minorEastAsia"/>
          <w:szCs w:val="24"/>
          <w:lang w:val="ru-RU"/>
        </w:rPr>
        <w:t>које је потребно довести на улаз система како би ракета достигла жељене висине. На слици 9 је приказан управљачки сигнал и одзив висине.</w:t>
      </w:r>
    </w:p>
    <w:p w:rsidR="003F24AB" w:rsidRDefault="00586310" w:rsidP="00586310">
      <w:pPr>
        <w:ind w:right="-18"/>
        <w:jc w:val="center"/>
        <w:rPr>
          <w:rFonts w:eastAsiaTheme="minorEastAsia"/>
          <w:szCs w:val="24"/>
          <w:lang w:val="ru-RU"/>
        </w:rPr>
      </w:pPr>
      <w:r>
        <w:rPr>
          <w:rFonts w:eastAsiaTheme="minorEastAsia"/>
          <w:noProof/>
          <w:szCs w:val="24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144145</wp:posOffset>
            </wp:positionV>
            <wp:extent cx="3054350" cy="2292350"/>
            <wp:effectExtent l="19050" t="0" r="0" b="0"/>
            <wp:wrapTight wrapText="bothSides">
              <wp:wrapPolygon edited="0">
                <wp:start x="-135" y="0"/>
                <wp:lineTo x="-135" y="21361"/>
                <wp:lineTo x="21555" y="21361"/>
                <wp:lineTo x="21555" y="0"/>
                <wp:lineTo x="-135" y="0"/>
              </wp:wrapPolygon>
            </wp:wrapTight>
            <wp:docPr id="3" name="Picture 2" descr="tr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3.bmp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619" w:rsidRPr="00CD7C53">
        <w:rPr>
          <w:rFonts w:eastAsiaTheme="minorEastAsia"/>
          <w:b/>
          <w:szCs w:val="24"/>
          <w:lang w:val="ru-RU"/>
        </w:rPr>
        <w:t xml:space="preserve">слика 9. </w:t>
      </w:r>
      <w:r w:rsidR="00D64619" w:rsidRPr="00CD7C53">
        <w:rPr>
          <w:rFonts w:eastAsiaTheme="minorEastAsia"/>
          <w:szCs w:val="24"/>
          <w:lang w:val="ru-RU"/>
        </w:rPr>
        <w:t>Управљаки сигнал и одзив висине</w:t>
      </w:r>
    </w:p>
    <w:p w:rsidR="003F24AB" w:rsidRDefault="003F24AB" w:rsidP="003F24AB">
      <w:pPr>
        <w:ind w:right="-18"/>
        <w:rPr>
          <w:b/>
          <w:sz w:val="32"/>
          <w:lang w:val="ru-RU"/>
        </w:rPr>
      </w:pPr>
    </w:p>
    <w:p w:rsidR="003F24AB" w:rsidRDefault="003F24AB" w:rsidP="003F24AB">
      <w:pPr>
        <w:ind w:right="-18"/>
        <w:rPr>
          <w:b/>
          <w:sz w:val="32"/>
          <w:lang w:val="ru-RU"/>
        </w:rPr>
      </w:pPr>
    </w:p>
    <w:p w:rsidR="003F24AB" w:rsidRDefault="003F24AB" w:rsidP="003F24AB">
      <w:pPr>
        <w:ind w:right="-18"/>
        <w:rPr>
          <w:b/>
          <w:sz w:val="32"/>
          <w:lang w:val="ru-RU"/>
        </w:rPr>
      </w:pPr>
    </w:p>
    <w:p w:rsidR="003F24AB" w:rsidRDefault="003F24AB" w:rsidP="003F24AB">
      <w:pPr>
        <w:ind w:right="-18"/>
        <w:rPr>
          <w:b/>
          <w:sz w:val="32"/>
          <w:lang w:val="ru-RU"/>
        </w:rPr>
      </w:pPr>
    </w:p>
    <w:p w:rsidR="003F24AB" w:rsidRDefault="003F24AB" w:rsidP="003F24AB">
      <w:pPr>
        <w:ind w:right="-18"/>
        <w:rPr>
          <w:b/>
          <w:sz w:val="32"/>
          <w:lang w:val="ru-RU"/>
        </w:rPr>
      </w:pPr>
    </w:p>
    <w:p w:rsidR="00C94348" w:rsidRPr="003F24AB" w:rsidRDefault="00C94348" w:rsidP="003F24AB">
      <w:pPr>
        <w:ind w:right="-18"/>
        <w:rPr>
          <w:rFonts w:eastAsiaTheme="minorEastAsia"/>
          <w:szCs w:val="24"/>
          <w:lang w:val="ru-RU"/>
        </w:rPr>
      </w:pPr>
      <w:r w:rsidRPr="008E2AD1">
        <w:rPr>
          <w:b/>
          <w:sz w:val="32"/>
          <w:lang w:val="ru-RU"/>
        </w:rPr>
        <w:t>С</w:t>
      </w:r>
      <w:r w:rsidRPr="00C94348">
        <w:rPr>
          <w:b/>
          <w:sz w:val="32"/>
          <w:lang w:val="ru-RU"/>
        </w:rPr>
        <w:t>имулацион</w:t>
      </w:r>
      <w:r w:rsidRPr="008E2AD1">
        <w:rPr>
          <w:b/>
          <w:sz w:val="32"/>
          <w:lang w:val="ru-RU"/>
        </w:rPr>
        <w:t>и</w:t>
      </w:r>
      <w:r w:rsidRPr="00C94348">
        <w:rPr>
          <w:b/>
          <w:sz w:val="32"/>
          <w:lang w:val="ru-RU"/>
        </w:rPr>
        <w:t xml:space="preserve"> модел система стабилизације и управљања висином лета у MATLAB / SIMULINK</w:t>
      </w:r>
      <w:r>
        <w:rPr>
          <w:b/>
          <w:sz w:val="32"/>
          <w:lang w:val="ru-RU"/>
        </w:rPr>
        <w:t>-у</w:t>
      </w:r>
    </w:p>
    <w:p w:rsidR="00F01734" w:rsidRPr="005E2B98" w:rsidRDefault="00F01734" w:rsidP="00FA07B7">
      <w:pPr>
        <w:spacing w:after="0"/>
        <w:ind w:right="-18"/>
        <w:rPr>
          <w:b/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  <w:r>
        <w:rPr>
          <w:b/>
          <w:sz w:val="32"/>
          <w:lang w:val="ru-RU"/>
        </w:rPr>
        <w:tab/>
      </w:r>
      <w:r>
        <w:rPr>
          <w:szCs w:val="24"/>
          <w:lang w:val="ru-RU"/>
        </w:rPr>
        <w:t>За испитивање систем</w:t>
      </w:r>
      <w:r>
        <w:rPr>
          <w:szCs w:val="24"/>
        </w:rPr>
        <w:t>a</w:t>
      </w:r>
      <w:r w:rsidRPr="00C94348">
        <w:rPr>
          <w:szCs w:val="24"/>
          <w:lang w:val="ru-RU"/>
        </w:rPr>
        <w:t>,</w:t>
      </w:r>
      <w:r>
        <w:rPr>
          <w:szCs w:val="24"/>
          <w:lang w:val="ru-RU"/>
        </w:rPr>
        <w:t xml:space="preserve"> генерисање дијаграма улазних и излазних сигнала</w:t>
      </w:r>
      <w:r w:rsidRPr="00C94348">
        <w:rPr>
          <w:szCs w:val="24"/>
          <w:lang w:val="ru-RU"/>
        </w:rPr>
        <w:t xml:space="preserve"> </w:t>
      </w:r>
      <w:r w:rsidRPr="008E2AD1">
        <w:rPr>
          <w:szCs w:val="24"/>
          <w:lang w:val="ru-RU"/>
        </w:rPr>
        <w:t>и симулације стабилизације и управљања</w:t>
      </w:r>
      <w:r>
        <w:rPr>
          <w:szCs w:val="24"/>
          <w:lang w:val="ru-RU"/>
        </w:rPr>
        <w:t xml:space="preserve"> система коришћен је програмски пакет </w:t>
      </w:r>
      <w:r>
        <w:rPr>
          <w:szCs w:val="24"/>
        </w:rPr>
        <w:t>MATLAB</w:t>
      </w:r>
      <w:r w:rsidRPr="00C94348">
        <w:rPr>
          <w:szCs w:val="24"/>
          <w:lang w:val="ru-RU"/>
        </w:rPr>
        <w:t>/</w:t>
      </w:r>
      <w:r>
        <w:rPr>
          <w:szCs w:val="24"/>
        </w:rPr>
        <w:t>SIMULINK</w:t>
      </w:r>
      <w:r w:rsidRPr="008E2AD1">
        <w:rPr>
          <w:szCs w:val="24"/>
          <w:lang w:val="ru-RU"/>
        </w:rPr>
        <w:t>. На слици 10 приказан је симулациони модел система стабилизације и управљања висином лета хипотетичке ракете.</w:t>
      </w: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4865C4" w:rsidRDefault="004865C4" w:rsidP="00FA07B7">
      <w:pPr>
        <w:spacing w:after="0"/>
        <w:ind w:right="-18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59450" cy="24765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348" w:rsidRPr="00CD7C53" w:rsidRDefault="004865C4" w:rsidP="00586310">
      <w:pPr>
        <w:ind w:right="-18"/>
        <w:jc w:val="center"/>
        <w:rPr>
          <w:rFonts w:eastAsiaTheme="minorEastAsia"/>
          <w:szCs w:val="24"/>
          <w:lang w:val="ru-RU"/>
        </w:rPr>
      </w:pPr>
      <w:r w:rsidRPr="00CD7C53">
        <w:rPr>
          <w:rFonts w:eastAsiaTheme="minorEastAsia"/>
          <w:b/>
          <w:szCs w:val="24"/>
          <w:lang w:val="ru-RU"/>
        </w:rPr>
        <w:t xml:space="preserve">слика 10. </w:t>
      </w:r>
      <w:r w:rsidRPr="00CD7C53">
        <w:rPr>
          <w:szCs w:val="24"/>
          <w:lang w:val="ru-RU"/>
        </w:rPr>
        <w:t xml:space="preserve">Симулациони модел система стабилизације и управљања висином лета хипотетичке ракете у </w:t>
      </w:r>
      <w:r w:rsidRPr="00CD7C53">
        <w:rPr>
          <w:szCs w:val="24"/>
        </w:rPr>
        <w:t>MATLAB</w:t>
      </w:r>
      <w:r w:rsidRPr="00CD7C53">
        <w:rPr>
          <w:szCs w:val="24"/>
          <w:lang w:val="ru-RU"/>
        </w:rPr>
        <w:t>/</w:t>
      </w:r>
      <w:r w:rsidRPr="00CD7C53">
        <w:rPr>
          <w:szCs w:val="24"/>
        </w:rPr>
        <w:t>SIMULINK</w:t>
      </w:r>
      <w:r w:rsidRPr="00CD7C53">
        <w:rPr>
          <w:szCs w:val="24"/>
          <w:lang w:val="ru-RU"/>
        </w:rPr>
        <w:t>-у</w:t>
      </w: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C94348" w:rsidRPr="008E2AD1" w:rsidRDefault="00C94348" w:rsidP="00FA07B7">
      <w:pPr>
        <w:spacing w:after="0"/>
        <w:ind w:right="-18"/>
        <w:jc w:val="both"/>
        <w:rPr>
          <w:szCs w:val="24"/>
          <w:lang w:val="ru-RU"/>
        </w:rPr>
      </w:pPr>
    </w:p>
    <w:p w:rsidR="00B347DF" w:rsidRDefault="00B347DF" w:rsidP="00FA07B7">
      <w:pPr>
        <w:pStyle w:val="ListParagraph"/>
        <w:ind w:left="0" w:right="-18"/>
        <w:jc w:val="left"/>
        <w:rPr>
          <w:b/>
          <w:sz w:val="32"/>
          <w:szCs w:val="32"/>
          <w:lang w:val="ru-RU"/>
        </w:rPr>
      </w:pPr>
    </w:p>
    <w:p w:rsidR="003F24AB" w:rsidRDefault="003F24AB" w:rsidP="00FA07B7">
      <w:pPr>
        <w:pStyle w:val="ListParagraph"/>
        <w:ind w:left="0" w:right="-18"/>
        <w:jc w:val="left"/>
        <w:rPr>
          <w:b/>
          <w:sz w:val="32"/>
          <w:szCs w:val="32"/>
          <w:lang w:val="ru-RU"/>
        </w:rPr>
      </w:pPr>
    </w:p>
    <w:p w:rsidR="005E2B98" w:rsidRDefault="005E2B98" w:rsidP="00FA07B7">
      <w:pPr>
        <w:pStyle w:val="ListParagraph"/>
        <w:ind w:left="0" w:right="-18"/>
        <w:jc w:val="left"/>
        <w:rPr>
          <w:b/>
          <w:sz w:val="32"/>
          <w:szCs w:val="32"/>
          <w:lang w:val="ru-RU"/>
        </w:rPr>
      </w:pPr>
    </w:p>
    <w:p w:rsidR="005F5B2D" w:rsidRDefault="001857C1" w:rsidP="00FA07B7">
      <w:pPr>
        <w:pStyle w:val="ListParagraph"/>
        <w:ind w:left="0" w:right="-18"/>
        <w:jc w:val="left"/>
        <w:rPr>
          <w:b/>
          <w:sz w:val="32"/>
          <w:szCs w:val="32"/>
          <w:lang w:val="ru-RU"/>
        </w:rPr>
      </w:pPr>
      <w:r w:rsidRPr="004E706A">
        <w:rPr>
          <w:b/>
          <w:sz w:val="32"/>
          <w:szCs w:val="32"/>
          <w:lang w:val="ru-RU"/>
        </w:rPr>
        <w:t>ЗАКЉУЧАК</w:t>
      </w:r>
    </w:p>
    <w:p w:rsidR="004E706A" w:rsidRPr="005E2B98" w:rsidRDefault="004E706A" w:rsidP="00FA07B7">
      <w:pPr>
        <w:pStyle w:val="ListParagraph"/>
        <w:ind w:left="0" w:right="-18"/>
        <w:jc w:val="center"/>
        <w:rPr>
          <w:b/>
          <w:lang w:val="ru-RU"/>
        </w:rPr>
      </w:pPr>
    </w:p>
    <w:p w:rsidR="00C34572" w:rsidRPr="00A50C03" w:rsidRDefault="00C34572" w:rsidP="00FA07B7">
      <w:pPr>
        <w:pStyle w:val="ListParagraph"/>
        <w:ind w:left="0" w:right="-18"/>
      </w:pPr>
      <w:r>
        <w:rPr>
          <w:lang w:val="ru-RU"/>
        </w:rPr>
        <w:tab/>
        <w:t>Систем стабилизације и управљања висином лета ракете је реализован користећи параметре</w:t>
      </w:r>
      <w:r w:rsidR="00C0515F">
        <w:rPr>
          <w:lang w:val="ru-RU"/>
        </w:rPr>
        <w:t xml:space="preserve"> хипотетичке</w:t>
      </w:r>
      <w:r>
        <w:rPr>
          <w:lang w:val="ru-RU"/>
        </w:rPr>
        <w:t xml:space="preserve"> ракете, </w:t>
      </w:r>
      <w:r w:rsidR="007E58AA">
        <w:rPr>
          <w:lang w:val="ru-RU"/>
        </w:rPr>
        <w:t xml:space="preserve">висиномер, слободни жироскоп и брзиномер. Утицај брзинског жироскопа није разматран јер је ефекат диференцијалног дејства, који уноси брзиномер у негативној повратној спрези, постигнут и задатак стабилизације система испуњен користећи минималан број сензора (висиномер, слободни жироскоп и брзиномер). Параметри сензора су одређени методом геометријског места корена </w:t>
      </w:r>
      <w:r w:rsidR="00C0515F">
        <w:rPr>
          <w:lang w:val="ru-RU"/>
        </w:rPr>
        <w:t xml:space="preserve">и </w:t>
      </w:r>
      <w:r w:rsidR="00C0515F">
        <w:rPr>
          <w:lang w:val="ru-RU"/>
        </w:rPr>
        <w:lastRenderedPageBreak/>
        <w:t>поја</w:t>
      </w:r>
      <w:r w:rsidR="00C0515F" w:rsidRPr="008E2AD1">
        <w:rPr>
          <w:lang w:val="ru-RU"/>
        </w:rPr>
        <w:t>ч</w:t>
      </w:r>
      <w:r w:rsidR="00C0515F">
        <w:rPr>
          <w:lang w:val="ru-RU"/>
        </w:rPr>
        <w:t xml:space="preserve">ања доминантних полова коришћењем функције </w:t>
      </w:r>
      <w:proofErr w:type="spellStart"/>
      <w:r w:rsidR="00C0515F">
        <w:t>rlocus</w:t>
      </w:r>
      <w:proofErr w:type="spellEnd"/>
      <w:r w:rsidR="007E58AA">
        <w:rPr>
          <w:lang w:val="ru-RU"/>
        </w:rPr>
        <w:t xml:space="preserve"> </w:t>
      </w:r>
      <w:r w:rsidR="00C0515F" w:rsidRPr="008E2AD1">
        <w:rPr>
          <w:lang w:val="ru-RU"/>
        </w:rPr>
        <w:t xml:space="preserve">у програмском пакету </w:t>
      </w:r>
      <w:r w:rsidR="00C0515F">
        <w:t>MATLAB</w:t>
      </w:r>
      <w:r w:rsidR="00C0515F" w:rsidRPr="00C0515F">
        <w:rPr>
          <w:lang w:val="ru-RU"/>
        </w:rPr>
        <w:t>.</w:t>
      </w:r>
      <w:r w:rsidR="007E58AA">
        <w:rPr>
          <w:lang w:val="ru-RU"/>
        </w:rPr>
        <w:t xml:space="preserve"> </w:t>
      </w:r>
      <w:r w:rsidR="00C0515F">
        <w:rPr>
          <w:lang w:val="ru-RU"/>
        </w:rPr>
        <w:t>За стабилизацију система је због двоструке интеграције у директној грани неопходно затворити две негативне повратне спреге по стањима, а затварањем н</w:t>
      </w:r>
      <w:r w:rsidR="00096588">
        <w:rPr>
          <w:lang w:val="ru-RU"/>
        </w:rPr>
        <w:t>е</w:t>
      </w:r>
      <w:r w:rsidR="00C0515F">
        <w:rPr>
          <w:lang w:val="ru-RU"/>
        </w:rPr>
        <w:t>гативне повратне спреге по брзини уноси се диференцијално дејство доминантним реалним половима кој</w:t>
      </w:r>
      <w:r w:rsidR="0013015A">
        <w:rPr>
          <w:lang w:val="ru-RU"/>
        </w:rPr>
        <w:t>и</w:t>
      </w:r>
      <w:r w:rsidR="00C0515F">
        <w:rPr>
          <w:lang w:val="ru-RU"/>
        </w:rPr>
        <w:t xml:space="preserve"> дај</w:t>
      </w:r>
      <w:r w:rsidR="0013015A">
        <w:rPr>
          <w:lang w:val="ru-RU"/>
        </w:rPr>
        <w:t>у</w:t>
      </w:r>
      <w:r w:rsidR="00C0515F">
        <w:rPr>
          <w:lang w:val="ru-RU"/>
        </w:rPr>
        <w:t xml:space="preserve"> апериодски одзив висине.</w:t>
      </w:r>
      <w:r w:rsidR="00A50C03">
        <w:rPr>
          <w:lang w:val="ru-RU"/>
        </w:rPr>
        <w:t xml:space="preserve"> </w:t>
      </w:r>
      <w:r w:rsidR="00A50C03" w:rsidRPr="00A50C03">
        <w:rPr>
          <w:lang w:val="ru-RU"/>
        </w:rPr>
        <w:t>Управљање се врши формирањем управљачко</w:t>
      </w:r>
      <w:r w:rsidR="00A50C03">
        <w:rPr>
          <w:lang w:val="ru-RU"/>
        </w:rPr>
        <w:t xml:space="preserve">г сигнала на основу зависности: </w:t>
      </w:r>
      <w:r w:rsidR="00A50C03" w:rsidRPr="00A50C03">
        <w:rPr>
          <w:position w:val="-12"/>
          <w:lang w:val="ru-RU"/>
        </w:rPr>
        <w:object w:dxaOrig="920" w:dyaOrig="360">
          <v:shape id="_x0000_i1056" type="#_x0000_t75" style="width:45.75pt;height:18pt" o:ole="">
            <v:imagedata r:id="rId88" o:title=""/>
          </v:shape>
          <o:OLEObject Type="Embed" ProgID="Equation.3" ShapeID="_x0000_i1056" DrawAspect="Content" ObjectID="_1674540418" r:id="rId89"/>
        </w:object>
      </w:r>
      <w:r w:rsidR="00A50C03">
        <w:t>.</w:t>
      </w:r>
    </w:p>
    <w:p w:rsidR="005F5B2D" w:rsidRPr="00A50C03" w:rsidRDefault="005F5B2D" w:rsidP="00FA07B7">
      <w:pPr>
        <w:pStyle w:val="Heading1"/>
        <w:ind w:right="-18"/>
        <w:rPr>
          <w:rFonts w:cs="Times New Roman"/>
          <w:color w:val="auto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5F5B2D" w:rsidRDefault="005F5B2D" w:rsidP="00FA07B7">
      <w:pPr>
        <w:ind w:right="-18"/>
        <w:rPr>
          <w:lang w:val="ru-RU"/>
        </w:rPr>
      </w:pPr>
    </w:p>
    <w:p w:rsidR="00CD7C53" w:rsidRDefault="00CD7C53" w:rsidP="00CD7C53">
      <w:pPr>
        <w:rPr>
          <w:lang w:val="ru-RU"/>
        </w:rPr>
      </w:pPr>
      <w:bookmarkStart w:id="1" w:name="_Toc503787743"/>
    </w:p>
    <w:p w:rsidR="00CD7C53" w:rsidRPr="00CD7C53" w:rsidRDefault="00CD7C53" w:rsidP="00CD7C53">
      <w:pPr>
        <w:rPr>
          <w:lang w:val="ru-RU"/>
        </w:rPr>
      </w:pPr>
    </w:p>
    <w:p w:rsidR="00DE5EE0" w:rsidRPr="00A50C03" w:rsidRDefault="00B5025E" w:rsidP="00FA07B7">
      <w:pPr>
        <w:pStyle w:val="Heading1"/>
        <w:ind w:right="-18"/>
        <w:jc w:val="left"/>
        <w:rPr>
          <w:sz w:val="32"/>
          <w:lang w:val="ru-RU"/>
        </w:rPr>
      </w:pPr>
      <w:r w:rsidRPr="00A50C03">
        <w:rPr>
          <w:sz w:val="32"/>
          <w:lang w:val="ru-RU"/>
        </w:rPr>
        <w:t>ЛИТЕРАТУРА</w:t>
      </w:r>
      <w:bookmarkEnd w:id="1"/>
    </w:p>
    <w:p w:rsidR="007C145E" w:rsidRPr="00A50C03" w:rsidRDefault="007C145E" w:rsidP="00FA07B7">
      <w:pPr>
        <w:ind w:right="-18"/>
        <w:rPr>
          <w:lang w:val="ru-RU"/>
        </w:rPr>
      </w:pPr>
    </w:p>
    <w:p w:rsidR="00FB1573" w:rsidRPr="007C145E" w:rsidRDefault="007C145E" w:rsidP="00FA07B7">
      <w:pPr>
        <w:pStyle w:val="ListParagraph"/>
        <w:numPr>
          <w:ilvl w:val="0"/>
          <w:numId w:val="5"/>
        </w:numPr>
        <w:ind w:left="0" w:right="-18"/>
        <w:jc w:val="left"/>
        <w:rPr>
          <w:lang w:val="ru-RU"/>
        </w:rPr>
      </w:pPr>
      <w:r w:rsidRPr="008E2AD1">
        <w:rPr>
          <w:b/>
          <w:lang w:val="ru-RU"/>
        </w:rPr>
        <w:t>Граовац, С.</w:t>
      </w:r>
      <w:r w:rsidR="003C0305" w:rsidRPr="008E2AD1">
        <w:rPr>
          <w:b/>
          <w:lang w:val="ru-RU"/>
        </w:rPr>
        <w:t>,</w:t>
      </w:r>
      <w:r w:rsidRPr="008E2AD1">
        <w:rPr>
          <w:b/>
          <w:lang w:val="ru-RU"/>
        </w:rPr>
        <w:t xml:space="preserve"> (2005), </w:t>
      </w:r>
      <w:r w:rsidRPr="008E2AD1">
        <w:rPr>
          <w:i/>
          <w:lang w:val="ru-RU"/>
        </w:rPr>
        <w:t xml:space="preserve">Аутоматско вођење објеката у простору, </w:t>
      </w:r>
      <w:r w:rsidRPr="008E2AD1">
        <w:rPr>
          <w:lang w:val="ru-RU"/>
        </w:rPr>
        <w:t>Електротехнички факултет Београд, Београд</w:t>
      </w:r>
    </w:p>
    <w:p w:rsidR="007C145E" w:rsidRPr="007C145E" w:rsidRDefault="007C145E" w:rsidP="009B4E05">
      <w:pPr>
        <w:pStyle w:val="ListParagraph"/>
        <w:ind w:left="0" w:right="-18"/>
        <w:jc w:val="left"/>
        <w:rPr>
          <w:lang w:val="ru-RU"/>
        </w:rPr>
      </w:pPr>
    </w:p>
    <w:sectPr w:rsidR="007C145E" w:rsidRPr="007C145E" w:rsidSect="00B371C1">
      <w:footerReference w:type="default" r:id="rId9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DB1" w:rsidRDefault="003D5DB1" w:rsidP="00D5094B">
      <w:pPr>
        <w:spacing w:after="0" w:line="240" w:lineRule="auto"/>
      </w:pPr>
      <w:r>
        <w:separator/>
      </w:r>
    </w:p>
  </w:endnote>
  <w:endnote w:type="continuationSeparator" w:id="0">
    <w:p w:rsidR="003D5DB1" w:rsidRDefault="003D5DB1" w:rsidP="00D5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174735"/>
      <w:docPartObj>
        <w:docPartGallery w:val="Page Numbers (Bottom of Page)"/>
        <w:docPartUnique/>
      </w:docPartObj>
    </w:sdtPr>
    <w:sdtEndPr/>
    <w:sdtContent>
      <w:p w:rsidR="003D61E2" w:rsidRDefault="003D61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2B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D61E2" w:rsidRDefault="003D6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DB1" w:rsidRDefault="003D5DB1" w:rsidP="00D5094B">
      <w:pPr>
        <w:spacing w:after="0" w:line="240" w:lineRule="auto"/>
      </w:pPr>
      <w:r>
        <w:separator/>
      </w:r>
    </w:p>
  </w:footnote>
  <w:footnote w:type="continuationSeparator" w:id="0">
    <w:p w:rsidR="003D5DB1" w:rsidRDefault="003D5DB1" w:rsidP="00D5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14F1D"/>
    <w:multiLevelType w:val="hybridMultilevel"/>
    <w:tmpl w:val="A9BC0668"/>
    <w:lvl w:ilvl="0" w:tplc="241A000F">
      <w:start w:val="1"/>
      <w:numFmt w:val="decimal"/>
      <w:lvlText w:val="%1."/>
      <w:lvlJc w:val="left"/>
      <w:pPr>
        <w:ind w:left="3600" w:hanging="360"/>
      </w:pPr>
    </w:lvl>
    <w:lvl w:ilvl="1" w:tplc="241A0019" w:tentative="1">
      <w:start w:val="1"/>
      <w:numFmt w:val="lowerLetter"/>
      <w:lvlText w:val="%2."/>
      <w:lvlJc w:val="left"/>
      <w:pPr>
        <w:ind w:left="4320" w:hanging="360"/>
      </w:pPr>
    </w:lvl>
    <w:lvl w:ilvl="2" w:tplc="241A001B" w:tentative="1">
      <w:start w:val="1"/>
      <w:numFmt w:val="lowerRoman"/>
      <w:lvlText w:val="%3."/>
      <w:lvlJc w:val="right"/>
      <w:pPr>
        <w:ind w:left="5040" w:hanging="180"/>
      </w:pPr>
    </w:lvl>
    <w:lvl w:ilvl="3" w:tplc="241A000F" w:tentative="1">
      <w:start w:val="1"/>
      <w:numFmt w:val="decimal"/>
      <w:lvlText w:val="%4."/>
      <w:lvlJc w:val="left"/>
      <w:pPr>
        <w:ind w:left="5760" w:hanging="360"/>
      </w:pPr>
    </w:lvl>
    <w:lvl w:ilvl="4" w:tplc="241A0019" w:tentative="1">
      <w:start w:val="1"/>
      <w:numFmt w:val="lowerLetter"/>
      <w:lvlText w:val="%5."/>
      <w:lvlJc w:val="left"/>
      <w:pPr>
        <w:ind w:left="6480" w:hanging="360"/>
      </w:pPr>
    </w:lvl>
    <w:lvl w:ilvl="5" w:tplc="241A001B" w:tentative="1">
      <w:start w:val="1"/>
      <w:numFmt w:val="lowerRoman"/>
      <w:lvlText w:val="%6."/>
      <w:lvlJc w:val="right"/>
      <w:pPr>
        <w:ind w:left="7200" w:hanging="180"/>
      </w:pPr>
    </w:lvl>
    <w:lvl w:ilvl="6" w:tplc="241A000F" w:tentative="1">
      <w:start w:val="1"/>
      <w:numFmt w:val="decimal"/>
      <w:lvlText w:val="%7."/>
      <w:lvlJc w:val="left"/>
      <w:pPr>
        <w:ind w:left="7920" w:hanging="360"/>
      </w:pPr>
    </w:lvl>
    <w:lvl w:ilvl="7" w:tplc="241A0019" w:tentative="1">
      <w:start w:val="1"/>
      <w:numFmt w:val="lowerLetter"/>
      <w:lvlText w:val="%8."/>
      <w:lvlJc w:val="left"/>
      <w:pPr>
        <w:ind w:left="8640" w:hanging="360"/>
      </w:pPr>
    </w:lvl>
    <w:lvl w:ilvl="8" w:tplc="2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1304C02"/>
    <w:multiLevelType w:val="hybridMultilevel"/>
    <w:tmpl w:val="599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D288A"/>
    <w:multiLevelType w:val="hybridMultilevel"/>
    <w:tmpl w:val="D3D8C35A"/>
    <w:lvl w:ilvl="0" w:tplc="241A000F">
      <w:start w:val="1"/>
      <w:numFmt w:val="decimal"/>
      <w:lvlText w:val="%1."/>
      <w:lvlJc w:val="left"/>
      <w:pPr>
        <w:ind w:left="3600" w:hanging="360"/>
      </w:pPr>
    </w:lvl>
    <w:lvl w:ilvl="1" w:tplc="241A0019" w:tentative="1">
      <w:start w:val="1"/>
      <w:numFmt w:val="lowerLetter"/>
      <w:lvlText w:val="%2."/>
      <w:lvlJc w:val="left"/>
      <w:pPr>
        <w:ind w:left="4320" w:hanging="360"/>
      </w:pPr>
    </w:lvl>
    <w:lvl w:ilvl="2" w:tplc="241A001B" w:tentative="1">
      <w:start w:val="1"/>
      <w:numFmt w:val="lowerRoman"/>
      <w:lvlText w:val="%3."/>
      <w:lvlJc w:val="right"/>
      <w:pPr>
        <w:ind w:left="5040" w:hanging="180"/>
      </w:pPr>
    </w:lvl>
    <w:lvl w:ilvl="3" w:tplc="241A000F" w:tentative="1">
      <w:start w:val="1"/>
      <w:numFmt w:val="decimal"/>
      <w:lvlText w:val="%4."/>
      <w:lvlJc w:val="left"/>
      <w:pPr>
        <w:ind w:left="5760" w:hanging="360"/>
      </w:pPr>
    </w:lvl>
    <w:lvl w:ilvl="4" w:tplc="241A0019" w:tentative="1">
      <w:start w:val="1"/>
      <w:numFmt w:val="lowerLetter"/>
      <w:lvlText w:val="%5."/>
      <w:lvlJc w:val="left"/>
      <w:pPr>
        <w:ind w:left="6480" w:hanging="360"/>
      </w:pPr>
    </w:lvl>
    <w:lvl w:ilvl="5" w:tplc="241A001B" w:tentative="1">
      <w:start w:val="1"/>
      <w:numFmt w:val="lowerRoman"/>
      <w:lvlText w:val="%6."/>
      <w:lvlJc w:val="right"/>
      <w:pPr>
        <w:ind w:left="7200" w:hanging="180"/>
      </w:pPr>
    </w:lvl>
    <w:lvl w:ilvl="6" w:tplc="241A000F" w:tentative="1">
      <w:start w:val="1"/>
      <w:numFmt w:val="decimal"/>
      <w:lvlText w:val="%7."/>
      <w:lvlJc w:val="left"/>
      <w:pPr>
        <w:ind w:left="7920" w:hanging="360"/>
      </w:pPr>
    </w:lvl>
    <w:lvl w:ilvl="7" w:tplc="241A0019" w:tentative="1">
      <w:start w:val="1"/>
      <w:numFmt w:val="lowerLetter"/>
      <w:lvlText w:val="%8."/>
      <w:lvlJc w:val="left"/>
      <w:pPr>
        <w:ind w:left="8640" w:hanging="360"/>
      </w:pPr>
    </w:lvl>
    <w:lvl w:ilvl="8" w:tplc="2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8076B02"/>
    <w:multiLevelType w:val="hybridMultilevel"/>
    <w:tmpl w:val="A6383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4E8E"/>
    <w:multiLevelType w:val="hybridMultilevel"/>
    <w:tmpl w:val="0E24BFEA"/>
    <w:lvl w:ilvl="0" w:tplc="E4ECD61E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24BDE"/>
    <w:multiLevelType w:val="hybridMultilevel"/>
    <w:tmpl w:val="9BD60A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542A93"/>
    <w:multiLevelType w:val="hybridMultilevel"/>
    <w:tmpl w:val="82E283EE"/>
    <w:lvl w:ilvl="0" w:tplc="0D748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21DB0"/>
    <w:multiLevelType w:val="hybridMultilevel"/>
    <w:tmpl w:val="FB54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75F74"/>
    <w:multiLevelType w:val="hybridMultilevel"/>
    <w:tmpl w:val="45D8D70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A77B8"/>
    <w:multiLevelType w:val="hybridMultilevel"/>
    <w:tmpl w:val="0A721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C183B"/>
    <w:multiLevelType w:val="multilevel"/>
    <w:tmpl w:val="10502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8507412"/>
    <w:multiLevelType w:val="hybridMultilevel"/>
    <w:tmpl w:val="F42E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75403"/>
    <w:multiLevelType w:val="hybridMultilevel"/>
    <w:tmpl w:val="1B340C2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BA"/>
    <w:rsid w:val="00001FFD"/>
    <w:rsid w:val="00002BF2"/>
    <w:rsid w:val="00037834"/>
    <w:rsid w:val="00053318"/>
    <w:rsid w:val="000550BA"/>
    <w:rsid w:val="00067C54"/>
    <w:rsid w:val="00074AAC"/>
    <w:rsid w:val="000842F6"/>
    <w:rsid w:val="00096588"/>
    <w:rsid w:val="00096B24"/>
    <w:rsid w:val="000A5461"/>
    <w:rsid w:val="000B5773"/>
    <w:rsid w:val="000F4801"/>
    <w:rsid w:val="001021B0"/>
    <w:rsid w:val="00112E4C"/>
    <w:rsid w:val="0011786D"/>
    <w:rsid w:val="0013015A"/>
    <w:rsid w:val="0016297E"/>
    <w:rsid w:val="00171393"/>
    <w:rsid w:val="00177157"/>
    <w:rsid w:val="001857C1"/>
    <w:rsid w:val="001A0ADA"/>
    <w:rsid w:val="001B38B6"/>
    <w:rsid w:val="001B699D"/>
    <w:rsid w:val="001C54CA"/>
    <w:rsid w:val="001F227E"/>
    <w:rsid w:val="00213411"/>
    <w:rsid w:val="002169E2"/>
    <w:rsid w:val="002260EF"/>
    <w:rsid w:val="00231CBC"/>
    <w:rsid w:val="00244055"/>
    <w:rsid w:val="002444A6"/>
    <w:rsid w:val="0024733C"/>
    <w:rsid w:val="002705F8"/>
    <w:rsid w:val="00276955"/>
    <w:rsid w:val="00277A87"/>
    <w:rsid w:val="002819D0"/>
    <w:rsid w:val="00291D9D"/>
    <w:rsid w:val="002A446B"/>
    <w:rsid w:val="002B74AE"/>
    <w:rsid w:val="002C199D"/>
    <w:rsid w:val="002C5214"/>
    <w:rsid w:val="002D0387"/>
    <w:rsid w:val="002D3EEE"/>
    <w:rsid w:val="002D44F9"/>
    <w:rsid w:val="002F5A79"/>
    <w:rsid w:val="003220DD"/>
    <w:rsid w:val="00336528"/>
    <w:rsid w:val="00342D38"/>
    <w:rsid w:val="003839E3"/>
    <w:rsid w:val="003911FC"/>
    <w:rsid w:val="003A1E17"/>
    <w:rsid w:val="003A2339"/>
    <w:rsid w:val="003A577F"/>
    <w:rsid w:val="003A790D"/>
    <w:rsid w:val="003C0305"/>
    <w:rsid w:val="003C0C8D"/>
    <w:rsid w:val="003C39C0"/>
    <w:rsid w:val="003D3118"/>
    <w:rsid w:val="003D5735"/>
    <w:rsid w:val="003D5DB1"/>
    <w:rsid w:val="003D61E2"/>
    <w:rsid w:val="003E09B4"/>
    <w:rsid w:val="003F24AB"/>
    <w:rsid w:val="004037FC"/>
    <w:rsid w:val="0040594B"/>
    <w:rsid w:val="004101F7"/>
    <w:rsid w:val="00412DD9"/>
    <w:rsid w:val="00435649"/>
    <w:rsid w:val="00453587"/>
    <w:rsid w:val="00472B71"/>
    <w:rsid w:val="00475A3B"/>
    <w:rsid w:val="0048233B"/>
    <w:rsid w:val="004865C4"/>
    <w:rsid w:val="004A2E22"/>
    <w:rsid w:val="004B529D"/>
    <w:rsid w:val="004B7918"/>
    <w:rsid w:val="004E2587"/>
    <w:rsid w:val="004E706A"/>
    <w:rsid w:val="004F1B56"/>
    <w:rsid w:val="004F3230"/>
    <w:rsid w:val="004F3FBE"/>
    <w:rsid w:val="005029D1"/>
    <w:rsid w:val="0052547E"/>
    <w:rsid w:val="00535375"/>
    <w:rsid w:val="0053708F"/>
    <w:rsid w:val="00556F0F"/>
    <w:rsid w:val="00567E31"/>
    <w:rsid w:val="00570921"/>
    <w:rsid w:val="005760A8"/>
    <w:rsid w:val="0058378A"/>
    <w:rsid w:val="00586310"/>
    <w:rsid w:val="00596D26"/>
    <w:rsid w:val="005B26E6"/>
    <w:rsid w:val="005D5841"/>
    <w:rsid w:val="005E2B98"/>
    <w:rsid w:val="005F5B2D"/>
    <w:rsid w:val="00626EAA"/>
    <w:rsid w:val="00640C83"/>
    <w:rsid w:val="00660C22"/>
    <w:rsid w:val="00674FC8"/>
    <w:rsid w:val="00677914"/>
    <w:rsid w:val="0068785A"/>
    <w:rsid w:val="006A1B86"/>
    <w:rsid w:val="006E15D1"/>
    <w:rsid w:val="006E3364"/>
    <w:rsid w:val="007039A8"/>
    <w:rsid w:val="00704060"/>
    <w:rsid w:val="00705CDD"/>
    <w:rsid w:val="007066CA"/>
    <w:rsid w:val="00751E82"/>
    <w:rsid w:val="007536B7"/>
    <w:rsid w:val="00781811"/>
    <w:rsid w:val="00782E49"/>
    <w:rsid w:val="00786DE9"/>
    <w:rsid w:val="00790416"/>
    <w:rsid w:val="007A60DA"/>
    <w:rsid w:val="007A6E46"/>
    <w:rsid w:val="007B117E"/>
    <w:rsid w:val="007B4862"/>
    <w:rsid w:val="007C145E"/>
    <w:rsid w:val="007D0091"/>
    <w:rsid w:val="007D09A6"/>
    <w:rsid w:val="007D0FB7"/>
    <w:rsid w:val="007E02A1"/>
    <w:rsid w:val="007E1BD5"/>
    <w:rsid w:val="007E58AA"/>
    <w:rsid w:val="007E7964"/>
    <w:rsid w:val="007F3E49"/>
    <w:rsid w:val="0082351A"/>
    <w:rsid w:val="00837857"/>
    <w:rsid w:val="00841134"/>
    <w:rsid w:val="00845218"/>
    <w:rsid w:val="008B62C6"/>
    <w:rsid w:val="008D486B"/>
    <w:rsid w:val="008E0DA0"/>
    <w:rsid w:val="008E2AD1"/>
    <w:rsid w:val="008E5017"/>
    <w:rsid w:val="008E6D8B"/>
    <w:rsid w:val="008F15EA"/>
    <w:rsid w:val="008F70A4"/>
    <w:rsid w:val="0091753B"/>
    <w:rsid w:val="00961F0A"/>
    <w:rsid w:val="0097092C"/>
    <w:rsid w:val="00982106"/>
    <w:rsid w:val="009930E1"/>
    <w:rsid w:val="00994822"/>
    <w:rsid w:val="009A2E1E"/>
    <w:rsid w:val="009A51AC"/>
    <w:rsid w:val="009B4E05"/>
    <w:rsid w:val="00A01F59"/>
    <w:rsid w:val="00A03E19"/>
    <w:rsid w:val="00A236A5"/>
    <w:rsid w:val="00A50C03"/>
    <w:rsid w:val="00A9296D"/>
    <w:rsid w:val="00A94984"/>
    <w:rsid w:val="00AD0E5F"/>
    <w:rsid w:val="00AE5B2E"/>
    <w:rsid w:val="00B168DE"/>
    <w:rsid w:val="00B34649"/>
    <w:rsid w:val="00B347DF"/>
    <w:rsid w:val="00B353B7"/>
    <w:rsid w:val="00B371C1"/>
    <w:rsid w:val="00B477AC"/>
    <w:rsid w:val="00B5025E"/>
    <w:rsid w:val="00B60F51"/>
    <w:rsid w:val="00B63273"/>
    <w:rsid w:val="00B7232A"/>
    <w:rsid w:val="00B908EE"/>
    <w:rsid w:val="00B921BB"/>
    <w:rsid w:val="00BA74DA"/>
    <w:rsid w:val="00BB1B68"/>
    <w:rsid w:val="00BD166B"/>
    <w:rsid w:val="00BD2972"/>
    <w:rsid w:val="00BD4003"/>
    <w:rsid w:val="00C0515F"/>
    <w:rsid w:val="00C06A2B"/>
    <w:rsid w:val="00C1082D"/>
    <w:rsid w:val="00C237DC"/>
    <w:rsid w:val="00C34572"/>
    <w:rsid w:val="00C57A57"/>
    <w:rsid w:val="00C6436F"/>
    <w:rsid w:val="00C94348"/>
    <w:rsid w:val="00CB03AB"/>
    <w:rsid w:val="00CC1C72"/>
    <w:rsid w:val="00CC75EB"/>
    <w:rsid w:val="00CD2F43"/>
    <w:rsid w:val="00CD7C53"/>
    <w:rsid w:val="00CE4F8C"/>
    <w:rsid w:val="00CF4365"/>
    <w:rsid w:val="00D01BA1"/>
    <w:rsid w:val="00D07557"/>
    <w:rsid w:val="00D162B3"/>
    <w:rsid w:val="00D16EA6"/>
    <w:rsid w:val="00D24530"/>
    <w:rsid w:val="00D31D75"/>
    <w:rsid w:val="00D363B7"/>
    <w:rsid w:val="00D402B8"/>
    <w:rsid w:val="00D45354"/>
    <w:rsid w:val="00D5094B"/>
    <w:rsid w:val="00D556AB"/>
    <w:rsid w:val="00D64619"/>
    <w:rsid w:val="00DB19D3"/>
    <w:rsid w:val="00DB4D40"/>
    <w:rsid w:val="00DE041D"/>
    <w:rsid w:val="00DE5EE0"/>
    <w:rsid w:val="00DF12FA"/>
    <w:rsid w:val="00DF5392"/>
    <w:rsid w:val="00E04C91"/>
    <w:rsid w:val="00E63B6F"/>
    <w:rsid w:val="00E70F9E"/>
    <w:rsid w:val="00E9199A"/>
    <w:rsid w:val="00E92CF3"/>
    <w:rsid w:val="00EA6444"/>
    <w:rsid w:val="00EB4417"/>
    <w:rsid w:val="00EC184B"/>
    <w:rsid w:val="00EE661C"/>
    <w:rsid w:val="00EE71B3"/>
    <w:rsid w:val="00F01734"/>
    <w:rsid w:val="00F13ACF"/>
    <w:rsid w:val="00F21E29"/>
    <w:rsid w:val="00F23524"/>
    <w:rsid w:val="00F318D5"/>
    <w:rsid w:val="00F7414B"/>
    <w:rsid w:val="00F80CC7"/>
    <w:rsid w:val="00F90284"/>
    <w:rsid w:val="00FA07B7"/>
    <w:rsid w:val="00FA3A8E"/>
    <w:rsid w:val="00FB1490"/>
    <w:rsid w:val="00FB1573"/>
    <w:rsid w:val="00FD1A5F"/>
    <w:rsid w:val="00FF7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docId w15:val="{B3A0B621-BD9E-4068-B7A3-2F00FD25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60"/>
  </w:style>
  <w:style w:type="paragraph" w:styleId="Heading1">
    <w:name w:val="heading 1"/>
    <w:basedOn w:val="Normal"/>
    <w:next w:val="Normal"/>
    <w:link w:val="Heading1Char"/>
    <w:uiPriority w:val="9"/>
    <w:qFormat/>
    <w:rsid w:val="007D0F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0B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550B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7157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649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49"/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94B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94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9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094B"/>
    <w:pPr>
      <w:spacing w:after="0"/>
      <w:ind w:left="720"/>
      <w:contextualSpacing/>
      <w:jc w:val="both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59"/>
  </w:style>
  <w:style w:type="paragraph" w:styleId="Footer">
    <w:name w:val="footer"/>
    <w:basedOn w:val="Normal"/>
    <w:link w:val="Foot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5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FB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D0FB7"/>
    <w:rPr>
      <w:rFonts w:eastAsiaTheme="majorEastAsia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FB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2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33.wmf"/><Relationship Id="rId68" Type="http://schemas.openxmlformats.org/officeDocument/2006/relationships/oleObject" Target="embeddings/oleObject25.bin"/><Relationship Id="rId84" Type="http://schemas.openxmlformats.org/officeDocument/2006/relationships/image" Target="media/image45.wmf"/><Relationship Id="rId89" Type="http://schemas.openxmlformats.org/officeDocument/2006/relationships/oleObject" Target="embeddings/oleObject34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6.wmf"/><Relationship Id="rId58" Type="http://schemas.openxmlformats.org/officeDocument/2006/relationships/image" Target="media/image29.png"/><Relationship Id="rId74" Type="http://schemas.openxmlformats.org/officeDocument/2006/relationships/image" Target="media/image40.wmf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image" Target="media/image28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7.png"/><Relationship Id="rId77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png"/><Relationship Id="rId67" Type="http://schemas.openxmlformats.org/officeDocument/2006/relationships/image" Target="media/image3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2.png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8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png"/><Relationship Id="rId60" Type="http://schemas.openxmlformats.org/officeDocument/2006/relationships/image" Target="media/image31.wmf"/><Relationship Id="rId65" Type="http://schemas.openxmlformats.org/officeDocument/2006/relationships/image" Target="media/image34.png"/><Relationship Id="rId73" Type="http://schemas.openxmlformats.org/officeDocument/2006/relationships/oleObject" Target="embeddings/oleObject27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png"/><Relationship Id="rId76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5.png"/><Relationship Id="rId87" Type="http://schemas.openxmlformats.org/officeDocument/2006/relationships/image" Target="media/image47.png"/><Relationship Id="rId61" Type="http://schemas.openxmlformats.org/officeDocument/2006/relationships/oleObject" Target="embeddings/oleObject23.bin"/><Relationship Id="rId82" Type="http://schemas.openxmlformats.org/officeDocument/2006/relationships/image" Target="media/image44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A7F1-749D-4D93-B33D-69C637B9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1371</Words>
  <Characters>7818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PAVLE-PC</dc:creator>
  <cp:lastModifiedBy>Aleksandra Stevanović</cp:lastModifiedBy>
  <cp:revision>10</cp:revision>
  <dcterms:created xsi:type="dcterms:W3CDTF">2021-02-11T07:38:00Z</dcterms:created>
  <dcterms:modified xsi:type="dcterms:W3CDTF">2021-02-11T08:14:00Z</dcterms:modified>
</cp:coreProperties>
</file>