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2C9D2" w14:textId="4898054B" w:rsidR="00892D48" w:rsidRPr="00892D48" w:rsidRDefault="00892D48" w:rsidP="005B36A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265479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bookmarkEnd w:id="0"/>
    <w:p w14:paraId="67015263" w14:textId="77777777" w:rsidR="003C0541" w:rsidRPr="003C0541" w:rsidRDefault="003C0541" w:rsidP="005B36A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>Система контроля версий (СКВ) позволяет отслеживать и хранить изменения, внесенные в различные файлы. СКВ имеет важную роль в командной разработке, позволяет разработчикам следить за изменениями, грамотно вносить свои изменения и возвращаться к предыдущим версиям проекта при необходимости. Использование СКВ помогает предотвращать возникновение различных конфликтов при командной разработке.</w:t>
      </w:r>
    </w:p>
    <w:p w14:paraId="38C284BF" w14:textId="77777777" w:rsidR="003C0541" w:rsidRPr="003C0541" w:rsidRDefault="003C0541" w:rsidP="005B36A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 xml:space="preserve">При разработке проекта с открытым исходным кодом – ядра Linux, между разработчиками передавались изменения в виде патчей и архивов. В 2002 команда разработчиков Linux начала использовать СКВ </w:t>
      </w:r>
      <w:proofErr w:type="spellStart"/>
      <w:r w:rsidRPr="003C0541">
        <w:rPr>
          <w:rFonts w:ascii="Times New Roman" w:hAnsi="Times New Roman" w:cs="Times New Roman"/>
        </w:rPr>
        <w:t>BitKeeper</w:t>
      </w:r>
      <w:proofErr w:type="spellEnd"/>
      <w:r w:rsidRPr="003C0541">
        <w:rPr>
          <w:rFonts w:ascii="Times New Roman" w:hAnsi="Times New Roman" w:cs="Times New Roman"/>
        </w:rPr>
        <w:t xml:space="preserve">. Отношения между разработчиками </w:t>
      </w:r>
      <w:proofErr w:type="spellStart"/>
      <w:r w:rsidRPr="003C0541">
        <w:rPr>
          <w:rFonts w:ascii="Times New Roman" w:hAnsi="Times New Roman" w:cs="Times New Roman"/>
        </w:rPr>
        <w:t>Linux</w:t>
      </w:r>
      <w:proofErr w:type="spellEnd"/>
      <w:r w:rsidRPr="003C0541">
        <w:rPr>
          <w:rFonts w:ascii="Times New Roman" w:hAnsi="Times New Roman" w:cs="Times New Roman"/>
        </w:rPr>
        <w:t xml:space="preserve"> и </w:t>
      </w:r>
      <w:proofErr w:type="spellStart"/>
      <w:r w:rsidRPr="003C0541">
        <w:rPr>
          <w:rFonts w:ascii="Times New Roman" w:hAnsi="Times New Roman" w:cs="Times New Roman"/>
        </w:rPr>
        <w:t>BitKeeper</w:t>
      </w:r>
      <w:proofErr w:type="spellEnd"/>
      <w:r w:rsidRPr="003C0541">
        <w:rPr>
          <w:rFonts w:ascii="Times New Roman" w:hAnsi="Times New Roman" w:cs="Times New Roman"/>
        </w:rPr>
        <w:t xml:space="preserve"> прекратились, в связи с чем Линусом Торвальдсом (создателем Linux) было принято решение о создании собственной утилиты системы контроля версий – GIT, так как Linux – проект с открытым исходным кодом, то и GIT унаследовал такую же модель распространения.</w:t>
      </w:r>
    </w:p>
    <w:p w14:paraId="196B52A1" w14:textId="77777777" w:rsidR="003C0541" w:rsidRPr="003C0541" w:rsidRDefault="003C0541" w:rsidP="005B36A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>В мире информационных технологий GIT давно стал стандартом, но он пользуется спросом не только в сфере информационных технологий, но 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5BA3E3EA" w14:textId="77777777" w:rsidR="003C0541" w:rsidRPr="0071129C" w:rsidRDefault="003C0541" w:rsidP="005B36A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C0541">
        <w:rPr>
          <w:rFonts w:ascii="Times New Roman" w:hAnsi="Times New Roman" w:cs="Times New Roman"/>
        </w:rPr>
        <w:t xml:space="preserve">Существует множество онлайн-сервисов для работы с GIT: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, </w:t>
      </w:r>
      <w:proofErr w:type="spellStart"/>
      <w:r w:rsidRPr="003C0541">
        <w:rPr>
          <w:rFonts w:ascii="Times New Roman" w:hAnsi="Times New Roman" w:cs="Times New Roman"/>
        </w:rPr>
        <w:t>GitLab</w:t>
      </w:r>
      <w:proofErr w:type="spellEnd"/>
      <w:r w:rsidRPr="003C0541">
        <w:rPr>
          <w:rFonts w:ascii="Times New Roman" w:hAnsi="Times New Roman" w:cs="Times New Roman"/>
        </w:rPr>
        <w:t xml:space="preserve">, </w:t>
      </w:r>
      <w:proofErr w:type="spellStart"/>
      <w:r w:rsidRPr="003C0541">
        <w:rPr>
          <w:rFonts w:ascii="Times New Roman" w:hAnsi="Times New Roman" w:cs="Times New Roman"/>
        </w:rPr>
        <w:t>GitFlic</w:t>
      </w:r>
      <w:proofErr w:type="spellEnd"/>
      <w:r w:rsidRPr="003C0541">
        <w:rPr>
          <w:rFonts w:ascii="Times New Roman" w:hAnsi="Times New Roman" w:cs="Times New Roman"/>
        </w:rPr>
        <w:t xml:space="preserve">. Самым популярным из них является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. </w:t>
      </w:r>
      <w:proofErr w:type="spellStart"/>
      <w:r w:rsidRPr="003C0541">
        <w:rPr>
          <w:rFonts w:ascii="Times New Roman" w:hAnsi="Times New Roman" w:cs="Times New Roman"/>
        </w:rPr>
        <w:t>GitHub</w:t>
      </w:r>
      <w:proofErr w:type="spellEnd"/>
      <w:r w:rsidRPr="003C0541">
        <w:rPr>
          <w:rFonts w:ascii="Times New Roman" w:hAnsi="Times New Roman" w:cs="Times New Roman"/>
        </w:rPr>
        <w:t xml:space="preserve"> 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позволяет делиться продуктами разработки, а также предоставляет множество различных возможностей.</w:t>
      </w:r>
    </w:p>
    <w:p w14:paraId="03ECF8FC" w14:textId="77777777" w:rsidR="0071129C" w:rsidRDefault="0071129C" w:rsidP="003C0541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14:paraId="0CAC0E67" w14:textId="77777777" w:rsidR="0071129C" w:rsidRDefault="0071129C" w:rsidP="003C0541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</w:p>
    <w:p w14:paraId="751F875B" w14:textId="1C731CFC" w:rsidR="00BA7BB0" w:rsidRPr="007C4B8F" w:rsidRDefault="007C4B8F" w:rsidP="0071129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1 </w:t>
      </w:r>
      <w:r w:rsidR="005B36A0" w:rsidRPr="005B36A0">
        <w:rPr>
          <w:rFonts w:ascii="Times New Roman" w:hAnsi="Times New Roman" w:cs="Times New Roman"/>
        </w:rPr>
        <w:t xml:space="preserve">– </w:t>
      </w:r>
      <w:r w:rsidR="005B36A0">
        <w:rPr>
          <w:rFonts w:ascii="Times New Roman" w:hAnsi="Times New Roman" w:cs="Times New Roman"/>
        </w:rPr>
        <w:t>Сравнение существующих платформ коллективной разработки ПО и контроля версий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A7BB0" w14:paraId="5E015F4C" w14:textId="77777777" w:rsidTr="003C0541">
        <w:tc>
          <w:tcPr>
            <w:tcW w:w="2336" w:type="dxa"/>
          </w:tcPr>
          <w:p w14:paraId="64FD93DE" w14:textId="77777777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6" w:type="dxa"/>
          </w:tcPr>
          <w:p w14:paraId="6F1EA927" w14:textId="1B1859C8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GitHub</w:t>
            </w:r>
          </w:p>
        </w:tc>
        <w:tc>
          <w:tcPr>
            <w:tcW w:w="2336" w:type="dxa"/>
          </w:tcPr>
          <w:p w14:paraId="064C2087" w14:textId="676FBFE9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GitLab</w:t>
            </w:r>
          </w:p>
        </w:tc>
        <w:tc>
          <w:tcPr>
            <w:tcW w:w="2336" w:type="dxa"/>
          </w:tcPr>
          <w:p w14:paraId="31888920" w14:textId="0F2BFF02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proofErr w:type="spellStart"/>
            <w:r w:rsidRPr="007C4B8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GitFlic</w:t>
            </w:r>
            <w:proofErr w:type="spellEnd"/>
          </w:p>
        </w:tc>
      </w:tr>
      <w:tr w:rsidR="00BA7BB0" w14:paraId="5F37F81D" w14:textId="77777777" w:rsidTr="003C0541">
        <w:tc>
          <w:tcPr>
            <w:tcW w:w="2336" w:type="dxa"/>
          </w:tcPr>
          <w:p w14:paraId="75B1DC2B" w14:textId="2476558E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Популярность</w:t>
            </w:r>
          </w:p>
        </w:tc>
        <w:tc>
          <w:tcPr>
            <w:tcW w:w="2336" w:type="dxa"/>
          </w:tcPr>
          <w:p w14:paraId="43585D99" w14:textId="4C3DFD04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16.8</w:t>
            </w:r>
            <w:r>
              <w:rPr>
                <w:rFonts w:ascii="Times New Roman" w:hAnsi="Times New Roman" w:cs="Times New Roman"/>
              </w:rPr>
              <w:t xml:space="preserve"> миллионов пользователей в день</w:t>
            </w:r>
          </w:p>
        </w:tc>
        <w:tc>
          <w:tcPr>
            <w:tcW w:w="2336" w:type="dxa"/>
          </w:tcPr>
          <w:p w14:paraId="300B99B7" w14:textId="725FA52E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 тысячи пользователей в день</w:t>
            </w:r>
          </w:p>
        </w:tc>
        <w:tc>
          <w:tcPr>
            <w:tcW w:w="2336" w:type="dxa"/>
          </w:tcPr>
          <w:p w14:paraId="4814C0DF" w14:textId="35D67F24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тысяч пользователей в день</w:t>
            </w:r>
          </w:p>
        </w:tc>
      </w:tr>
      <w:tr w:rsidR="00BA7BB0" w:rsidRPr="00BA7BB0" w14:paraId="3BC558FE" w14:textId="77777777" w:rsidTr="003C0541">
        <w:tc>
          <w:tcPr>
            <w:tcW w:w="2336" w:type="dxa"/>
          </w:tcPr>
          <w:p w14:paraId="013646DB" w14:textId="50613B90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Пропускная способность</w:t>
            </w:r>
          </w:p>
        </w:tc>
        <w:tc>
          <w:tcPr>
            <w:tcW w:w="2336" w:type="dxa"/>
          </w:tcPr>
          <w:p w14:paraId="1A48FCA1" w14:textId="763465CC" w:rsidR="00BA7BB0" w:rsidRPr="00616975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100 Мб</w:t>
            </w:r>
          </w:p>
        </w:tc>
        <w:tc>
          <w:tcPr>
            <w:tcW w:w="2336" w:type="dxa"/>
          </w:tcPr>
          <w:p w14:paraId="7D106163" w14:textId="474818F9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может выставить максимальный лимит самостоятельно</w:t>
            </w:r>
          </w:p>
        </w:tc>
        <w:tc>
          <w:tcPr>
            <w:tcW w:w="2336" w:type="dxa"/>
          </w:tcPr>
          <w:p w14:paraId="78750172" w14:textId="276F802E" w:rsidR="00BA7BB0" w:rsidRPr="007C4B8F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2 Гб</w:t>
            </w:r>
          </w:p>
        </w:tc>
      </w:tr>
      <w:tr w:rsidR="00BA7BB0" w14:paraId="06BA8EA6" w14:textId="77777777" w:rsidTr="003C0541">
        <w:tc>
          <w:tcPr>
            <w:tcW w:w="2336" w:type="dxa"/>
          </w:tcPr>
          <w:p w14:paraId="1CF3D561" w14:textId="70FD99D2" w:rsidR="00BA7BB0" w:rsidRPr="007C4B8F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C4B8F">
              <w:rPr>
                <w:rFonts w:ascii="Times New Roman" w:hAnsi="Times New Roman" w:cs="Times New Roman"/>
                <w:b/>
                <w:bCs/>
              </w:rPr>
              <w:t>Уникальность</w:t>
            </w:r>
          </w:p>
        </w:tc>
        <w:tc>
          <w:tcPr>
            <w:tcW w:w="2336" w:type="dxa"/>
          </w:tcPr>
          <w:p w14:paraId="514D9A31" w14:textId="6FCC77D9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Большое количество проектов с открытым исходным кодом</w:t>
            </w:r>
          </w:p>
        </w:tc>
        <w:tc>
          <w:tcPr>
            <w:tcW w:w="2336" w:type="dxa"/>
          </w:tcPr>
          <w:p w14:paraId="29212D3B" w14:textId="04BC8BCD" w:rsidR="00BA7BB0" w:rsidRPr="00616975" w:rsidRDefault="00616975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 популярность в корпоративной сфере</w:t>
            </w:r>
          </w:p>
        </w:tc>
        <w:tc>
          <w:tcPr>
            <w:tcW w:w="2336" w:type="dxa"/>
          </w:tcPr>
          <w:p w14:paraId="78D10BB1" w14:textId="6FA10AC1" w:rsidR="00BA7BB0" w:rsidRPr="00BA7BB0" w:rsidRDefault="00BA7BB0" w:rsidP="003C054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Отечественная разработка </w:t>
            </w:r>
          </w:p>
        </w:tc>
      </w:tr>
    </w:tbl>
    <w:p w14:paraId="1926323B" w14:textId="4A713C35" w:rsidR="00371123" w:rsidRDefault="00371123" w:rsidP="005B36A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4F5A25E" w14:textId="606CDB71" w:rsidR="003C0541" w:rsidRPr="003C0541" w:rsidRDefault="003C0541" w:rsidP="005B36A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данных из Таблицы 1, будет рассмотрена онлайн-платформа </w:t>
      </w:r>
      <w:r w:rsidRPr="003C0541">
        <w:rPr>
          <w:rFonts w:ascii="Times New Roman" w:hAnsi="Times New Roman" w:cs="Times New Roman"/>
          <w:i/>
          <w:iCs/>
          <w:lang w:val="en-US"/>
        </w:rPr>
        <w:t>GitHub</w:t>
      </w:r>
      <w:r w:rsidRPr="003C0541">
        <w:rPr>
          <w:rFonts w:ascii="Times New Roman" w:hAnsi="Times New Roman" w:cs="Times New Roman"/>
        </w:rPr>
        <w:t>.</w:t>
      </w:r>
    </w:p>
    <w:p w14:paraId="4CBA2821" w14:textId="77777777" w:rsidR="003C0541" w:rsidRPr="003C0541" w:rsidRDefault="003C0541" w:rsidP="005B36A0">
      <w:pPr>
        <w:spacing w:after="0" w:line="360" w:lineRule="auto"/>
        <w:rPr>
          <w:rFonts w:ascii="Times New Roman" w:hAnsi="Times New Roman" w:cs="Times New Roman"/>
        </w:rPr>
      </w:pPr>
    </w:p>
    <w:p w14:paraId="355CC71B" w14:textId="77777777" w:rsidR="003C0541" w:rsidRPr="003C0541" w:rsidRDefault="003C0541" w:rsidP="005B36A0">
      <w:pPr>
        <w:spacing w:after="0" w:line="36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3C0541" w:rsidRPr="003C0541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87"/>
    <w:rsid w:val="00066FA3"/>
    <w:rsid w:val="0009139B"/>
    <w:rsid w:val="00371123"/>
    <w:rsid w:val="003C0541"/>
    <w:rsid w:val="00480887"/>
    <w:rsid w:val="005B36A0"/>
    <w:rsid w:val="00606351"/>
    <w:rsid w:val="00616975"/>
    <w:rsid w:val="0071129C"/>
    <w:rsid w:val="007C4B8F"/>
    <w:rsid w:val="00812539"/>
    <w:rsid w:val="00845332"/>
    <w:rsid w:val="00854EE7"/>
    <w:rsid w:val="00892D48"/>
    <w:rsid w:val="0096208F"/>
    <w:rsid w:val="009726E8"/>
    <w:rsid w:val="00A331A4"/>
    <w:rsid w:val="00B246D0"/>
    <w:rsid w:val="00BA7BB0"/>
    <w:rsid w:val="00C11FC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91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E4989-1B6B-4351-8BD2-D55378C3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Сафронов А.И.</cp:lastModifiedBy>
  <cp:revision>10</cp:revision>
  <dcterms:created xsi:type="dcterms:W3CDTF">2025-04-29T20:33:00Z</dcterms:created>
  <dcterms:modified xsi:type="dcterms:W3CDTF">2025-05-28T08:40:00Z</dcterms:modified>
</cp:coreProperties>
</file>