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39FAA" w14:textId="77777777" w:rsidR="004E73AF" w:rsidRPr="004E73AF" w:rsidRDefault="004E73AF" w:rsidP="004E73AF">
      <w:pPr>
        <w:pStyle w:val="ListParagraph"/>
        <w:numPr>
          <w:ilvl w:val="0"/>
          <w:numId w:val="1"/>
        </w:numPr>
      </w:pPr>
      <w:r>
        <w:rPr>
          <w:lang w:val="ka-GE"/>
        </w:rPr>
        <w:t>მოძრავი პანელის პირველი გვარდი დაიწყოს ამ მაჩვენებლებით შემდეგი თამიმდვერობით:</w:t>
      </w:r>
    </w:p>
    <w:p w14:paraId="5EF6154F" w14:textId="6E2D378E" w:rsidR="004E73AF" w:rsidRDefault="0084085B" w:rsidP="00AB0C1D">
      <w:pPr>
        <w:pStyle w:val="ListParagraph"/>
      </w:pPr>
      <w:r w:rsidRPr="0084085B">
        <w:rPr>
          <w:b/>
          <w:bCs/>
          <w:lang w:val="ka-GE"/>
        </w:rPr>
        <w:t>1.</w:t>
      </w:r>
      <w:r w:rsidR="004E73AF" w:rsidRPr="0084085B">
        <w:rPr>
          <w:b/>
          <w:bCs/>
          <w:lang w:val="ka-GE"/>
        </w:rPr>
        <w:t xml:space="preserve"> მშპ საბაზ</w:t>
      </w:r>
      <w:r w:rsidR="00AB0C1D" w:rsidRPr="0084085B">
        <w:rPr>
          <w:b/>
          <w:bCs/>
          <w:lang w:val="ka-GE"/>
        </w:rPr>
        <w:t>რ</w:t>
      </w:r>
      <w:r w:rsidR="004E73AF" w:rsidRPr="0084085B">
        <w:rPr>
          <w:b/>
          <w:bCs/>
          <w:lang w:val="ka-GE"/>
        </w:rPr>
        <w:t xml:space="preserve">ო ფასებში ; </w:t>
      </w:r>
      <w:r w:rsidRPr="0084085B">
        <w:rPr>
          <w:b/>
          <w:bCs/>
          <w:lang w:val="ka-GE"/>
        </w:rPr>
        <w:t xml:space="preserve">2. </w:t>
      </w:r>
      <w:r w:rsidR="004E73AF" w:rsidRPr="0084085B">
        <w:rPr>
          <w:b/>
          <w:bCs/>
          <w:lang w:val="ka-GE"/>
        </w:rPr>
        <w:t xml:space="preserve">რეალური ზრდა; </w:t>
      </w:r>
      <w:r w:rsidRPr="0084085B">
        <w:rPr>
          <w:b/>
          <w:bCs/>
        </w:rPr>
        <w:t xml:space="preserve">3. </w:t>
      </w:r>
      <w:r w:rsidR="00AB0C1D" w:rsidRPr="0084085B">
        <w:rPr>
          <w:b/>
          <w:bCs/>
          <w:lang w:val="ka-GE"/>
        </w:rPr>
        <w:t xml:space="preserve">მშპ </w:t>
      </w:r>
      <w:r w:rsidR="004E73AF" w:rsidRPr="0084085B">
        <w:rPr>
          <w:b/>
          <w:bCs/>
          <w:lang w:val="ka-GE"/>
        </w:rPr>
        <w:t>ერთ სულ მოსახლეზე</w:t>
      </w:r>
      <w:r w:rsidRPr="0084085B">
        <w:rPr>
          <w:b/>
          <w:bCs/>
        </w:rPr>
        <w:t xml:space="preserve"> 4. </w:t>
      </w:r>
      <w:r w:rsidR="004E73AF" w:rsidRPr="0084085B">
        <w:rPr>
          <w:b/>
          <w:bCs/>
          <w:lang w:val="ka-GE"/>
        </w:rPr>
        <w:t>მშპ-</w:t>
      </w:r>
      <w:r w:rsidR="00AB0C1D" w:rsidRPr="0084085B">
        <w:rPr>
          <w:b/>
          <w:bCs/>
          <w:lang w:val="ka-GE"/>
        </w:rPr>
        <w:t>ი</w:t>
      </w:r>
      <w:r w:rsidR="004E73AF" w:rsidRPr="0084085B">
        <w:rPr>
          <w:b/>
          <w:bCs/>
          <w:lang w:val="ka-GE"/>
        </w:rPr>
        <w:t>ს დეფლატორი</w:t>
      </w:r>
      <w:r w:rsidR="00AB0C1D">
        <w:rPr>
          <w:lang w:val="ka-GE"/>
        </w:rPr>
        <w:t xml:space="preserve"> </w:t>
      </w:r>
      <w:r w:rsidR="004E73AF" w:rsidRPr="00AB0C1D">
        <w:rPr>
          <w:lang w:val="ka-GE"/>
        </w:rPr>
        <w:t>(</w:t>
      </w:r>
      <w:r w:rsidR="00AB0C1D">
        <w:rPr>
          <w:lang w:val="ka-GE"/>
        </w:rPr>
        <w:t xml:space="preserve">ახლა </w:t>
      </w:r>
      <w:r w:rsidR="004E73AF" w:rsidRPr="00AB0C1D">
        <w:rPr>
          <w:lang w:val="ka-GE"/>
        </w:rPr>
        <w:t>დეფლატორი საერთოდ დაკარგულია)</w:t>
      </w:r>
      <w:r w:rsidR="00AB0C1D">
        <w:t>.</w:t>
      </w:r>
    </w:p>
    <w:p w14:paraId="502DF9D1" w14:textId="57B945B6" w:rsidR="00AB0C1D" w:rsidRPr="00AB0C1D" w:rsidRDefault="00AB0C1D" w:rsidP="00AB0C1D">
      <w:pPr>
        <w:pStyle w:val="ListParagraph"/>
        <w:rPr>
          <w:lang w:val="ka-GE"/>
        </w:rPr>
      </w:pPr>
      <w:r>
        <w:rPr>
          <w:lang w:val="ka-GE"/>
        </w:rPr>
        <w:t>ანუ პანელზე ჯერ უნდა იყოს ეს:</w:t>
      </w:r>
    </w:p>
    <w:p w14:paraId="219C5057" w14:textId="4E13BD14" w:rsidR="004E73AF" w:rsidRDefault="0084085B" w:rsidP="004E73AF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66499390" wp14:editId="16F468B8">
            <wp:extent cx="5943600" cy="2469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83FA" w14:textId="10CA543C" w:rsidR="00AB0C1D" w:rsidRDefault="00CA001C" w:rsidP="004E73AF">
      <w:pPr>
        <w:pStyle w:val="ListParagraph"/>
        <w:rPr>
          <w:lang w:val="ka-GE"/>
        </w:rPr>
      </w:pPr>
      <w:r>
        <w:rPr>
          <w:lang w:val="ka-GE"/>
        </w:rPr>
        <w:t>შემდეგ ეს:</w:t>
      </w:r>
    </w:p>
    <w:p w14:paraId="3D0E44B5" w14:textId="58A510FE" w:rsidR="00CA001C" w:rsidRDefault="00CA001C" w:rsidP="004E73AF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23B14950" wp14:editId="3D5A9F7B">
            <wp:extent cx="5943600" cy="1299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BBE9" w14:textId="46F73800" w:rsidR="00CA001C" w:rsidRPr="00CA001C" w:rsidRDefault="00CA001C" w:rsidP="004E73AF">
      <w:pPr>
        <w:pStyle w:val="ListParagraph"/>
        <w:rPr>
          <w:lang w:val="ka-GE"/>
        </w:rPr>
      </w:pPr>
      <w:r>
        <w:rPr>
          <w:lang w:val="ka-GE"/>
        </w:rPr>
        <w:t>და ბოლოს რეგიონები როგორცაა.</w:t>
      </w:r>
    </w:p>
    <w:p w14:paraId="04C2EEE1" w14:textId="77777777" w:rsidR="004E73AF" w:rsidRDefault="004E73AF" w:rsidP="004E73AF">
      <w:pPr>
        <w:pStyle w:val="ListParagraph"/>
        <w:rPr>
          <w:lang w:val="ka-GE"/>
        </w:rPr>
      </w:pPr>
    </w:p>
    <w:p w14:paraId="4552D5FA" w14:textId="77777777" w:rsidR="004E73AF" w:rsidRDefault="004E73AF" w:rsidP="004E73AF">
      <w:pPr>
        <w:pStyle w:val="ListParagraph"/>
        <w:rPr>
          <w:lang w:val="ka-GE"/>
        </w:rPr>
      </w:pPr>
    </w:p>
    <w:p w14:paraId="15E7A00E" w14:textId="77777777" w:rsidR="004E73AF" w:rsidRPr="00830616" w:rsidRDefault="004E73AF" w:rsidP="004E73AF">
      <w:pPr>
        <w:pStyle w:val="ListParagraph"/>
        <w:numPr>
          <w:ilvl w:val="0"/>
          <w:numId w:val="1"/>
        </w:numPr>
        <w:rPr>
          <w:lang w:val="ka-GE"/>
        </w:rPr>
      </w:pPr>
      <w:r>
        <w:rPr>
          <w:lang w:val="ka-GE"/>
        </w:rPr>
        <w:t>ასევე მო</w:t>
      </w:r>
      <w:r w:rsidR="00D233D9">
        <w:rPr>
          <w:lang w:val="ka-GE"/>
        </w:rPr>
        <w:t>ძ</w:t>
      </w:r>
      <w:r>
        <w:rPr>
          <w:lang w:val="ka-GE"/>
        </w:rPr>
        <w:t>რავი პანელის რეგიონული ნაწილის რეზოლუცია ძალი</w:t>
      </w:r>
      <w:r w:rsidR="00D233D9">
        <w:rPr>
          <w:lang w:val="ka-GE"/>
        </w:rPr>
        <w:t>ა</w:t>
      </w:r>
      <w:r>
        <w:rPr>
          <w:lang w:val="ka-GE"/>
        </w:rPr>
        <w:t xml:space="preserve">ნ </w:t>
      </w:r>
      <w:r w:rsidR="00D233D9">
        <w:rPr>
          <w:lang w:val="ka-GE"/>
        </w:rPr>
        <w:t>მცირე ზომისაა</w:t>
      </w:r>
      <w:r>
        <w:rPr>
          <w:lang w:val="ka-GE"/>
        </w:rPr>
        <w:t xml:space="preserve"> და </w:t>
      </w:r>
      <w:r w:rsidR="00D233D9">
        <w:rPr>
          <w:lang w:val="ka-GE"/>
        </w:rPr>
        <w:t>შესაბამისობაში</w:t>
      </w:r>
      <w:r>
        <w:rPr>
          <w:lang w:val="ka-GE"/>
        </w:rPr>
        <w:t xml:space="preserve"> რომ იყოს წინა გვერდებთან, ასევე თუ შესაძლებელია რომ %-ში იყოს </w:t>
      </w:r>
      <w:r>
        <w:rPr>
          <w:lang w:val="ka-GE"/>
        </w:rPr>
        <w:lastRenderedPageBreak/>
        <w:t>აღნიშნული რეგიონები გამოტანილი :</w:t>
      </w:r>
      <w:r w:rsidRPr="004E73A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62371B" wp14:editId="6EE8DD80">
            <wp:extent cx="5943600" cy="3001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F075" w14:textId="77777777" w:rsidR="00762C4E" w:rsidRDefault="000F1D6C" w:rsidP="00762C4E">
      <w:pPr>
        <w:pStyle w:val="ListParagraph"/>
        <w:numPr>
          <w:ilvl w:val="0"/>
          <w:numId w:val="1"/>
        </w:numPr>
        <w:rPr>
          <w:lang w:val="ka-GE"/>
        </w:rPr>
      </w:pPr>
      <w:r>
        <w:rPr>
          <w:lang w:val="ka-GE"/>
        </w:rPr>
        <w:t xml:space="preserve">აქ ციფრები გრაფიკზე წაიშალოს და </w:t>
      </w:r>
      <w:r w:rsidR="00D233D9">
        <w:rPr>
          <w:lang w:val="ka-GE"/>
        </w:rPr>
        <w:t xml:space="preserve">ციფრები </w:t>
      </w:r>
      <w:r>
        <w:rPr>
          <w:lang w:val="ka-GE"/>
        </w:rPr>
        <w:t>დარჩეს კურსორის მიტანის დროს მხოლოდ</w:t>
      </w:r>
      <w:r>
        <w:rPr>
          <w:noProof/>
        </w:rPr>
        <w:drawing>
          <wp:inline distT="0" distB="0" distL="0" distR="0" wp14:anchorId="76865768" wp14:editId="1AD41DCE">
            <wp:extent cx="5943600" cy="4483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9B43" w14:textId="77777777" w:rsidR="00735319" w:rsidRDefault="00735319" w:rsidP="00735319">
      <w:pPr>
        <w:pStyle w:val="ListParagraph"/>
        <w:rPr>
          <w:lang w:val="ka-GE"/>
        </w:rPr>
      </w:pPr>
    </w:p>
    <w:p w14:paraId="19BD1C67" w14:textId="77777777" w:rsidR="00735319" w:rsidRDefault="00735319" w:rsidP="00735319">
      <w:pPr>
        <w:pStyle w:val="ListParagraph"/>
        <w:rPr>
          <w:lang w:val="ka-GE"/>
        </w:rPr>
      </w:pPr>
    </w:p>
    <w:p w14:paraId="06F764B4" w14:textId="77777777" w:rsidR="00735319" w:rsidRDefault="00735319" w:rsidP="00735319">
      <w:pPr>
        <w:pStyle w:val="ListParagraph"/>
        <w:rPr>
          <w:lang w:val="ka-GE"/>
        </w:rPr>
      </w:pPr>
    </w:p>
    <w:p w14:paraId="5BDEF33A" w14:textId="77777777" w:rsidR="00735319" w:rsidRDefault="00735319" w:rsidP="00735319">
      <w:pPr>
        <w:pStyle w:val="ListParagraph"/>
        <w:rPr>
          <w:lang w:val="ka-GE"/>
        </w:rPr>
      </w:pPr>
    </w:p>
    <w:p w14:paraId="5DE5920D" w14:textId="77777777" w:rsidR="00735319" w:rsidRDefault="00735319" w:rsidP="00735319">
      <w:pPr>
        <w:pStyle w:val="ListParagraph"/>
        <w:rPr>
          <w:lang w:val="ka-GE"/>
        </w:rPr>
      </w:pPr>
    </w:p>
    <w:p w14:paraId="4B20DDC1" w14:textId="77777777" w:rsidR="00735319" w:rsidRDefault="00762C4E" w:rsidP="00FF5022">
      <w:pPr>
        <w:pStyle w:val="ListParagraph"/>
        <w:numPr>
          <w:ilvl w:val="0"/>
          <w:numId w:val="1"/>
        </w:numPr>
        <w:rPr>
          <w:lang w:val="ka-GE"/>
        </w:rPr>
      </w:pPr>
      <w:r w:rsidRPr="00762C4E">
        <w:rPr>
          <w:lang w:val="ka-GE"/>
        </w:rPr>
        <w:t xml:space="preserve"> აქ მარტო </w:t>
      </w:r>
      <w:r>
        <w:t>“</w:t>
      </w:r>
      <w:r w:rsidRPr="00762C4E">
        <w:rPr>
          <w:lang w:val="ka-GE"/>
        </w:rPr>
        <w:t>წ წერია და ერთიანი მდიგომა რომ გვქონდეს ხომ არ ჯობია 2025 წელი, მლნ ლარი</w:t>
      </w:r>
    </w:p>
    <w:p w14:paraId="46E81792" w14:textId="77777777" w:rsidR="00762C4E" w:rsidRDefault="00735319" w:rsidP="00735319">
      <w:pPr>
        <w:pStyle w:val="ListParagraph"/>
        <w:rPr>
          <w:lang w:val="ka-GE"/>
        </w:rPr>
      </w:pPr>
      <w:r w:rsidRPr="00735319">
        <w:rPr>
          <w:noProof/>
        </w:rPr>
        <w:drawing>
          <wp:inline distT="0" distB="0" distL="0" distR="0" wp14:anchorId="56882666" wp14:editId="40360A98">
            <wp:extent cx="4252240" cy="31788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716" cy="31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AA03" w14:textId="3E937B05" w:rsidR="00151D3F" w:rsidRPr="00151D3F" w:rsidRDefault="00151D3F" w:rsidP="00FF5022">
      <w:pPr>
        <w:pStyle w:val="ListParagraph"/>
        <w:numPr>
          <w:ilvl w:val="0"/>
          <w:numId w:val="1"/>
        </w:numPr>
        <w:rPr>
          <w:lang w:val="ka-GE"/>
        </w:rPr>
      </w:pPr>
      <w:r>
        <w:rPr>
          <w:lang w:val="ka-GE"/>
        </w:rPr>
        <w:t>რეგიონების ნაწილში ზედა პანელზე მაჩვენებლები შემდეგნაირად რომ იყოს გამოტანილი:</w:t>
      </w:r>
    </w:p>
    <w:p w14:paraId="50DD0970" w14:textId="7C59EA8B" w:rsidR="008E6ADB" w:rsidRDefault="00151D3F" w:rsidP="00151D3F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2087DC52" wp14:editId="0C93697D">
            <wp:extent cx="5941658" cy="1216550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4811" cy="121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ADB">
        <w:rPr>
          <w:lang w:val="ka-GE"/>
        </w:rPr>
        <w:t xml:space="preserve"> </w:t>
      </w:r>
    </w:p>
    <w:p w14:paraId="4ABFFFE1" w14:textId="77777777" w:rsidR="00735319" w:rsidRDefault="00735319" w:rsidP="00735319">
      <w:pPr>
        <w:pStyle w:val="ListParagraph"/>
        <w:rPr>
          <w:lang w:val="ka-GE"/>
        </w:rPr>
      </w:pPr>
    </w:p>
    <w:p w14:paraId="42C82DAF" w14:textId="77777777" w:rsidR="00735319" w:rsidRDefault="00735319" w:rsidP="00735319">
      <w:pPr>
        <w:pStyle w:val="ListParagraph"/>
        <w:rPr>
          <w:lang w:val="ka-GE"/>
        </w:rPr>
      </w:pPr>
    </w:p>
    <w:p w14:paraId="23B90FD7" w14:textId="77777777" w:rsidR="008825AC" w:rsidRDefault="008825AC" w:rsidP="00FF5022">
      <w:pPr>
        <w:pStyle w:val="ListParagraph"/>
        <w:numPr>
          <w:ilvl w:val="0"/>
          <w:numId w:val="1"/>
        </w:numPr>
        <w:rPr>
          <w:lang w:val="ka-GE"/>
        </w:rPr>
      </w:pPr>
      <w:r>
        <w:rPr>
          <w:lang w:val="ka-GE"/>
        </w:rPr>
        <w:t>გრაფიკის ღერძზე დასახელება გამოდის და როცა გრაფიზეც გადაგაქვს მოძრაობა ლათინურად გამოდის</w:t>
      </w:r>
    </w:p>
    <w:p w14:paraId="0DA16195" w14:textId="77777777" w:rsidR="008825AC" w:rsidRDefault="008825AC" w:rsidP="008825AC">
      <w:pPr>
        <w:pStyle w:val="ListParagraph"/>
        <w:rPr>
          <w:lang w:val="ka-GE"/>
        </w:rPr>
      </w:pPr>
      <w:r w:rsidRPr="008825AC">
        <w:rPr>
          <w:noProof/>
        </w:rPr>
        <w:lastRenderedPageBreak/>
        <w:drawing>
          <wp:inline distT="0" distB="0" distL="0" distR="0" wp14:anchorId="6F6C4D9E" wp14:editId="28EAAC39">
            <wp:extent cx="5943600" cy="3778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46A2" w14:textId="77777777" w:rsidR="008825AC" w:rsidRPr="008825AC" w:rsidRDefault="008825AC" w:rsidP="008825AC">
      <w:pPr>
        <w:rPr>
          <w:lang w:val="ka-GE"/>
        </w:rPr>
      </w:pPr>
    </w:p>
    <w:sectPr w:rsidR="008825AC" w:rsidRPr="008825AC" w:rsidSect="00CA001C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D1B3A"/>
    <w:multiLevelType w:val="hybridMultilevel"/>
    <w:tmpl w:val="70806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500"/>
    <w:rsid w:val="000D7500"/>
    <w:rsid w:val="000F1D6C"/>
    <w:rsid w:val="00151D3F"/>
    <w:rsid w:val="004E73AF"/>
    <w:rsid w:val="00735319"/>
    <w:rsid w:val="00762C4E"/>
    <w:rsid w:val="00830616"/>
    <w:rsid w:val="0084085B"/>
    <w:rsid w:val="008825AC"/>
    <w:rsid w:val="008E6ADB"/>
    <w:rsid w:val="00AB0C1D"/>
    <w:rsid w:val="00B6713A"/>
    <w:rsid w:val="00B74C43"/>
    <w:rsid w:val="00CA001C"/>
    <w:rsid w:val="00D2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D354"/>
  <w15:chartTrackingRefBased/>
  <w15:docId w15:val="{5DDB0D96-11C8-4B84-8C8B-50CD517B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01EC2-38F8-49A3-9705-0C13E7004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თინათინ პაპიაშვილი</dc:creator>
  <cp:keywords/>
  <dc:description/>
  <cp:lastModifiedBy>Maka Kalandarishvili</cp:lastModifiedBy>
  <cp:revision>12</cp:revision>
  <cp:lastPrinted>2026-07-06T08:43:00Z</cp:lastPrinted>
  <dcterms:created xsi:type="dcterms:W3CDTF">2026-07-06T06:54:00Z</dcterms:created>
  <dcterms:modified xsi:type="dcterms:W3CDTF">2026-07-06T08:43:00Z</dcterms:modified>
</cp:coreProperties>
</file>