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DB3E4" w14:textId="7666256B" w:rsidR="00A05FD9" w:rsidRDefault="00A05FD9" w:rsidP="00F9071D">
      <w:r>
        <w:t>UNIVERZITET U KRAGUJEVCU</w:t>
      </w:r>
    </w:p>
    <w:p w14:paraId="482B4856" w14:textId="481E7B82" w:rsidR="00793189" w:rsidRDefault="00A05FD9" w:rsidP="00F9071D">
      <w:r>
        <w:t xml:space="preserve">PRIRODNO-MATEMATIČKI FAKULTET </w:t>
      </w:r>
    </w:p>
    <w:p w14:paraId="0C6F6A04" w14:textId="279A7C8E" w:rsidR="00A05FD9" w:rsidRDefault="00A05FD9" w:rsidP="00A05FD9"/>
    <w:p w14:paraId="68DF3584" w14:textId="2005A787" w:rsidR="00F9071D" w:rsidRDefault="00F9071D" w:rsidP="00A05FD9"/>
    <w:p w14:paraId="017CA3FC" w14:textId="554D899F" w:rsidR="00A05FD9" w:rsidRDefault="00A05FD9" w:rsidP="00A05FD9">
      <w:pPr>
        <w:jc w:val="center"/>
        <w:rPr>
          <w:sz w:val="96"/>
          <w:szCs w:val="96"/>
        </w:rPr>
      </w:pPr>
      <w:proofErr w:type="spellStart"/>
      <w:r w:rsidRPr="00F9071D">
        <w:rPr>
          <w:sz w:val="96"/>
          <w:szCs w:val="96"/>
        </w:rPr>
        <w:t>Moj</w:t>
      </w:r>
      <w:proofErr w:type="spellEnd"/>
      <w:r w:rsidRPr="00F9071D">
        <w:rPr>
          <w:sz w:val="96"/>
          <w:szCs w:val="96"/>
        </w:rPr>
        <w:t xml:space="preserve"> </w:t>
      </w:r>
      <w:r w:rsidR="00D47C1C">
        <w:rPr>
          <w:sz w:val="96"/>
          <w:szCs w:val="96"/>
        </w:rPr>
        <w:t>g</w:t>
      </w:r>
      <w:r w:rsidRPr="00F9071D">
        <w:rPr>
          <w:sz w:val="96"/>
          <w:szCs w:val="96"/>
        </w:rPr>
        <w:t>rad</w:t>
      </w:r>
    </w:p>
    <w:p w14:paraId="1F8AAF53" w14:textId="36603B0F" w:rsidR="00F9071D" w:rsidRDefault="00DE08BD" w:rsidP="00F9071D">
      <w:pPr>
        <w:jc w:val="center"/>
      </w:pPr>
      <w:r w:rsidRPr="00DE08BD">
        <w:rPr>
          <w:b/>
          <w:bCs/>
        </w:rPr>
        <w:t>2B OR NOT 2</w:t>
      </w:r>
      <w:r w:rsidR="00D47C1C">
        <w:rPr>
          <w:b/>
          <w:bCs/>
        </w:rPr>
        <w:t>B</w:t>
      </w:r>
    </w:p>
    <w:p w14:paraId="2711F0B3" w14:textId="2C02A656" w:rsidR="00F9071D" w:rsidRDefault="008D4B7E" w:rsidP="00F9071D">
      <w:pPr>
        <w:jc w:val="center"/>
      </w:pPr>
      <w:r>
        <w:rPr>
          <w:noProof/>
          <w:lang w:val="sr-Latn-CS" w:eastAsia="sr-Latn-CS"/>
        </w:rPr>
        <w:drawing>
          <wp:anchor distT="0" distB="0" distL="114300" distR="114300" simplePos="0" relativeHeight="251657728" behindDoc="0" locked="0" layoutInCell="1" allowOverlap="1" wp14:anchorId="23FB8D9C" wp14:editId="31B837E8">
            <wp:simplePos x="0" y="0"/>
            <wp:positionH relativeFrom="column">
              <wp:posOffset>1701165</wp:posOffset>
            </wp:positionH>
            <wp:positionV relativeFrom="paragraph">
              <wp:posOffset>244052</wp:posOffset>
            </wp:positionV>
            <wp:extent cx="2540000" cy="6940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14CFC3" w14:textId="7A7344C7" w:rsidR="008D4B7E" w:rsidRDefault="008D4B7E" w:rsidP="00F9071D">
      <w:pPr>
        <w:jc w:val="center"/>
      </w:pPr>
    </w:p>
    <w:p w14:paraId="33227770" w14:textId="4C4CC1F4" w:rsidR="008D4B7E" w:rsidRDefault="008D4B7E" w:rsidP="00F9071D">
      <w:pPr>
        <w:jc w:val="center"/>
      </w:pPr>
    </w:p>
    <w:p w14:paraId="37B9854F" w14:textId="6D9BF396" w:rsidR="008D4B7E" w:rsidRDefault="008D4B7E" w:rsidP="00F9071D">
      <w:pPr>
        <w:jc w:val="center"/>
      </w:pPr>
    </w:p>
    <w:p w14:paraId="12DCAE11" w14:textId="370E7D4C" w:rsidR="008D4B7E" w:rsidRDefault="008D4B7E" w:rsidP="00F9071D">
      <w:pPr>
        <w:jc w:val="center"/>
      </w:pPr>
    </w:p>
    <w:p w14:paraId="41E98C26" w14:textId="77777777" w:rsidR="008D4B7E" w:rsidRDefault="008D4B7E" w:rsidP="00F9071D">
      <w:pPr>
        <w:jc w:val="center"/>
      </w:pPr>
    </w:p>
    <w:tbl>
      <w:tblPr>
        <w:tblStyle w:val="TableGrid"/>
        <w:tblpPr w:leftFromText="180" w:rightFromText="180" w:vertAnchor="text" w:horzAnchor="margin" w:tblpY="26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8388D" w14:paraId="29B8A783" w14:textId="77777777" w:rsidTr="00A8388D">
        <w:tc>
          <w:tcPr>
            <w:tcW w:w="4675" w:type="dxa"/>
            <w:tcBorders>
              <w:bottom w:val="single" w:sz="4" w:space="0" w:color="auto"/>
            </w:tcBorders>
          </w:tcPr>
          <w:p w14:paraId="0F6CFD43" w14:textId="77777777" w:rsidR="00A8388D" w:rsidRPr="00910A34" w:rsidRDefault="00A8388D" w:rsidP="00A8388D">
            <w:pPr>
              <w:rPr>
                <w:b/>
                <w:bCs/>
                <w:lang w:val="sr-Latn-RS"/>
              </w:rPr>
            </w:pPr>
            <w:r w:rsidRPr="00910A34">
              <w:rPr>
                <w:b/>
                <w:bCs/>
                <w:lang w:val="sr-Latn-RS"/>
              </w:rPr>
              <w:t>Studenti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633CACA8" w14:textId="77777777" w:rsidR="00A8388D" w:rsidRPr="00910A34" w:rsidRDefault="00A8388D" w:rsidP="00A8388D">
            <w:pPr>
              <w:jc w:val="right"/>
              <w:rPr>
                <w:b/>
                <w:bCs/>
              </w:rPr>
            </w:pPr>
            <w:proofErr w:type="spellStart"/>
            <w:r w:rsidRPr="00910A34">
              <w:rPr>
                <w:b/>
                <w:bCs/>
              </w:rPr>
              <w:t>Mentori</w:t>
            </w:r>
            <w:proofErr w:type="spellEnd"/>
          </w:p>
        </w:tc>
      </w:tr>
      <w:tr w:rsidR="00A8388D" w14:paraId="6B98351B" w14:textId="77777777" w:rsidTr="00A8388D">
        <w:tc>
          <w:tcPr>
            <w:tcW w:w="4675" w:type="dxa"/>
            <w:tcBorders>
              <w:top w:val="single" w:sz="4" w:space="0" w:color="auto"/>
            </w:tcBorders>
          </w:tcPr>
          <w:p w14:paraId="2BFF1772" w14:textId="77777777" w:rsidR="00A8388D" w:rsidRDefault="00A8388D" w:rsidP="00A8388D">
            <w:r>
              <w:t xml:space="preserve">Ana </w:t>
            </w:r>
            <w:proofErr w:type="spellStart"/>
            <w:r>
              <w:t>Grujović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7433357F" w14:textId="77777777" w:rsidR="00A8388D" w:rsidRDefault="00A8388D" w:rsidP="00A8388D">
            <w:pPr>
              <w:jc w:val="right"/>
            </w:pPr>
            <w:r>
              <w:t xml:space="preserve">Dr </w:t>
            </w:r>
            <w:proofErr w:type="spellStart"/>
            <w:r>
              <w:t>Boban</w:t>
            </w:r>
            <w:proofErr w:type="spellEnd"/>
            <w:r>
              <w:t xml:space="preserve"> </w:t>
            </w:r>
            <w:proofErr w:type="spellStart"/>
            <w:r>
              <w:t>Stojanović</w:t>
            </w:r>
            <w:proofErr w:type="spellEnd"/>
          </w:p>
        </w:tc>
      </w:tr>
      <w:tr w:rsidR="00A8388D" w14:paraId="63F45550" w14:textId="77777777" w:rsidTr="00A8388D">
        <w:tc>
          <w:tcPr>
            <w:tcW w:w="4675" w:type="dxa"/>
          </w:tcPr>
          <w:p w14:paraId="493A4345" w14:textId="77777777" w:rsidR="00A8388D" w:rsidRDefault="00A8388D" w:rsidP="00A8388D">
            <w:proofErr w:type="spellStart"/>
            <w:r>
              <w:t>Aleksa</w:t>
            </w:r>
            <w:proofErr w:type="spellEnd"/>
            <w:r>
              <w:t xml:space="preserve"> </w:t>
            </w:r>
            <w:proofErr w:type="spellStart"/>
            <w:r>
              <w:t>Savić</w:t>
            </w:r>
            <w:proofErr w:type="spellEnd"/>
          </w:p>
        </w:tc>
        <w:tc>
          <w:tcPr>
            <w:tcW w:w="4675" w:type="dxa"/>
          </w:tcPr>
          <w:p w14:paraId="5B338EA6" w14:textId="77777777" w:rsidR="00A8388D" w:rsidRDefault="00A8388D" w:rsidP="00A8388D">
            <w:pPr>
              <w:jc w:val="right"/>
            </w:pPr>
            <w:r>
              <w:t>Jelena</w:t>
            </w:r>
            <w:r w:rsidRPr="00DD6DC7">
              <w:t xml:space="preserve"> </w:t>
            </w:r>
            <w:proofErr w:type="spellStart"/>
            <w:r>
              <w:t>Čolić</w:t>
            </w:r>
            <w:proofErr w:type="spellEnd"/>
          </w:p>
        </w:tc>
      </w:tr>
      <w:tr w:rsidR="00A8388D" w14:paraId="56A05250" w14:textId="77777777" w:rsidTr="00A8388D">
        <w:tc>
          <w:tcPr>
            <w:tcW w:w="4675" w:type="dxa"/>
          </w:tcPr>
          <w:p w14:paraId="2F79C431" w14:textId="096BAC1E" w:rsidR="00A8388D" w:rsidRPr="00A8388D" w:rsidRDefault="00A8388D" w:rsidP="00A8388D">
            <w:pPr>
              <w:rPr>
                <w:lang w:val="sr-Latn-RS"/>
              </w:rPr>
            </w:pPr>
            <w:r>
              <w:rPr>
                <w:lang w:val="sr-Latn-RS"/>
              </w:rPr>
              <w:t>Kristina Zajić</w:t>
            </w:r>
          </w:p>
        </w:tc>
        <w:tc>
          <w:tcPr>
            <w:tcW w:w="4675" w:type="dxa"/>
          </w:tcPr>
          <w:p w14:paraId="6D685561" w14:textId="77777777" w:rsidR="00A8388D" w:rsidRDefault="00A8388D" w:rsidP="00A8388D">
            <w:pPr>
              <w:jc w:val="right"/>
            </w:pPr>
            <w:r>
              <w:t>Andreja</w:t>
            </w:r>
            <w:r w:rsidRPr="00DD6DC7">
              <w:t xml:space="preserve"> </w:t>
            </w:r>
            <w:proofErr w:type="spellStart"/>
            <w:r>
              <w:t>Živić</w:t>
            </w:r>
            <w:proofErr w:type="spellEnd"/>
          </w:p>
        </w:tc>
      </w:tr>
      <w:tr w:rsidR="00A8388D" w14:paraId="29E42069" w14:textId="77777777" w:rsidTr="00A8388D">
        <w:tc>
          <w:tcPr>
            <w:tcW w:w="4675" w:type="dxa"/>
          </w:tcPr>
          <w:p w14:paraId="5F82AC70" w14:textId="544A56CD" w:rsidR="00A8388D" w:rsidRDefault="00A8388D" w:rsidP="00A8388D">
            <w:proofErr w:type="spellStart"/>
            <w:r>
              <w:t>Marija</w:t>
            </w:r>
            <w:proofErr w:type="spellEnd"/>
            <w:r>
              <w:t xml:space="preserve"> </w:t>
            </w:r>
            <w:proofErr w:type="spellStart"/>
            <w:r>
              <w:t>Slović</w:t>
            </w:r>
            <w:proofErr w:type="spellEnd"/>
          </w:p>
        </w:tc>
        <w:tc>
          <w:tcPr>
            <w:tcW w:w="4675" w:type="dxa"/>
          </w:tcPr>
          <w:p w14:paraId="331E3BAD" w14:textId="77777777" w:rsidR="00A8388D" w:rsidRDefault="00A8388D" w:rsidP="00A8388D">
            <w:pPr>
              <w:jc w:val="right"/>
            </w:pPr>
          </w:p>
        </w:tc>
      </w:tr>
      <w:tr w:rsidR="00A8388D" w14:paraId="48FACE74" w14:textId="77777777" w:rsidTr="00A8388D">
        <w:tc>
          <w:tcPr>
            <w:tcW w:w="4675" w:type="dxa"/>
          </w:tcPr>
          <w:p w14:paraId="2FBC1757" w14:textId="2CFB4D26" w:rsidR="00A8388D" w:rsidRDefault="00A8388D" w:rsidP="00A8388D">
            <w:r>
              <w:t xml:space="preserve">Milan </w:t>
            </w:r>
            <w:proofErr w:type="spellStart"/>
            <w:r>
              <w:t>Šmigić</w:t>
            </w:r>
            <w:proofErr w:type="spellEnd"/>
          </w:p>
        </w:tc>
        <w:tc>
          <w:tcPr>
            <w:tcW w:w="4675" w:type="dxa"/>
          </w:tcPr>
          <w:p w14:paraId="5DD82B1D" w14:textId="77777777" w:rsidR="00A8388D" w:rsidRDefault="00A8388D" w:rsidP="00A8388D">
            <w:pPr>
              <w:jc w:val="right"/>
            </w:pPr>
          </w:p>
        </w:tc>
      </w:tr>
      <w:tr w:rsidR="00A8388D" w14:paraId="48261A91" w14:textId="77777777" w:rsidTr="00A8388D">
        <w:tc>
          <w:tcPr>
            <w:tcW w:w="4675" w:type="dxa"/>
          </w:tcPr>
          <w:p w14:paraId="58CF0697" w14:textId="77777777" w:rsidR="00A8388D" w:rsidRDefault="00A8388D" w:rsidP="00A8388D">
            <w:proofErr w:type="spellStart"/>
            <w:r>
              <w:t>Nevena</w:t>
            </w:r>
            <w:proofErr w:type="spellEnd"/>
            <w:r>
              <w:t xml:space="preserve"> </w:t>
            </w:r>
            <w:proofErr w:type="spellStart"/>
            <w:r>
              <w:t>Marković</w:t>
            </w:r>
            <w:proofErr w:type="spellEnd"/>
          </w:p>
        </w:tc>
        <w:tc>
          <w:tcPr>
            <w:tcW w:w="4675" w:type="dxa"/>
          </w:tcPr>
          <w:p w14:paraId="193CAF84" w14:textId="77777777" w:rsidR="00A8388D" w:rsidRDefault="00A8388D" w:rsidP="00A8388D">
            <w:pPr>
              <w:jc w:val="right"/>
            </w:pPr>
          </w:p>
        </w:tc>
      </w:tr>
      <w:tr w:rsidR="00A8388D" w14:paraId="1D2634AD" w14:textId="77777777" w:rsidTr="00A8388D">
        <w:trPr>
          <w:trHeight w:val="449"/>
        </w:trPr>
        <w:tc>
          <w:tcPr>
            <w:tcW w:w="4675" w:type="dxa"/>
          </w:tcPr>
          <w:p w14:paraId="78D60EAE" w14:textId="77777777" w:rsidR="00A8388D" w:rsidRDefault="00A8388D" w:rsidP="00A8388D">
            <w:r>
              <w:t xml:space="preserve">Nemanja </w:t>
            </w:r>
            <w:proofErr w:type="spellStart"/>
            <w:r>
              <w:t>Manojlović</w:t>
            </w:r>
            <w:proofErr w:type="spellEnd"/>
          </w:p>
        </w:tc>
        <w:tc>
          <w:tcPr>
            <w:tcW w:w="4675" w:type="dxa"/>
          </w:tcPr>
          <w:p w14:paraId="46FE1987" w14:textId="77777777" w:rsidR="00A8388D" w:rsidRPr="00D47C1C" w:rsidRDefault="00A8388D" w:rsidP="00A8388D"/>
        </w:tc>
      </w:tr>
    </w:tbl>
    <w:p w14:paraId="76FD6D4A" w14:textId="77777777" w:rsidR="00DE08BD" w:rsidRDefault="00DE08BD" w:rsidP="00C6456B">
      <w:pPr>
        <w:sectPr w:rsidR="00DE08BD" w:rsidSect="00DE08BD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eastAsiaTheme="minorHAnsi" w:cstheme="minorBidi"/>
          <w:sz w:val="24"/>
          <w:szCs w:val="22"/>
        </w:rPr>
        <w:id w:val="-4956406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D64333" w14:textId="25C94877" w:rsidR="00DE08BD" w:rsidRPr="001E0464" w:rsidRDefault="00DE08BD" w:rsidP="00C01BF5">
          <w:pPr>
            <w:pStyle w:val="TOCHeading"/>
            <w:numPr>
              <w:ilvl w:val="0"/>
              <w:numId w:val="0"/>
            </w:numPr>
            <w:ind w:left="432" w:hanging="432"/>
          </w:pPr>
          <w:proofErr w:type="spellStart"/>
          <w:r w:rsidRPr="001E0464">
            <w:t>Sadržaj</w:t>
          </w:r>
          <w:proofErr w:type="spellEnd"/>
        </w:p>
        <w:p w14:paraId="3AF3E6DD" w14:textId="501EF382" w:rsidR="00557698" w:rsidRDefault="00DE08B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06549" w:history="1">
            <w:r w:rsidR="00557698" w:rsidRPr="005F7771">
              <w:rPr>
                <w:rStyle w:val="Hyperlink"/>
                <w:noProof/>
              </w:rPr>
              <w:t>1</w:t>
            </w:r>
            <w:r w:rsidR="0055769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57698" w:rsidRPr="005F7771">
              <w:rPr>
                <w:rStyle w:val="Hyperlink"/>
                <w:noProof/>
              </w:rPr>
              <w:t>Podnaslov 1</w:t>
            </w:r>
            <w:r w:rsidR="00557698">
              <w:rPr>
                <w:noProof/>
                <w:webHidden/>
              </w:rPr>
              <w:tab/>
            </w:r>
            <w:r w:rsidR="00557698">
              <w:rPr>
                <w:noProof/>
                <w:webHidden/>
              </w:rPr>
              <w:fldChar w:fldCharType="begin"/>
            </w:r>
            <w:r w:rsidR="00557698">
              <w:rPr>
                <w:noProof/>
                <w:webHidden/>
              </w:rPr>
              <w:instrText xml:space="preserve"> PAGEREF _Toc34306549 \h </w:instrText>
            </w:r>
            <w:r w:rsidR="00557698">
              <w:rPr>
                <w:noProof/>
                <w:webHidden/>
              </w:rPr>
            </w:r>
            <w:r w:rsidR="00557698">
              <w:rPr>
                <w:noProof/>
                <w:webHidden/>
              </w:rPr>
              <w:fldChar w:fldCharType="separate"/>
            </w:r>
            <w:r w:rsidR="00557698">
              <w:rPr>
                <w:noProof/>
                <w:webHidden/>
              </w:rPr>
              <w:t>3</w:t>
            </w:r>
            <w:r w:rsidR="00557698">
              <w:rPr>
                <w:noProof/>
                <w:webHidden/>
              </w:rPr>
              <w:fldChar w:fldCharType="end"/>
            </w:r>
          </w:hyperlink>
        </w:p>
        <w:p w14:paraId="39EC8095" w14:textId="7E39974E" w:rsidR="00557698" w:rsidRDefault="0055769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06550" w:history="1">
            <w:r w:rsidRPr="005F777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F7771">
              <w:rPr>
                <w:rStyle w:val="Hyperlink"/>
                <w:noProof/>
              </w:rPr>
              <w:t>Podnaslov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_Toc34306550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D94DE" w14:textId="50886C32" w:rsidR="00557698" w:rsidRDefault="0055769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06551" w:history="1">
            <w:r w:rsidRPr="005F7771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F7771">
              <w:rPr>
                <w:rStyle w:val="Hyperlink"/>
                <w:noProof/>
              </w:rPr>
              <w:t>Podnaslov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_Toc34306551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4E017" w14:textId="422BE48F" w:rsidR="00557698" w:rsidRDefault="0055769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06552" w:history="1">
            <w:r w:rsidRPr="005F7771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F7771">
              <w:rPr>
                <w:rStyle w:val="Hyperlink"/>
                <w:noProof/>
              </w:rPr>
              <w:t>Nabrajanja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_Toc34306552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5AB38" w14:textId="32229E98" w:rsidR="00557698" w:rsidRDefault="0055769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06553" w:history="1">
            <w:r w:rsidRPr="005F777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F7771">
              <w:rPr>
                <w:rStyle w:val="Hyperlink"/>
                <w:noProof/>
              </w:rPr>
              <w:t>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_Toc34306553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66D84" w14:textId="1890ACEE" w:rsidR="00557698" w:rsidRDefault="0055769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06554" w:history="1">
            <w:r w:rsidRPr="005F777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F7771">
              <w:rPr>
                <w:rStyle w:val="Hyperlink"/>
                <w:noProof/>
              </w:rPr>
              <w:t>Primer koda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_Toc34306554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6BFEF" w14:textId="0C04498E" w:rsidR="00DE08BD" w:rsidRDefault="00DE08BD">
          <w:r>
            <w:rPr>
              <w:b/>
              <w:bCs/>
              <w:noProof/>
            </w:rPr>
            <w:fldChar w:fldCharType="end"/>
          </w:r>
        </w:p>
      </w:sdtContent>
    </w:sdt>
    <w:p w14:paraId="49207963" w14:textId="77777777" w:rsidR="00DE08BD" w:rsidRDefault="00DE08BD" w:rsidP="00F9071D">
      <w:pPr>
        <w:jc w:val="center"/>
        <w:sectPr w:rsidR="00DE08BD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50BC9F" w14:textId="20696976" w:rsidR="00DE08BD" w:rsidRDefault="00DE08BD" w:rsidP="001E0464"/>
    <w:p w14:paraId="06FF84A6" w14:textId="772D454F" w:rsidR="001E0464" w:rsidRDefault="007347A9" w:rsidP="001E0464">
      <w:pPr>
        <w:pStyle w:val="Heading1"/>
      </w:pPr>
      <w:bookmarkStart w:id="0" w:name="_Toc34306549"/>
      <w:proofErr w:type="spellStart"/>
      <w:r>
        <w:t>Podnaslov</w:t>
      </w:r>
      <w:proofErr w:type="spellEnd"/>
      <w:r>
        <w:t xml:space="preserve"> 1</w:t>
      </w:r>
      <w:bookmarkEnd w:id="0"/>
    </w:p>
    <w:p w14:paraId="54C1358A" w14:textId="1EC8E848" w:rsidR="007347A9" w:rsidRDefault="007347A9" w:rsidP="007347A9">
      <w:pPr>
        <w:pStyle w:val="Heading2"/>
      </w:pPr>
      <w:bookmarkStart w:id="1" w:name="_Toc34306550"/>
      <w:proofErr w:type="spellStart"/>
      <w:r>
        <w:t>Podnaslov</w:t>
      </w:r>
      <w:proofErr w:type="spellEnd"/>
      <w:r>
        <w:t xml:space="preserve"> 2</w:t>
      </w:r>
      <w:bookmarkEnd w:id="1"/>
    </w:p>
    <w:p w14:paraId="132FDCAE" w14:textId="1C83C57C" w:rsidR="007347A9" w:rsidRDefault="007347A9" w:rsidP="007347A9">
      <w:pPr>
        <w:pStyle w:val="Heading3"/>
      </w:pPr>
      <w:bookmarkStart w:id="2" w:name="_Toc34306551"/>
      <w:proofErr w:type="spellStart"/>
      <w:r>
        <w:t>Podnaslov</w:t>
      </w:r>
      <w:proofErr w:type="spellEnd"/>
      <w:r>
        <w:t xml:space="preserve"> 3</w:t>
      </w:r>
      <w:bookmarkEnd w:id="2"/>
    </w:p>
    <w:p w14:paraId="1A930C0E" w14:textId="77777777" w:rsidR="00902B79" w:rsidRDefault="00902B79" w:rsidP="00902B79"/>
    <w:p w14:paraId="389F5D0B" w14:textId="687BADCB" w:rsidR="007347A9" w:rsidRPr="007347A9" w:rsidRDefault="007347A9" w:rsidP="00902B79">
      <w:proofErr w:type="spellStart"/>
      <w:r w:rsidRPr="00902B79">
        <w:t>Fontov</w:t>
      </w:r>
      <w:r>
        <w:t>i</w:t>
      </w:r>
      <w:proofErr w:type="spellEnd"/>
      <w:r w:rsidR="00902B79">
        <w:t>:</w:t>
      </w:r>
    </w:p>
    <w:p w14:paraId="666D3FCE" w14:textId="4966AC09" w:rsidR="00902B79" w:rsidRDefault="007347A9" w:rsidP="00C6456B">
      <w:r>
        <w:t>Arial</w:t>
      </w:r>
      <w:r w:rsidRPr="007347A9">
        <w:t xml:space="preserve"> - </w:t>
      </w:r>
      <w:proofErr w:type="spellStart"/>
      <w:r w:rsidRPr="007347A9">
        <w:t>naslovi</w:t>
      </w:r>
      <w:proofErr w:type="spellEnd"/>
      <w:r w:rsidRPr="007347A9">
        <w:t xml:space="preserve"> </w:t>
      </w:r>
      <w:proofErr w:type="spellStart"/>
      <w:r w:rsidRPr="007347A9">
        <w:t>i</w:t>
      </w:r>
      <w:proofErr w:type="spellEnd"/>
      <w:r w:rsidRPr="007347A9">
        <w:t xml:space="preserve"> </w:t>
      </w:r>
      <w:proofErr w:type="spellStart"/>
      <w:r w:rsidRPr="007347A9">
        <w:t>podnaslovi</w:t>
      </w:r>
      <w:proofErr w:type="spellEnd"/>
      <w:r>
        <w:t>,</w:t>
      </w:r>
      <w:r w:rsidRPr="007347A9">
        <w:t xml:space="preserve"> </w:t>
      </w:r>
      <w:proofErr w:type="spellStart"/>
      <w:r>
        <w:t>pasusi</w:t>
      </w:r>
      <w:proofErr w:type="spellEnd"/>
      <w:r>
        <w:t xml:space="preserve">, </w:t>
      </w:r>
      <w:proofErr w:type="spellStart"/>
      <w:r>
        <w:t>nabrajanja</w:t>
      </w:r>
      <w:proofErr w:type="spellEnd"/>
      <w:r>
        <w:t xml:space="preserve">,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tabela</w:t>
      </w:r>
      <w:proofErr w:type="spellEnd"/>
      <w:r w:rsidRPr="007347A9">
        <w:t>.</w:t>
      </w:r>
    </w:p>
    <w:p w14:paraId="3C5B49B3" w14:textId="6710BFA6" w:rsidR="00A31085" w:rsidRDefault="00902B79" w:rsidP="00902B79">
      <w:proofErr w:type="spellStart"/>
      <w:r>
        <w:t>Pasusi</w:t>
      </w:r>
      <w:proofErr w:type="spellEnd"/>
      <w:r w:rsidR="009A76C1">
        <w:t xml:space="preserve"> </w:t>
      </w:r>
      <w:r w:rsidR="00D47C1C">
        <w:t>-</w:t>
      </w:r>
      <w:r w:rsidR="009A76C1">
        <w:t xml:space="preserve"> </w:t>
      </w:r>
      <w:bookmarkStart w:id="3" w:name="_GoBack"/>
      <w:bookmarkEnd w:id="3"/>
      <w:r w:rsidR="00D47C1C">
        <w:t xml:space="preserve">Justify </w:t>
      </w:r>
      <w:proofErr w:type="spellStart"/>
      <w:r w:rsidR="00D47C1C">
        <w:t>poravnanje</w:t>
      </w:r>
      <w:proofErr w:type="spellEnd"/>
    </w:p>
    <w:p w14:paraId="0C4650D7" w14:textId="1699DDDD" w:rsidR="00D47C1C" w:rsidRDefault="00A31085" w:rsidP="00A31085">
      <w:pPr>
        <w:jc w:val="left"/>
      </w:pPr>
      <w:proofErr w:type="spellStart"/>
      <w:r>
        <w:t>Ovo</w:t>
      </w:r>
      <w:proofErr w:type="spellEnd"/>
      <w:r>
        <w:t xml:space="preserve"> je </w:t>
      </w:r>
      <w:proofErr w:type="spellStart"/>
      <w:r>
        <w:t>pasus</w:t>
      </w:r>
      <w:proofErr w:type="spellEnd"/>
      <w:r>
        <w:t>.</w:t>
      </w:r>
      <w:r w:rsidRPr="00A31085">
        <w:t xml:space="preserve"> 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pasus</w:t>
      </w:r>
      <w:proofErr w:type="spellEnd"/>
      <w:r>
        <w:t xml:space="preserve">. 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pasus</w:t>
      </w:r>
      <w:proofErr w:type="spellEnd"/>
      <w:r>
        <w:t xml:space="preserve">. 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pasus</w:t>
      </w:r>
      <w:proofErr w:type="spellEnd"/>
      <w:r>
        <w:t>.</w:t>
      </w:r>
      <w:r w:rsidRPr="00A31085">
        <w:t xml:space="preserve"> 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pasus</w:t>
      </w:r>
      <w:proofErr w:type="spellEnd"/>
      <w:r>
        <w:t>.</w:t>
      </w:r>
      <w:r w:rsidRPr="00A31085">
        <w:t xml:space="preserve"> 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pasus</w:t>
      </w:r>
      <w:proofErr w:type="spellEnd"/>
      <w:r>
        <w:t>.</w:t>
      </w:r>
      <w:r w:rsidRPr="00A31085">
        <w:t xml:space="preserve"> 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pasus</w:t>
      </w:r>
      <w:proofErr w:type="spellEnd"/>
      <w:r>
        <w:t>.</w:t>
      </w:r>
      <w:r w:rsidRPr="00A31085">
        <w:t xml:space="preserve"> 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pasus</w:t>
      </w:r>
      <w:proofErr w:type="spellEnd"/>
      <w:r>
        <w:t xml:space="preserve">. 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pasus</w:t>
      </w:r>
      <w:proofErr w:type="spellEnd"/>
      <w:r>
        <w:t xml:space="preserve">. 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pasus</w:t>
      </w:r>
      <w:proofErr w:type="spellEnd"/>
      <w:r>
        <w:t>.</w:t>
      </w:r>
      <w:r w:rsidRPr="00A31085">
        <w:t xml:space="preserve"> 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pasus</w:t>
      </w:r>
      <w:proofErr w:type="spellEnd"/>
      <w:r>
        <w:t>.</w:t>
      </w:r>
      <w:r w:rsidRPr="00A31085">
        <w:t xml:space="preserve"> 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pasus</w:t>
      </w:r>
      <w:proofErr w:type="spellEnd"/>
      <w:r>
        <w:t>.</w:t>
      </w:r>
      <w:r w:rsidRPr="00A31085">
        <w:t xml:space="preserve"> 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pasus</w:t>
      </w:r>
      <w:proofErr w:type="spellEnd"/>
      <w:r>
        <w:t>.</w:t>
      </w:r>
      <w:r w:rsidRPr="00A31085">
        <w:t xml:space="preserve"> 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pasus</w:t>
      </w:r>
      <w:proofErr w:type="spellEnd"/>
      <w:r>
        <w:t xml:space="preserve">. 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pasus</w:t>
      </w:r>
      <w:proofErr w:type="spellEnd"/>
      <w:r>
        <w:t xml:space="preserve">. 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pasus</w:t>
      </w:r>
      <w:proofErr w:type="spellEnd"/>
      <w:r>
        <w:t>.</w:t>
      </w:r>
      <w:r w:rsidRPr="00A31085">
        <w:t xml:space="preserve"> 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pasus</w:t>
      </w:r>
      <w:proofErr w:type="spellEnd"/>
      <w:r>
        <w:t>.</w:t>
      </w:r>
      <w:r w:rsidRPr="00A31085">
        <w:t xml:space="preserve"> 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pasus</w:t>
      </w:r>
      <w:proofErr w:type="spellEnd"/>
      <w:r>
        <w:t>.</w:t>
      </w:r>
      <w:r w:rsidRPr="00A31085">
        <w:t xml:space="preserve"> </w:t>
      </w:r>
    </w:p>
    <w:p w14:paraId="20EC54D0" w14:textId="58F971D2" w:rsidR="00D47C1C" w:rsidRPr="00D47C1C" w:rsidRDefault="00D47C1C" w:rsidP="002D0B7F">
      <w:pPr>
        <w:pStyle w:val="Heading3"/>
      </w:pPr>
      <w:bookmarkStart w:id="4" w:name="_Toc34306552"/>
      <w:proofErr w:type="spellStart"/>
      <w:r>
        <w:t>Nabrajanja</w:t>
      </w:r>
      <w:bookmarkEnd w:id="4"/>
      <w:proofErr w:type="spellEnd"/>
    </w:p>
    <w:p w14:paraId="478B3D03" w14:textId="500275D5" w:rsidR="00D47C1C" w:rsidRDefault="00D47C1C" w:rsidP="00D47C1C">
      <w:proofErr w:type="spellStart"/>
      <w:r>
        <w:t>Nabrojivo</w:t>
      </w:r>
      <w:proofErr w:type="spellEnd"/>
      <w:r>
        <w:t>:</w:t>
      </w:r>
    </w:p>
    <w:p w14:paraId="096F53B5" w14:textId="45E6B7C2" w:rsidR="00D47C1C" w:rsidRDefault="00D47C1C" w:rsidP="00D47C1C">
      <w:pPr>
        <w:pStyle w:val="ListParagraph"/>
        <w:numPr>
          <w:ilvl w:val="0"/>
          <w:numId w:val="4"/>
        </w:numPr>
      </w:pPr>
      <w:proofErr w:type="spellStart"/>
      <w:r>
        <w:t>Jedan</w:t>
      </w:r>
      <w:proofErr w:type="spellEnd"/>
    </w:p>
    <w:p w14:paraId="26992B13" w14:textId="743A4D79" w:rsidR="00D47C1C" w:rsidRDefault="00D47C1C" w:rsidP="00D47C1C">
      <w:pPr>
        <w:pStyle w:val="ListParagraph"/>
        <w:numPr>
          <w:ilvl w:val="0"/>
          <w:numId w:val="4"/>
        </w:numPr>
      </w:pPr>
      <w:proofErr w:type="spellStart"/>
      <w:r>
        <w:t>Dva</w:t>
      </w:r>
      <w:proofErr w:type="spellEnd"/>
    </w:p>
    <w:p w14:paraId="2BAC0B98" w14:textId="514AA574" w:rsidR="00D47C1C" w:rsidRDefault="00D47C1C" w:rsidP="00D47C1C">
      <w:pPr>
        <w:pStyle w:val="ListParagraph"/>
        <w:numPr>
          <w:ilvl w:val="0"/>
          <w:numId w:val="4"/>
        </w:numPr>
      </w:pPr>
      <w:r>
        <w:t>Tri</w:t>
      </w:r>
    </w:p>
    <w:p w14:paraId="6B4909FB" w14:textId="625F8244" w:rsidR="00D47C1C" w:rsidRDefault="00D47C1C" w:rsidP="00D47C1C">
      <w:proofErr w:type="spellStart"/>
      <w:r>
        <w:t>Nebrojivo</w:t>
      </w:r>
      <w:proofErr w:type="spellEnd"/>
      <w:r>
        <w:t>:</w:t>
      </w:r>
    </w:p>
    <w:p w14:paraId="051555DB" w14:textId="51EF7CBB" w:rsidR="00D47C1C" w:rsidRDefault="00D47C1C" w:rsidP="00D47C1C">
      <w:pPr>
        <w:pStyle w:val="ListParagraph"/>
        <w:numPr>
          <w:ilvl w:val="0"/>
          <w:numId w:val="5"/>
        </w:numPr>
      </w:pPr>
      <w:proofErr w:type="spellStart"/>
      <w:r>
        <w:t>Jedan</w:t>
      </w:r>
      <w:proofErr w:type="spellEnd"/>
    </w:p>
    <w:p w14:paraId="72C1D65D" w14:textId="62ACA75F" w:rsidR="00D47C1C" w:rsidRDefault="00D47C1C" w:rsidP="00D47C1C">
      <w:pPr>
        <w:pStyle w:val="ListParagraph"/>
        <w:numPr>
          <w:ilvl w:val="0"/>
          <w:numId w:val="5"/>
        </w:numPr>
      </w:pPr>
      <w:proofErr w:type="spellStart"/>
      <w:r>
        <w:t>Dva</w:t>
      </w:r>
      <w:proofErr w:type="spellEnd"/>
    </w:p>
    <w:p w14:paraId="1FE7F2A5" w14:textId="74906053" w:rsidR="00D47C1C" w:rsidRDefault="00D47C1C" w:rsidP="00D47C1C">
      <w:pPr>
        <w:pStyle w:val="ListParagraph"/>
        <w:numPr>
          <w:ilvl w:val="0"/>
          <w:numId w:val="5"/>
        </w:numPr>
      </w:pPr>
      <w:r>
        <w:t>Tri</w:t>
      </w:r>
    </w:p>
    <w:p w14:paraId="104EA23C" w14:textId="77777777" w:rsidR="007711E9" w:rsidRDefault="007711E9" w:rsidP="002D0B7F"/>
    <w:p w14:paraId="0457FBEF" w14:textId="1FC4E25C" w:rsidR="007711E9" w:rsidRPr="007711E9" w:rsidRDefault="00D47C1C" w:rsidP="007711E9">
      <w:pPr>
        <w:pStyle w:val="Heading1"/>
      </w:pPr>
      <w:bookmarkStart w:id="5" w:name="_Toc34306553"/>
      <w:proofErr w:type="spellStart"/>
      <w:r>
        <w:t>Tabele</w:t>
      </w:r>
      <w:bookmarkEnd w:id="5"/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30"/>
        <w:gridCol w:w="1071"/>
        <w:gridCol w:w="957"/>
        <w:gridCol w:w="957"/>
        <w:gridCol w:w="958"/>
      </w:tblGrid>
      <w:tr w:rsidR="007711E9" w14:paraId="773CB98E" w14:textId="77777777" w:rsidTr="00497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47866BC3" w14:textId="7C70714A" w:rsidR="007711E9" w:rsidRDefault="00910A34" w:rsidP="00D47C1C">
            <w:r>
              <w:t>Header</w:t>
            </w:r>
          </w:p>
        </w:tc>
        <w:tc>
          <w:tcPr>
            <w:tcW w:w="957" w:type="dxa"/>
          </w:tcPr>
          <w:p w14:paraId="0AE0E2FF" w14:textId="20AC3523" w:rsidR="007711E9" w:rsidRDefault="007711E9" w:rsidP="00D47C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7" w:type="dxa"/>
          </w:tcPr>
          <w:p w14:paraId="7E84EA86" w14:textId="77777777" w:rsidR="007711E9" w:rsidRDefault="007711E9" w:rsidP="00D47C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7" w:type="dxa"/>
          </w:tcPr>
          <w:p w14:paraId="70710B3A" w14:textId="35E3C838" w:rsidR="007711E9" w:rsidRDefault="007711E9" w:rsidP="00D47C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14:paraId="4A31E576" w14:textId="77777777" w:rsidR="007711E9" w:rsidRDefault="007711E9" w:rsidP="00D47C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1E9" w14:paraId="1136DCE1" w14:textId="77777777" w:rsidTr="00497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6FA766AF" w14:textId="4276BE35" w:rsidR="007711E9" w:rsidRDefault="007711E9" w:rsidP="00D47C1C"/>
        </w:tc>
        <w:tc>
          <w:tcPr>
            <w:tcW w:w="957" w:type="dxa"/>
          </w:tcPr>
          <w:p w14:paraId="041B2936" w14:textId="43735F38" w:rsidR="007711E9" w:rsidRDefault="00910A34" w:rsidP="00D47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podatak</w:t>
            </w:r>
            <w:proofErr w:type="spellEnd"/>
          </w:p>
        </w:tc>
        <w:tc>
          <w:tcPr>
            <w:tcW w:w="957" w:type="dxa"/>
          </w:tcPr>
          <w:p w14:paraId="6E22F86F" w14:textId="77777777" w:rsidR="007711E9" w:rsidRDefault="007711E9" w:rsidP="00D47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7" w:type="dxa"/>
          </w:tcPr>
          <w:p w14:paraId="2108A3CF" w14:textId="4C26233F" w:rsidR="007711E9" w:rsidRDefault="007711E9" w:rsidP="00D47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14:paraId="7A39A9E0" w14:textId="77777777" w:rsidR="007711E9" w:rsidRDefault="007711E9" w:rsidP="00D47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1E9" w14:paraId="23B64E8A" w14:textId="77777777" w:rsidTr="00497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00C469CD" w14:textId="77777777" w:rsidR="007711E9" w:rsidRDefault="007711E9" w:rsidP="00D47C1C"/>
        </w:tc>
        <w:tc>
          <w:tcPr>
            <w:tcW w:w="957" w:type="dxa"/>
          </w:tcPr>
          <w:p w14:paraId="0A1B8A95" w14:textId="77777777" w:rsidR="007711E9" w:rsidRDefault="007711E9" w:rsidP="00D47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7" w:type="dxa"/>
          </w:tcPr>
          <w:p w14:paraId="2941EF9F" w14:textId="77777777" w:rsidR="007711E9" w:rsidRDefault="007711E9" w:rsidP="00D47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7" w:type="dxa"/>
          </w:tcPr>
          <w:p w14:paraId="5DA036F1" w14:textId="4EA19E47" w:rsidR="007711E9" w:rsidRDefault="007711E9" w:rsidP="00D47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14:paraId="6F0EBEB0" w14:textId="77777777" w:rsidR="007711E9" w:rsidRDefault="007711E9" w:rsidP="00D47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1E9" w14:paraId="6470339D" w14:textId="77777777" w:rsidTr="00497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23EFCD7D" w14:textId="77777777" w:rsidR="007711E9" w:rsidRDefault="007711E9" w:rsidP="00D47C1C"/>
        </w:tc>
        <w:tc>
          <w:tcPr>
            <w:tcW w:w="957" w:type="dxa"/>
          </w:tcPr>
          <w:p w14:paraId="41AB0795" w14:textId="77777777" w:rsidR="007711E9" w:rsidRDefault="007711E9" w:rsidP="00D47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7" w:type="dxa"/>
          </w:tcPr>
          <w:p w14:paraId="4B7F0F93" w14:textId="77777777" w:rsidR="007711E9" w:rsidRDefault="007711E9" w:rsidP="00D47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7" w:type="dxa"/>
          </w:tcPr>
          <w:p w14:paraId="594EAA6E" w14:textId="61927AD4" w:rsidR="007711E9" w:rsidRDefault="007711E9" w:rsidP="00D47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14:paraId="4A98D6AB" w14:textId="77777777" w:rsidR="007711E9" w:rsidRDefault="007711E9" w:rsidP="00D47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1E9" w14:paraId="3733EAF8" w14:textId="77777777" w:rsidTr="00497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3F78F18A" w14:textId="77777777" w:rsidR="007711E9" w:rsidRDefault="007711E9" w:rsidP="00D47C1C"/>
        </w:tc>
        <w:tc>
          <w:tcPr>
            <w:tcW w:w="957" w:type="dxa"/>
          </w:tcPr>
          <w:p w14:paraId="1DD71D5E" w14:textId="77777777" w:rsidR="007711E9" w:rsidRDefault="007711E9" w:rsidP="00D47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7" w:type="dxa"/>
          </w:tcPr>
          <w:p w14:paraId="6B7BEEFE" w14:textId="77777777" w:rsidR="007711E9" w:rsidRDefault="007711E9" w:rsidP="00D47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7" w:type="dxa"/>
          </w:tcPr>
          <w:p w14:paraId="608E57A5" w14:textId="64855E34" w:rsidR="007711E9" w:rsidRDefault="007711E9" w:rsidP="00D47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14:paraId="46369661" w14:textId="77777777" w:rsidR="007711E9" w:rsidRDefault="007711E9" w:rsidP="00D47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800346" w14:textId="28DED51A" w:rsidR="00DE08BD" w:rsidRDefault="007711E9" w:rsidP="002D0B7F">
      <w:pPr>
        <w:pStyle w:val="Caption"/>
      </w:pPr>
      <w:proofErr w:type="spellStart"/>
      <w:r>
        <w:t>Tabela</w:t>
      </w:r>
      <w:proofErr w:type="spellEnd"/>
      <w:r>
        <w:t xml:space="preserve"> </w:t>
      </w:r>
      <w:fldSimple w:instr=" SEQ Tabela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Ovo</w:t>
      </w:r>
      <w:proofErr w:type="spellEnd"/>
      <w:r>
        <w:t xml:space="preserve"> je </w:t>
      </w:r>
      <w:proofErr w:type="spellStart"/>
      <w:r w:rsidRPr="002D0B7F">
        <w:t>tabela</w:t>
      </w:r>
      <w:proofErr w:type="spellEnd"/>
      <w:r w:rsidR="00DE08BD">
        <w:br w:type="page"/>
      </w:r>
    </w:p>
    <w:p w14:paraId="78F7B2BA" w14:textId="7BED85A1" w:rsidR="00A9267A" w:rsidRDefault="00A9267A" w:rsidP="00A9267A">
      <w:pPr>
        <w:pStyle w:val="Heading1"/>
      </w:pPr>
      <w:bookmarkStart w:id="6" w:name="_Toc34306554"/>
      <w:r>
        <w:lastRenderedPageBreak/>
        <w:t xml:space="preserve">Primer </w:t>
      </w:r>
      <w:proofErr w:type="spellStart"/>
      <w:r>
        <w:t>koda</w:t>
      </w:r>
      <w:bookmarkEnd w:id="6"/>
      <w:proofErr w:type="spellEnd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267A" w14:paraId="55C6802B" w14:textId="77777777" w:rsidTr="00A9267A">
        <w:tc>
          <w:tcPr>
            <w:tcW w:w="9576" w:type="dxa"/>
            <w:shd w:val="clear" w:color="auto" w:fill="D9D9D9" w:themeFill="background1" w:themeFillShade="D9"/>
          </w:tcPr>
          <w:p w14:paraId="462A09CB" w14:textId="035C3F81" w:rsidR="00A9267A" w:rsidRDefault="00A9267A" w:rsidP="007711E9">
            <w:r>
              <w:t>Primer1.cs</w:t>
            </w:r>
          </w:p>
        </w:tc>
      </w:tr>
      <w:tr w:rsidR="00A9267A" w14:paraId="36B69BD9" w14:textId="77777777" w:rsidTr="00A9267A">
        <w:tc>
          <w:tcPr>
            <w:tcW w:w="9576" w:type="dxa"/>
          </w:tcPr>
          <w:p w14:paraId="74C2C5B2" w14:textId="77777777" w:rsidR="00A9267A" w:rsidRPr="00A9267A" w:rsidRDefault="00A9267A" w:rsidP="00A9267A">
            <w:pPr>
              <w:pStyle w:val="Programskikod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A9267A">
              <w:rPr>
                <w:rFonts w:asciiTheme="minorHAnsi" w:hAnsiTheme="minorHAnsi" w:cstheme="minorHAnsi"/>
              </w:rPr>
              <w:t>using System;</w:t>
            </w:r>
          </w:p>
          <w:p w14:paraId="6F2737CB" w14:textId="77777777" w:rsidR="00A9267A" w:rsidRPr="00A9267A" w:rsidRDefault="00A9267A" w:rsidP="00A9267A">
            <w:pPr>
              <w:pStyle w:val="Programskikod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A9267A">
              <w:rPr>
                <w:rFonts w:asciiTheme="minorHAnsi" w:hAnsiTheme="minorHAnsi" w:cstheme="minorHAnsi"/>
              </w:rPr>
              <w:t>namespace HelloWorld</w:t>
            </w:r>
          </w:p>
          <w:p w14:paraId="4E9469F2" w14:textId="77777777" w:rsidR="00A9267A" w:rsidRPr="00A9267A" w:rsidRDefault="00A9267A" w:rsidP="00A9267A">
            <w:pPr>
              <w:pStyle w:val="Programskikod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A9267A">
              <w:rPr>
                <w:rFonts w:asciiTheme="minorHAnsi" w:hAnsiTheme="minorHAnsi" w:cstheme="minorHAnsi"/>
              </w:rPr>
              <w:t>{</w:t>
            </w:r>
          </w:p>
          <w:p w14:paraId="2EB144DA" w14:textId="77777777" w:rsidR="00A9267A" w:rsidRPr="00A9267A" w:rsidRDefault="00A9267A" w:rsidP="00A9267A">
            <w:pPr>
              <w:pStyle w:val="Programskikod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A9267A">
              <w:rPr>
                <w:rFonts w:asciiTheme="minorHAnsi" w:hAnsiTheme="minorHAnsi" w:cstheme="minorHAnsi"/>
              </w:rPr>
              <w:t xml:space="preserve">    class Primer1</w:t>
            </w:r>
          </w:p>
          <w:p w14:paraId="61AB342A" w14:textId="77777777" w:rsidR="00A9267A" w:rsidRPr="00A9267A" w:rsidRDefault="00A9267A" w:rsidP="00A9267A">
            <w:pPr>
              <w:pStyle w:val="Programskikod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A9267A">
              <w:rPr>
                <w:rFonts w:asciiTheme="minorHAnsi" w:hAnsiTheme="minorHAnsi" w:cstheme="minorHAnsi"/>
              </w:rPr>
              <w:t xml:space="preserve">    {</w:t>
            </w:r>
          </w:p>
          <w:p w14:paraId="7FFD0858" w14:textId="77777777" w:rsidR="00A9267A" w:rsidRPr="00A9267A" w:rsidRDefault="00A9267A" w:rsidP="00A9267A">
            <w:pPr>
              <w:pStyle w:val="Programskikod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A9267A">
              <w:rPr>
                <w:rFonts w:asciiTheme="minorHAnsi" w:hAnsiTheme="minorHAnsi" w:cstheme="minorHAnsi"/>
              </w:rPr>
              <w:t xml:space="preserve">        Static void Main(string[] </w:t>
            </w:r>
            <w:proofErr w:type="spellStart"/>
            <w:r w:rsidRPr="00A9267A">
              <w:rPr>
                <w:rFonts w:asciiTheme="minorHAnsi" w:hAnsiTheme="minorHAnsi" w:cstheme="minorHAnsi"/>
              </w:rPr>
              <w:t>args</w:t>
            </w:r>
            <w:proofErr w:type="spellEnd"/>
            <w:r w:rsidRPr="00A9267A">
              <w:rPr>
                <w:rFonts w:asciiTheme="minorHAnsi" w:hAnsiTheme="minorHAnsi" w:cstheme="minorHAnsi"/>
              </w:rPr>
              <w:t>)</w:t>
            </w:r>
          </w:p>
          <w:p w14:paraId="2936170D" w14:textId="77777777" w:rsidR="00A9267A" w:rsidRPr="00A9267A" w:rsidRDefault="00A9267A" w:rsidP="00A9267A">
            <w:pPr>
              <w:pStyle w:val="Programskikod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A9267A">
              <w:rPr>
                <w:rFonts w:asciiTheme="minorHAnsi" w:hAnsiTheme="minorHAnsi" w:cstheme="minorHAnsi"/>
              </w:rPr>
              <w:t xml:space="preserve">        {</w:t>
            </w:r>
          </w:p>
          <w:p w14:paraId="1B1F0399" w14:textId="77777777" w:rsidR="00A9267A" w:rsidRPr="00A9267A" w:rsidRDefault="00A9267A" w:rsidP="00A9267A">
            <w:pPr>
              <w:pStyle w:val="Programskikod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A9267A">
              <w:rPr>
                <w:rFonts w:asciiTheme="minorHAnsi" w:hAnsiTheme="minorHAnsi" w:cstheme="minorHAnsi"/>
              </w:rPr>
              <w:t xml:space="preserve">            </w:t>
            </w:r>
            <w:proofErr w:type="spellStart"/>
            <w:r w:rsidRPr="00A9267A">
              <w:rPr>
                <w:rFonts w:asciiTheme="minorHAnsi" w:hAnsiTheme="minorHAnsi" w:cstheme="minorHAnsi"/>
              </w:rPr>
              <w:t>Console.WriteLine</w:t>
            </w:r>
            <w:proofErr w:type="spellEnd"/>
            <w:r w:rsidRPr="00A9267A">
              <w:rPr>
                <w:rFonts w:asciiTheme="minorHAnsi" w:hAnsiTheme="minorHAnsi" w:cstheme="minorHAnsi"/>
              </w:rPr>
              <w:t>(“Hello World!”</w:t>
            </w:r>
            <w:proofErr w:type="gramStart"/>
            <w:r w:rsidRPr="00A9267A">
              <w:rPr>
                <w:rFonts w:asciiTheme="minorHAnsi" w:hAnsiTheme="minorHAnsi" w:cstheme="minorHAnsi"/>
              </w:rPr>
              <w:t>);</w:t>
            </w:r>
            <w:proofErr w:type="gramEnd"/>
          </w:p>
          <w:p w14:paraId="0FD9CF10" w14:textId="77777777" w:rsidR="00A9267A" w:rsidRPr="00A9267A" w:rsidRDefault="00A9267A" w:rsidP="00A9267A">
            <w:pPr>
              <w:pStyle w:val="Programskikod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A9267A">
              <w:rPr>
                <w:rFonts w:asciiTheme="minorHAnsi" w:hAnsiTheme="minorHAnsi" w:cstheme="minorHAnsi"/>
              </w:rPr>
              <w:t xml:space="preserve">        }</w:t>
            </w:r>
          </w:p>
          <w:p w14:paraId="31E9616B" w14:textId="77777777" w:rsidR="00A9267A" w:rsidRPr="00A9267A" w:rsidRDefault="00A9267A" w:rsidP="00A9267A">
            <w:pPr>
              <w:pStyle w:val="Programskikod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A9267A">
              <w:rPr>
                <w:rFonts w:asciiTheme="minorHAnsi" w:hAnsiTheme="minorHAnsi" w:cstheme="minorHAnsi"/>
              </w:rPr>
              <w:t xml:space="preserve">    }</w:t>
            </w:r>
          </w:p>
          <w:p w14:paraId="3B2FE024" w14:textId="1EE2C1CB" w:rsidR="00A9267A" w:rsidRPr="00A9267A" w:rsidRDefault="00A9267A" w:rsidP="00A9267A">
            <w:pPr>
              <w:pStyle w:val="Programskikod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A9267A">
              <w:rPr>
                <w:rFonts w:asciiTheme="minorHAnsi" w:hAnsiTheme="minorHAnsi" w:cstheme="minorHAnsi"/>
              </w:rPr>
              <w:t>}</w:t>
            </w:r>
          </w:p>
        </w:tc>
      </w:tr>
    </w:tbl>
    <w:p w14:paraId="33C46411" w14:textId="4555D106" w:rsidR="00DE08BD" w:rsidRDefault="00DE08BD" w:rsidP="007711E9"/>
    <w:p w14:paraId="0840BD5B" w14:textId="2CB7D0E7" w:rsidR="0007268C" w:rsidRDefault="0007268C" w:rsidP="007711E9"/>
    <w:p w14:paraId="251A9204" w14:textId="0A08B08B" w:rsidR="008D4B7E" w:rsidRPr="00F9071D" w:rsidRDefault="008D4B7E" w:rsidP="007E2A22">
      <w:pPr>
        <w:pStyle w:val="Heading1"/>
        <w:numPr>
          <w:ilvl w:val="0"/>
          <w:numId w:val="0"/>
        </w:numPr>
      </w:pPr>
    </w:p>
    <w:sectPr w:rsidR="008D4B7E" w:rsidRPr="00F9071D" w:rsidSect="00DE08B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15301" w14:textId="77777777" w:rsidR="005F154D" w:rsidRDefault="005F154D" w:rsidP="00DE08BD">
      <w:pPr>
        <w:spacing w:after="0" w:line="240" w:lineRule="auto"/>
      </w:pPr>
      <w:r>
        <w:separator/>
      </w:r>
    </w:p>
  </w:endnote>
  <w:endnote w:type="continuationSeparator" w:id="0">
    <w:p w14:paraId="538D8E7D" w14:textId="77777777" w:rsidR="005F154D" w:rsidRDefault="005F154D" w:rsidP="00DE0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7FDFB" w14:textId="7430D0CB" w:rsidR="00DE08BD" w:rsidRDefault="00DE08BD">
    <w:pPr>
      <w:pStyle w:val="Footer"/>
      <w:jc w:val="right"/>
    </w:pPr>
  </w:p>
  <w:p w14:paraId="47124C5E" w14:textId="77777777" w:rsidR="00DE08BD" w:rsidRDefault="00DE08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F65EA" w14:textId="0E8664EB" w:rsidR="00D47C1C" w:rsidRDefault="00D47C1C">
    <w:pPr>
      <w:pStyle w:val="Footer"/>
      <w:jc w:val="right"/>
    </w:pPr>
  </w:p>
  <w:p w14:paraId="20A5B1CE" w14:textId="77777777" w:rsidR="00D47C1C" w:rsidRDefault="00D47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2528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046E37" w14:textId="77777777" w:rsidR="00D47C1C" w:rsidRDefault="00D47C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0B7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F053010" w14:textId="77777777" w:rsidR="00D47C1C" w:rsidRDefault="00D47C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9C088" w14:textId="77777777" w:rsidR="005F154D" w:rsidRDefault="005F154D" w:rsidP="00DE08BD">
      <w:pPr>
        <w:spacing w:after="0" w:line="240" w:lineRule="auto"/>
      </w:pPr>
      <w:r>
        <w:separator/>
      </w:r>
    </w:p>
  </w:footnote>
  <w:footnote w:type="continuationSeparator" w:id="0">
    <w:p w14:paraId="4C33642A" w14:textId="77777777" w:rsidR="005F154D" w:rsidRDefault="005F154D" w:rsidP="00DE0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5AF3A" w14:textId="77777777" w:rsidR="00DE08BD" w:rsidRPr="00DE08BD" w:rsidRDefault="00DE08BD">
    <w:pPr>
      <w:pStyle w:val="Header"/>
      <w:rPr>
        <w:lang w:val="sr-Latn-R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8" w:space="0" w:color="000000" w:themeColor="tex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97"/>
      <w:gridCol w:w="4663"/>
    </w:tblGrid>
    <w:tr w:rsidR="00DE08BD" w14:paraId="4FDB6BED" w14:textId="77777777" w:rsidTr="00DE08BD">
      <w:tc>
        <w:tcPr>
          <w:tcW w:w="4788" w:type="dxa"/>
        </w:tcPr>
        <w:p w14:paraId="1D75AB15" w14:textId="77777777" w:rsidR="00DE08BD" w:rsidRDefault="00DE08BD">
          <w:pPr>
            <w:pStyle w:val="Header"/>
            <w:rPr>
              <w:lang w:val="sr-Latn-RS"/>
            </w:rPr>
          </w:pPr>
          <w:r>
            <w:rPr>
              <w:noProof/>
              <w:lang w:val="sr-Latn-CS" w:eastAsia="sr-Latn-CS"/>
            </w:rPr>
            <w:drawing>
              <wp:inline distT="0" distB="0" distL="0" distR="0" wp14:anchorId="2F83389C" wp14:editId="581F967B">
                <wp:extent cx="1312333" cy="358595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7741" cy="36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46310957" w14:textId="2099D098" w:rsidR="00DE08BD" w:rsidRDefault="00DE08BD" w:rsidP="00DE08BD">
          <w:pPr>
            <w:pStyle w:val="Header"/>
            <w:jc w:val="right"/>
            <w:rPr>
              <w:lang w:val="sr-Latn-RS"/>
            </w:rPr>
          </w:pPr>
          <w:r>
            <w:rPr>
              <w:lang w:val="sr-Latn-RS"/>
            </w:rPr>
            <w:t>Datum:</w:t>
          </w:r>
        </w:p>
        <w:p w14:paraId="624017BC" w14:textId="7CC5777A" w:rsidR="00DE08BD" w:rsidRDefault="00DE08BD" w:rsidP="00DE08BD">
          <w:pPr>
            <w:pStyle w:val="Header"/>
            <w:jc w:val="right"/>
            <w:rPr>
              <w:lang w:val="sr-Latn-RS"/>
            </w:rPr>
          </w:pPr>
          <w:r>
            <w:rPr>
              <w:lang w:val="sr-Latn-RS"/>
            </w:rPr>
            <w:t>xx.xx.xxxx.</w:t>
          </w:r>
        </w:p>
      </w:tc>
    </w:tr>
  </w:tbl>
  <w:p w14:paraId="2FC83AC4" w14:textId="77777777" w:rsidR="00DE08BD" w:rsidRPr="00DE08BD" w:rsidRDefault="00DE08BD">
    <w:pPr>
      <w:pStyle w:val="Header"/>
      <w:rPr>
        <w:lang w:val="sr-Latn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93689"/>
    <w:multiLevelType w:val="hybridMultilevel"/>
    <w:tmpl w:val="AA3C3A70"/>
    <w:lvl w:ilvl="0" w:tplc="010A46FE">
      <w:start w:val="1"/>
      <w:numFmt w:val="decimal"/>
      <w:lvlText w:val="%1"/>
      <w:lvlJc w:val="right"/>
      <w:pPr>
        <w:ind w:left="720" w:hanging="360"/>
      </w:pPr>
      <w:rPr>
        <w:rFonts w:ascii="Consolas" w:hAnsi="Consolas" w:hint="default"/>
        <w:spacing w:val="0"/>
        <w:w w:val="100"/>
        <w:position w:val="0"/>
        <w:sz w:val="16"/>
        <w14:ligatures w14:val="standardContextual"/>
        <w14:numSpacing w14:val="default"/>
        <w14:stylisticSets>
          <w14:styleSet w14:id="4"/>
        </w14:stylisticSets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644FD"/>
    <w:multiLevelType w:val="hybridMultilevel"/>
    <w:tmpl w:val="4A74A70A"/>
    <w:lvl w:ilvl="0" w:tplc="55F2B5C8">
      <w:start w:val="1"/>
      <w:numFmt w:val="decimal"/>
      <w:pStyle w:val="Programskikod"/>
      <w:lvlText w:val="%1"/>
      <w:lvlJc w:val="left"/>
      <w:pPr>
        <w:ind w:left="720" w:hanging="360"/>
      </w:pPr>
      <w:rPr>
        <w:rFonts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C3DD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DF6F73"/>
    <w:multiLevelType w:val="hybridMultilevel"/>
    <w:tmpl w:val="A25C1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22DFB"/>
    <w:multiLevelType w:val="hybridMultilevel"/>
    <w:tmpl w:val="4FDAC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76BB5"/>
    <w:multiLevelType w:val="hybridMultilevel"/>
    <w:tmpl w:val="B300A470"/>
    <w:lvl w:ilvl="0" w:tplc="A31E67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FD9"/>
    <w:rsid w:val="0007268C"/>
    <w:rsid w:val="001707A6"/>
    <w:rsid w:val="00174432"/>
    <w:rsid w:val="001E0464"/>
    <w:rsid w:val="00286734"/>
    <w:rsid w:val="002D0B7F"/>
    <w:rsid w:val="00557698"/>
    <w:rsid w:val="005C23EE"/>
    <w:rsid w:val="005F154D"/>
    <w:rsid w:val="007347A9"/>
    <w:rsid w:val="007711E9"/>
    <w:rsid w:val="007E2A22"/>
    <w:rsid w:val="008D4B7E"/>
    <w:rsid w:val="00902B79"/>
    <w:rsid w:val="00910A34"/>
    <w:rsid w:val="00941218"/>
    <w:rsid w:val="009600ED"/>
    <w:rsid w:val="009A76C1"/>
    <w:rsid w:val="00A05FD9"/>
    <w:rsid w:val="00A31085"/>
    <w:rsid w:val="00A8388D"/>
    <w:rsid w:val="00A9267A"/>
    <w:rsid w:val="00B14745"/>
    <w:rsid w:val="00B46564"/>
    <w:rsid w:val="00C01BF5"/>
    <w:rsid w:val="00C6456B"/>
    <w:rsid w:val="00D324E5"/>
    <w:rsid w:val="00D32D00"/>
    <w:rsid w:val="00D47C1C"/>
    <w:rsid w:val="00DE08BD"/>
    <w:rsid w:val="00EC7372"/>
    <w:rsid w:val="00F6624E"/>
    <w:rsid w:val="00F9071D"/>
    <w:rsid w:val="00FC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B119"/>
  <w15:chartTrackingRefBased/>
  <w15:docId w15:val="{862F865F-FD24-4E32-8998-5E224FF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71D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B7F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B7F"/>
    <w:pPr>
      <w:keepNext/>
      <w:keepLines/>
      <w:numPr>
        <w:ilvl w:val="1"/>
        <w:numId w:val="3"/>
      </w:numPr>
      <w:spacing w:before="40" w:after="2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B7F"/>
    <w:pPr>
      <w:keepNext/>
      <w:keepLines/>
      <w:numPr>
        <w:ilvl w:val="2"/>
        <w:numId w:val="3"/>
      </w:numPr>
      <w:spacing w:before="40" w:after="24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46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46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46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46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46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46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B7F"/>
    <w:rPr>
      <w:rFonts w:ascii="Arial" w:eastAsiaTheme="majorEastAsia" w:hAnsi="Arial" w:cstheme="majorBidi"/>
      <w:sz w:val="32"/>
      <w:szCs w:val="32"/>
    </w:rPr>
  </w:style>
  <w:style w:type="table" w:styleId="TableGrid">
    <w:name w:val="Table Grid"/>
    <w:basedOn w:val="TableNormal"/>
    <w:uiPriority w:val="59"/>
    <w:rsid w:val="008D4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0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8B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DE0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8BD"/>
    <w:rPr>
      <w:rFonts w:ascii="Arial" w:hAnsi="Arial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E08BD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4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46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D0B7F"/>
    <w:rPr>
      <w:rFonts w:ascii="Arial" w:eastAsiaTheme="majorEastAsia" w:hAnsi="Arial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B7F"/>
    <w:rPr>
      <w:rFonts w:ascii="Arial" w:eastAsiaTheme="majorEastAsia" w:hAnsi="Arial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464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464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46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46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4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4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1E0464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2D0B7F"/>
    <w:pPr>
      <w:spacing w:line="240" w:lineRule="auto"/>
    </w:pPr>
    <w:rPr>
      <w:i/>
      <w:iCs/>
      <w:color w:val="808080" w:themeColor="background1" w:themeShade="80"/>
      <w:sz w:val="20"/>
      <w:szCs w:val="18"/>
    </w:rPr>
  </w:style>
  <w:style w:type="paragraph" w:styleId="ListParagraph">
    <w:name w:val="List Paragraph"/>
    <w:basedOn w:val="Normal"/>
    <w:uiPriority w:val="34"/>
    <w:qFormat/>
    <w:rsid w:val="007347A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347A9"/>
    <w:pPr>
      <w:spacing w:after="100"/>
      <w:ind w:left="480"/>
    </w:pPr>
  </w:style>
  <w:style w:type="paragraph" w:styleId="NoSpacing">
    <w:name w:val="No Spacing"/>
    <w:uiPriority w:val="1"/>
    <w:qFormat/>
    <w:rsid w:val="007347A9"/>
    <w:pPr>
      <w:spacing w:after="0" w:line="240" w:lineRule="auto"/>
      <w:jc w:val="both"/>
    </w:pPr>
    <w:rPr>
      <w:rFonts w:ascii="Arial" w:hAnsi="Arial"/>
      <w:sz w:val="24"/>
    </w:rPr>
  </w:style>
  <w:style w:type="table" w:styleId="GridTable2">
    <w:name w:val="Grid Table 2"/>
    <w:basedOn w:val="TableNormal"/>
    <w:uiPriority w:val="47"/>
    <w:rsid w:val="00D47C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D47C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47C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ogramskikod">
    <w:name w:val="Programski kod"/>
    <w:basedOn w:val="Normal"/>
    <w:link w:val="ProgramskikodChar"/>
    <w:qFormat/>
    <w:rsid w:val="00A9267A"/>
    <w:pPr>
      <w:numPr>
        <w:numId w:val="7"/>
      </w:numPr>
      <w:autoSpaceDE w:val="0"/>
      <w:autoSpaceDN w:val="0"/>
      <w:adjustRightInd w:val="0"/>
      <w:spacing w:after="0" w:line="240" w:lineRule="auto"/>
      <w:ind w:left="360"/>
      <w:jc w:val="left"/>
    </w:pPr>
    <w:rPr>
      <w:rFonts w:ascii="Consolas" w:eastAsiaTheme="minorEastAsia" w:hAnsi="Consolas" w:cs="Consolas"/>
      <w:sz w:val="20"/>
      <w:szCs w:val="20"/>
    </w:rPr>
  </w:style>
  <w:style w:type="character" w:customStyle="1" w:styleId="ProgramskikodChar">
    <w:name w:val="Programski kod Char"/>
    <w:basedOn w:val="DefaultParagraphFont"/>
    <w:link w:val="Programskikod"/>
    <w:rsid w:val="00A9267A"/>
    <w:rPr>
      <w:rFonts w:ascii="Consolas" w:eastAsiaTheme="minorEastAsia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4BCAF-2716-460F-9137-2C94E5EC7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Grujovic</dc:creator>
  <cp:keywords/>
  <dc:description/>
  <cp:lastModifiedBy>Ana Grujovic</cp:lastModifiedBy>
  <cp:revision>6</cp:revision>
  <dcterms:created xsi:type="dcterms:W3CDTF">2020-03-05T12:15:00Z</dcterms:created>
  <dcterms:modified xsi:type="dcterms:W3CDTF">2020-03-05T12:15:00Z</dcterms:modified>
</cp:coreProperties>
</file>