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rPr>
          <w:sz w:val="32"/>
        </w:rPr>
      </w:pPr>
      <w:r>
        <w:rPr>
          <w:sz w:val="32"/>
        </w:rPr>
        <w:t xml:space="preserve">ЗАДАНИЕ </w:t>
      </w:r>
      <w:r>
        <w:rPr>
          <w:sz w:val="32"/>
        </w:rPr>
        <w:br/>
      </w:r>
      <w:r>
        <w:rPr>
          <w:sz w:val="32"/>
        </w:rPr>
        <w:t xml:space="preserve">на разработку приложения безналичных расчетов </w:t>
      </w:r>
      <w:r>
        <w:rPr>
          <w:sz w:val="32"/>
        </w:rPr>
        <w:br/>
      </w:r>
      <w:r>
        <w:rPr>
          <w:sz w:val="32"/>
        </w:rPr>
        <w:t>для образовательной экономической игры «</w:t>
      </w:r>
      <w:r>
        <w:rPr>
          <w:b w:val="1"/>
          <w:sz w:val="32"/>
        </w:rPr>
        <w:t>Карьер</w:t>
      </w:r>
      <w:r>
        <w:rPr>
          <w:rFonts w:ascii="Times New Roman" w:hAnsi="Times New Roman"/>
          <w:b w:val="1"/>
          <w:color w:val="FF0000"/>
          <w:sz w:val="32"/>
        </w:rPr>
        <w:t>А</w:t>
      </w:r>
      <w:r>
        <w:rPr>
          <w:sz w:val="32"/>
        </w:rPr>
        <w:t>»</w:t>
      </w:r>
    </w:p>
    <w:p w14:paraId="02000000"/>
    <w:p w14:paraId="03000000"/>
    <w:p w14:paraId="04000000">
      <w:pPr>
        <w:spacing w:before="240"/>
        <w:ind/>
        <w:rPr>
          <w:b w:val="1"/>
        </w:rPr>
      </w:pPr>
      <w:r>
        <w:rPr>
          <w:b w:val="1"/>
        </w:rPr>
        <w:t>ОБЩЕЕ</w:t>
      </w:r>
    </w:p>
    <w:p w14:paraId="05000000">
      <w:pPr>
        <w:pStyle w:val="Style_1"/>
        <w:numPr>
          <w:ilvl w:val="0"/>
          <w:numId w:val="1"/>
        </w:numPr>
        <w:ind w:firstLine="0" w:left="284"/>
      </w:pPr>
      <w:r>
        <w:t>Приложение должно работать в браузерах, используемых на гаджетах (Сафари, Хром, Яндекс)</w:t>
      </w:r>
    </w:p>
    <w:p w14:paraId="06000000">
      <w:pPr>
        <w:pStyle w:val="Style_1"/>
        <w:numPr>
          <w:ilvl w:val="0"/>
          <w:numId w:val="1"/>
        </w:numPr>
        <w:ind w:firstLine="0" w:left="284"/>
      </w:pPr>
      <w:r>
        <w:t>Дизайн приложения – соответствует дизайну игры «</w:t>
      </w:r>
      <w:r>
        <w:t>КарьерА</w:t>
      </w:r>
      <w:r>
        <w:t>» (</w:t>
      </w:r>
      <w:r>
        <w:rPr>
          <w:rStyle w:val="Style_2_ch"/>
        </w:rPr>
        <w:fldChar w:fldCharType="begin"/>
      </w:r>
      <w:r>
        <w:rPr>
          <w:rStyle w:val="Style_2_ch"/>
        </w:rPr>
        <w:instrText>HYPERLINK "https://karyera-game.ru/"</w:instrText>
      </w:r>
      <w:r>
        <w:rPr>
          <w:rStyle w:val="Style_2_ch"/>
        </w:rPr>
        <w:fldChar w:fldCharType="separate"/>
      </w:r>
      <w:r>
        <w:rPr>
          <w:rStyle w:val="Style_2_ch"/>
        </w:rPr>
        <w:t>https://karyera-game.ru/</w:t>
      </w:r>
      <w:r>
        <w:rPr>
          <w:rStyle w:val="Style_2_ch"/>
        </w:rPr>
        <w:fldChar w:fldCharType="end"/>
      </w:r>
      <w:r>
        <w:t xml:space="preserve">) </w:t>
      </w:r>
    </w:p>
    <w:p w14:paraId="07000000">
      <w:pPr>
        <w:spacing w:before="240"/>
        <w:ind/>
        <w:rPr>
          <w:b w:val="1"/>
        </w:rPr>
      </w:pPr>
      <w:r>
        <w:rPr>
          <w:b w:val="1"/>
        </w:rPr>
        <w:t>РЕГИСТРАЦИЯ</w:t>
      </w:r>
    </w:p>
    <w:p w14:paraId="08000000">
      <w:pPr>
        <w:pStyle w:val="Style_1"/>
        <w:numPr>
          <w:ilvl w:val="0"/>
          <w:numId w:val="1"/>
        </w:numPr>
        <w:ind w:firstLine="0" w:left="284"/>
      </w:pPr>
      <w:r>
        <w:t>Приложение позволяет регистрировать участников.</w:t>
      </w:r>
    </w:p>
    <w:p w14:paraId="09000000">
      <w:pPr>
        <w:pStyle w:val="Style_1"/>
        <w:numPr>
          <w:ilvl w:val="0"/>
          <w:numId w:val="1"/>
        </w:numPr>
        <w:ind w:firstLine="0" w:left="284"/>
      </w:pPr>
      <w:r>
        <w:t>При регистрации запрашиваются:</w:t>
      </w:r>
    </w:p>
    <w:p w14:paraId="0A000000">
      <w:pPr>
        <w:pStyle w:val="Style_1"/>
        <w:numPr>
          <w:ilvl w:val="1"/>
          <w:numId w:val="1"/>
        </w:numPr>
      </w:pPr>
      <w:r>
        <w:t>аватар (только картинка из галереи)</w:t>
      </w:r>
    </w:p>
    <w:p w14:paraId="0B000000">
      <w:pPr>
        <w:pStyle w:val="Style_1"/>
        <w:numPr>
          <w:ilvl w:val="1"/>
          <w:numId w:val="1"/>
        </w:numPr>
      </w:pPr>
      <w:r>
        <w:t>н</w:t>
      </w:r>
      <w:r>
        <w:t>ик</w:t>
      </w:r>
      <w:r>
        <w:t xml:space="preserve"> (только видимые символы, включая кириллицу, длина ≤20 символов</w:t>
      </w:r>
    </w:p>
    <w:p w14:paraId="0C000000">
      <w:pPr>
        <w:pStyle w:val="Style_1"/>
        <w:numPr>
          <w:ilvl w:val="1"/>
          <w:numId w:val="1"/>
        </w:numPr>
      </w:pPr>
      <w:r>
        <w:t>e</w:t>
      </w:r>
      <w:r>
        <w:t>-</w:t>
      </w:r>
      <w:r>
        <w:t>mail</w:t>
      </w:r>
      <w:r>
        <w:t xml:space="preserve"> (уникальное поле)</w:t>
      </w:r>
    </w:p>
    <w:p w14:paraId="0D000000">
      <w:pPr>
        <w:pStyle w:val="Style_1"/>
        <w:numPr>
          <w:ilvl w:val="1"/>
          <w:numId w:val="1"/>
        </w:numPr>
      </w:pPr>
      <w:r>
        <w:t>пароль (буквы, цифры, символы препинания</w:t>
      </w:r>
      <w:r>
        <w:t xml:space="preserve"> – с дополнительным полем «введите пароль еще раз»)</w:t>
      </w:r>
    </w:p>
    <w:p w14:paraId="0E000000">
      <w:pPr>
        <w:pStyle w:val="Style_1"/>
        <w:numPr>
          <w:ilvl w:val="1"/>
          <w:numId w:val="1"/>
        </w:numPr>
      </w:pPr>
      <w:r>
        <w:t>id</w:t>
      </w:r>
      <w:r>
        <w:t xml:space="preserve"> аккаунта (автоматически)</w:t>
      </w:r>
    </w:p>
    <w:p w14:paraId="0F000000">
      <w:pPr>
        <w:pStyle w:val="Style_1"/>
        <w:ind w:firstLine="0" w:left="284"/>
      </w:pPr>
      <w:r>
        <w:t>a</w:t>
      </w:r>
      <w:r>
        <w:t xml:space="preserve">, </w:t>
      </w:r>
      <w:r>
        <w:t>b</w:t>
      </w:r>
      <w:r>
        <w:t xml:space="preserve">, </w:t>
      </w:r>
      <w:r>
        <w:t>c</w:t>
      </w:r>
      <w:r>
        <w:t xml:space="preserve"> и </w:t>
      </w:r>
      <w:r>
        <w:t>d</w:t>
      </w:r>
      <w:r>
        <w:t xml:space="preserve"> – это пользовательские поля аккаунта</w:t>
      </w:r>
    </w:p>
    <w:p w14:paraId="10000000">
      <w:pPr>
        <w:pStyle w:val="Style_1"/>
        <w:numPr>
          <w:ilvl w:val="0"/>
          <w:numId w:val="1"/>
        </w:numPr>
        <w:ind w:firstLine="0" w:left="284"/>
      </w:pPr>
      <w:r>
        <w:t xml:space="preserve">При регистрации приложение проверяет на отсутствие в базе аккаунтов с таким же </w:t>
      </w:r>
      <w:r>
        <w:t>e</w:t>
      </w:r>
      <w:r>
        <w:t>-</w:t>
      </w:r>
      <w:r>
        <w:t>mail</w:t>
      </w:r>
    </w:p>
    <w:p w14:paraId="11000000">
      <w:pPr>
        <w:pStyle w:val="Style_1"/>
        <w:numPr>
          <w:ilvl w:val="1"/>
          <w:numId w:val="1"/>
        </w:numPr>
      </w:pPr>
      <w:r>
        <w:t xml:space="preserve">Если такой </w:t>
      </w:r>
      <w:r>
        <w:t>e</w:t>
      </w:r>
      <w:r>
        <w:t>-</w:t>
      </w:r>
      <w:r>
        <w:t>mail</w:t>
      </w:r>
      <w:r>
        <w:t xml:space="preserve"> уже есть, то предлагает ввести другой </w:t>
      </w:r>
      <w:r>
        <w:t>e</w:t>
      </w:r>
      <w:r>
        <w:t>-</w:t>
      </w:r>
      <w:r>
        <w:t>mail</w:t>
      </w:r>
      <w:r>
        <w:t xml:space="preserve"> или предлагает восстановить пароль:</w:t>
      </w:r>
    </w:p>
    <w:p w14:paraId="12000000">
      <w:pPr>
        <w:pStyle w:val="Style_1"/>
        <w:numPr>
          <w:ilvl w:val="2"/>
          <w:numId w:val="1"/>
        </w:numPr>
      </w:pPr>
      <w:r>
        <w:t xml:space="preserve">Восстановление пароля – отправляется пароль аккаунта на </w:t>
      </w:r>
      <w:r>
        <w:t>e</w:t>
      </w:r>
      <w:r>
        <w:t>-</w:t>
      </w:r>
      <w:r>
        <w:t>mail</w:t>
      </w:r>
      <w:r>
        <w:t xml:space="preserve"> аккаунта</w:t>
      </w:r>
    </w:p>
    <w:p w14:paraId="13000000">
      <w:pPr>
        <w:pStyle w:val="Style_1"/>
        <w:numPr>
          <w:ilvl w:val="1"/>
          <w:numId w:val="1"/>
        </w:numPr>
      </w:pPr>
      <w:r>
        <w:t xml:space="preserve">Если такого </w:t>
      </w:r>
      <w:r>
        <w:t>e</w:t>
      </w:r>
      <w:r>
        <w:t>-</w:t>
      </w:r>
      <w:r>
        <w:t>mail</w:t>
      </w:r>
      <w:r>
        <w:t xml:space="preserve"> </w:t>
      </w:r>
      <w:r>
        <w:t>нет, то создается новый аккаунт</w:t>
      </w:r>
    </w:p>
    <w:p w14:paraId="14000000">
      <w:pPr>
        <w:spacing w:before="240"/>
        <w:ind/>
        <w:rPr>
          <w:b w:val="1"/>
        </w:rPr>
      </w:pPr>
      <w:r>
        <w:rPr>
          <w:b w:val="1"/>
        </w:rPr>
        <w:t>АККАУНТ</w:t>
      </w:r>
    </w:p>
    <w:p w14:paraId="15000000">
      <w:pPr>
        <w:pStyle w:val="Style_1"/>
        <w:numPr>
          <w:ilvl w:val="0"/>
          <w:numId w:val="1"/>
        </w:numPr>
        <w:ind w:firstLine="0" w:left="284"/>
      </w:pPr>
      <w:r>
        <w:t>Страницы аккаунта</w:t>
      </w:r>
      <w:r>
        <w:t xml:space="preserve"> (в виде закладок н</w:t>
      </w:r>
      <w:r>
        <w:t>а</w:t>
      </w:r>
      <w:r>
        <w:t xml:space="preserve"> экране</w:t>
      </w:r>
      <w:r>
        <w:t>, удобных для работы на телефоне – например, внизу экрана, они всегда доступны, не уходят с экрана при прокрутке</w:t>
      </w:r>
      <w:r>
        <w:t>)</w:t>
      </w:r>
    </w:p>
    <w:p w14:paraId="16000000">
      <w:pPr>
        <w:pStyle w:val="Style_1"/>
        <w:numPr>
          <w:ilvl w:val="1"/>
          <w:numId w:val="1"/>
        </w:numPr>
      </w:pPr>
      <w:r>
        <w:t>Профиль с функциями</w:t>
      </w:r>
    </w:p>
    <w:p w14:paraId="17000000">
      <w:pPr>
        <w:pStyle w:val="Style_1"/>
        <w:numPr>
          <w:ilvl w:val="1"/>
          <w:numId w:val="1"/>
        </w:numPr>
      </w:pPr>
      <w:r>
        <w:t>Остаток по счету</w:t>
      </w:r>
    </w:p>
    <w:p w14:paraId="18000000">
      <w:pPr>
        <w:pStyle w:val="Style_1"/>
        <w:numPr>
          <w:ilvl w:val="1"/>
          <w:numId w:val="1"/>
        </w:numPr>
      </w:pPr>
      <w:r>
        <w:t>Выписка</w:t>
      </w:r>
    </w:p>
    <w:p w14:paraId="19000000">
      <w:pPr>
        <w:pStyle w:val="Style_1"/>
        <w:numPr>
          <w:ilvl w:val="1"/>
          <w:numId w:val="1"/>
        </w:numPr>
      </w:pPr>
      <w:r>
        <w:t>Заплатить</w:t>
      </w:r>
    </w:p>
    <w:p w14:paraId="1A000000">
      <w:pPr>
        <w:pStyle w:val="Style_1"/>
        <w:numPr>
          <w:ilvl w:val="1"/>
          <w:numId w:val="1"/>
        </w:numPr>
        <w:rPr>
          <w:i w:val="1"/>
          <w:sz w:val="16"/>
        </w:rPr>
      </w:pPr>
      <w:r>
        <w:rPr>
          <w:i w:val="1"/>
          <w:sz w:val="16"/>
        </w:rPr>
        <w:t>ДОП: два типа аккаунтов – личный и бизнес-аккаунт</w:t>
      </w:r>
    </w:p>
    <w:p w14:paraId="1B000000">
      <w:pPr>
        <w:pStyle w:val="Style_1"/>
        <w:numPr>
          <w:ilvl w:val="2"/>
          <w:numId w:val="1"/>
        </w:numPr>
        <w:rPr>
          <w:i w:val="1"/>
          <w:sz w:val="16"/>
        </w:rPr>
      </w:pPr>
      <w:r>
        <w:rPr>
          <w:i w:val="1"/>
          <w:sz w:val="16"/>
        </w:rPr>
        <w:t>Личный предоставляется при регистрации</w:t>
      </w:r>
    </w:p>
    <w:p w14:paraId="1C000000">
      <w:pPr>
        <w:pStyle w:val="Style_1"/>
        <w:numPr>
          <w:ilvl w:val="2"/>
          <w:numId w:val="1"/>
        </w:numPr>
        <w:rPr>
          <w:i w:val="1"/>
          <w:sz w:val="16"/>
        </w:rPr>
      </w:pPr>
      <w:r>
        <w:rPr>
          <w:i w:val="1"/>
          <w:sz w:val="16"/>
        </w:rPr>
        <w:t>Бизнес-аккаунт – предоставляется в рамках конкретной Игры (участников со статусом Председатель Правительства)</w:t>
      </w:r>
    </w:p>
    <w:p w14:paraId="1D000000">
      <w:pPr>
        <w:pStyle w:val="Style_1"/>
        <w:numPr>
          <w:ilvl w:val="1"/>
          <w:numId w:val="1"/>
        </w:numPr>
        <w:rPr>
          <w:i w:val="1"/>
          <w:sz w:val="16"/>
        </w:rPr>
      </w:pPr>
      <w:r>
        <w:rPr>
          <w:i w:val="1"/>
          <w:sz w:val="16"/>
        </w:rPr>
        <w:t xml:space="preserve">ДОП: у Пользователя со статусов Председатель Правительства </w:t>
      </w:r>
      <w:r>
        <w:rPr>
          <w:i w:val="1"/>
          <w:sz w:val="16"/>
        </w:rPr>
        <w:t>–</w:t>
      </w:r>
      <w:r>
        <w:rPr>
          <w:i w:val="1"/>
          <w:sz w:val="16"/>
        </w:rPr>
        <w:t xml:space="preserve"> </w:t>
      </w:r>
      <w:r>
        <w:rPr>
          <w:i w:val="1"/>
          <w:sz w:val="16"/>
        </w:rPr>
        <w:t xml:space="preserve">страница выделения бизнес-аккаунтов </w:t>
      </w:r>
      <w:r>
        <w:rPr>
          <w:i w:val="1"/>
          <w:sz w:val="16"/>
        </w:rPr>
        <w:t xml:space="preserve">Участникам </w:t>
      </w:r>
      <w:r>
        <w:rPr>
          <w:i w:val="1"/>
          <w:sz w:val="16"/>
        </w:rPr>
        <w:t>– пара полей</w:t>
      </w:r>
      <w:r>
        <w:rPr>
          <w:i w:val="1"/>
          <w:sz w:val="16"/>
        </w:rPr>
        <w:t xml:space="preserve">: (1) </w:t>
      </w:r>
      <w:r>
        <w:rPr>
          <w:i w:val="1"/>
          <w:sz w:val="16"/>
        </w:rPr>
        <w:t>тип бизнес-аккаунта из списка</w:t>
      </w:r>
      <w:r>
        <w:rPr>
          <w:i w:val="1"/>
          <w:sz w:val="16"/>
        </w:rPr>
        <w:t xml:space="preserve"> и</w:t>
      </w:r>
      <w:r>
        <w:rPr>
          <w:i w:val="1"/>
          <w:sz w:val="16"/>
        </w:rPr>
        <w:t xml:space="preserve"> </w:t>
      </w:r>
      <w:r>
        <w:rPr>
          <w:i w:val="1"/>
          <w:sz w:val="16"/>
        </w:rPr>
        <w:t>(2)</w:t>
      </w:r>
      <w:r>
        <w:rPr>
          <w:i w:val="1"/>
          <w:sz w:val="16"/>
        </w:rPr>
        <w:t xml:space="preserve"> Пользователь-участник Игры</w:t>
      </w:r>
      <w:r>
        <w:rPr>
          <w:i w:val="1"/>
          <w:sz w:val="16"/>
        </w:rPr>
        <w:t xml:space="preserve"> (из списка участников Игры)</w:t>
      </w:r>
      <w:r>
        <w:rPr>
          <w:i w:val="1"/>
          <w:sz w:val="16"/>
        </w:rPr>
        <w:t>. Как только заполняется пара – появляется новая пара для заполнения</w:t>
      </w:r>
      <w:r>
        <w:rPr>
          <w:i w:val="1"/>
          <w:sz w:val="16"/>
        </w:rPr>
        <w:t>. Список типов Бизнес-аккаунтов:</w:t>
      </w:r>
    </w:p>
    <w:p w14:paraId="1E000000">
      <w:pPr>
        <w:pStyle w:val="Style_1"/>
        <w:numPr>
          <w:ilvl w:val="2"/>
          <w:numId w:val="1"/>
        </w:numPr>
        <w:rPr>
          <w:i w:val="1"/>
          <w:sz w:val="16"/>
        </w:rPr>
      </w:pPr>
      <w:r>
        <w:rPr>
          <w:i w:val="1"/>
          <w:sz w:val="16"/>
        </w:rPr>
        <w:t>Председатель</w:t>
      </w:r>
      <w:r>
        <w:rPr>
          <w:i w:val="1"/>
          <w:sz w:val="16"/>
        </w:rPr>
        <w:t xml:space="preserve"> Правительства (выдается Администратором)</w:t>
      </w:r>
    </w:p>
    <w:p w14:paraId="1F000000">
      <w:pPr>
        <w:pStyle w:val="Style_1"/>
        <w:numPr>
          <w:ilvl w:val="2"/>
          <w:numId w:val="1"/>
        </w:numPr>
        <w:rPr>
          <w:i w:val="1"/>
          <w:sz w:val="16"/>
        </w:rPr>
      </w:pPr>
      <w:r>
        <w:rPr>
          <w:i w:val="1"/>
          <w:sz w:val="16"/>
        </w:rPr>
        <w:t xml:space="preserve">Налоговый инспектор, </w:t>
      </w:r>
    </w:p>
    <w:p w14:paraId="20000000">
      <w:pPr>
        <w:pStyle w:val="Style_1"/>
        <w:numPr>
          <w:ilvl w:val="2"/>
          <w:numId w:val="1"/>
        </w:numPr>
        <w:rPr>
          <w:i w:val="1"/>
          <w:sz w:val="16"/>
        </w:rPr>
      </w:pPr>
      <w:r>
        <w:rPr>
          <w:i w:val="1"/>
          <w:sz w:val="16"/>
        </w:rPr>
        <w:t>Полиция</w:t>
      </w:r>
    </w:p>
    <w:p w14:paraId="21000000">
      <w:pPr>
        <w:pStyle w:val="Style_1"/>
        <w:numPr>
          <w:ilvl w:val="2"/>
          <w:numId w:val="1"/>
        </w:numPr>
        <w:rPr>
          <w:i w:val="1"/>
          <w:sz w:val="16"/>
        </w:rPr>
      </w:pPr>
      <w:r>
        <w:rPr>
          <w:i w:val="1"/>
          <w:sz w:val="16"/>
        </w:rPr>
        <w:t xml:space="preserve">Институт, </w:t>
      </w:r>
    </w:p>
    <w:p w14:paraId="22000000">
      <w:pPr>
        <w:pStyle w:val="Style_1"/>
        <w:numPr>
          <w:ilvl w:val="2"/>
          <w:numId w:val="1"/>
        </w:numPr>
        <w:rPr>
          <w:i w:val="1"/>
          <w:sz w:val="16"/>
        </w:rPr>
      </w:pPr>
      <w:r>
        <w:rPr>
          <w:i w:val="1"/>
          <w:sz w:val="16"/>
        </w:rPr>
        <w:t>Лечение (Служба быта)</w:t>
      </w:r>
    </w:p>
    <w:p w14:paraId="23000000">
      <w:pPr>
        <w:pStyle w:val="Style_1"/>
        <w:numPr>
          <w:ilvl w:val="2"/>
          <w:numId w:val="1"/>
        </w:numPr>
        <w:rPr>
          <w:i w:val="1"/>
          <w:sz w:val="16"/>
        </w:rPr>
      </w:pPr>
      <w:r>
        <w:rPr>
          <w:i w:val="1"/>
          <w:sz w:val="16"/>
        </w:rPr>
        <w:t>Инспектор по лицензированию</w:t>
      </w:r>
    </w:p>
    <w:p w14:paraId="24000000">
      <w:pPr>
        <w:pStyle w:val="Style_1"/>
        <w:numPr>
          <w:ilvl w:val="2"/>
          <w:numId w:val="1"/>
        </w:numPr>
        <w:rPr>
          <w:i w:val="1"/>
          <w:sz w:val="16"/>
        </w:rPr>
      </w:pPr>
      <w:r>
        <w:rPr>
          <w:i w:val="1"/>
          <w:sz w:val="16"/>
        </w:rPr>
        <w:t xml:space="preserve">Трудовой инспектор, </w:t>
      </w:r>
    </w:p>
    <w:p w14:paraId="25000000">
      <w:pPr>
        <w:pStyle w:val="Style_1"/>
        <w:numPr>
          <w:ilvl w:val="2"/>
          <w:numId w:val="1"/>
        </w:numPr>
        <w:rPr>
          <w:i w:val="1"/>
          <w:sz w:val="16"/>
        </w:rPr>
      </w:pPr>
      <w:r>
        <w:rPr>
          <w:i w:val="1"/>
          <w:sz w:val="16"/>
        </w:rPr>
        <w:t>Биржа труда</w:t>
      </w:r>
    </w:p>
    <w:p w14:paraId="26000000">
      <w:pPr>
        <w:pStyle w:val="Style_1"/>
        <w:numPr>
          <w:ilvl w:val="2"/>
          <w:numId w:val="1"/>
        </w:numPr>
        <w:rPr>
          <w:i w:val="1"/>
          <w:sz w:val="16"/>
        </w:rPr>
      </w:pPr>
      <w:r>
        <w:rPr>
          <w:i w:val="1"/>
          <w:sz w:val="16"/>
        </w:rPr>
        <w:t>Министр внешней торговли</w:t>
      </w:r>
    </w:p>
    <w:p w14:paraId="27000000">
      <w:pPr>
        <w:pStyle w:val="Style_1"/>
        <w:numPr>
          <w:ilvl w:val="2"/>
          <w:numId w:val="1"/>
        </w:numPr>
        <w:rPr>
          <w:i w:val="1"/>
          <w:sz w:val="16"/>
        </w:rPr>
      </w:pPr>
      <w:r>
        <w:rPr>
          <w:i w:val="1"/>
          <w:sz w:val="16"/>
        </w:rPr>
        <w:t>Центральный банк</w:t>
      </w:r>
    </w:p>
    <w:p w14:paraId="28000000">
      <w:pPr>
        <w:pStyle w:val="Style_1"/>
        <w:numPr>
          <w:ilvl w:val="2"/>
          <w:numId w:val="1"/>
        </w:numPr>
        <w:rPr>
          <w:i w:val="1"/>
          <w:sz w:val="16"/>
        </w:rPr>
      </w:pPr>
      <w:r>
        <w:rPr>
          <w:i w:val="1"/>
          <w:sz w:val="16"/>
        </w:rPr>
        <w:t>Ферма</w:t>
      </w:r>
    </w:p>
    <w:p w14:paraId="29000000">
      <w:pPr>
        <w:pStyle w:val="Style_1"/>
        <w:numPr>
          <w:ilvl w:val="2"/>
          <w:numId w:val="1"/>
        </w:numPr>
        <w:rPr>
          <w:i w:val="1"/>
          <w:sz w:val="16"/>
        </w:rPr>
      </w:pPr>
      <w:r>
        <w:rPr>
          <w:i w:val="1"/>
          <w:sz w:val="16"/>
        </w:rPr>
        <w:t>Добыча полезных ископаемых</w:t>
      </w:r>
    </w:p>
    <w:p w14:paraId="2A000000">
      <w:pPr>
        <w:pStyle w:val="Style_1"/>
        <w:numPr>
          <w:ilvl w:val="2"/>
          <w:numId w:val="1"/>
        </w:numPr>
        <w:rPr>
          <w:i w:val="1"/>
          <w:sz w:val="16"/>
        </w:rPr>
      </w:pPr>
      <w:r>
        <w:rPr>
          <w:i w:val="1"/>
          <w:sz w:val="16"/>
        </w:rPr>
        <w:t>Машиностроительный завод</w:t>
      </w:r>
    </w:p>
    <w:p w14:paraId="2B000000">
      <w:pPr>
        <w:pStyle w:val="Style_1"/>
        <w:numPr>
          <w:ilvl w:val="2"/>
          <w:numId w:val="1"/>
        </w:numPr>
        <w:rPr>
          <w:i w:val="1"/>
          <w:sz w:val="16"/>
        </w:rPr>
      </w:pPr>
      <w:r>
        <w:rPr>
          <w:i w:val="1"/>
          <w:sz w:val="16"/>
        </w:rPr>
        <w:t>Текстильная фабрика</w:t>
      </w:r>
    </w:p>
    <w:p w14:paraId="2C000000">
      <w:pPr>
        <w:pStyle w:val="Style_1"/>
        <w:numPr>
          <w:ilvl w:val="2"/>
          <w:numId w:val="1"/>
        </w:numPr>
        <w:rPr>
          <w:i w:val="1"/>
          <w:sz w:val="16"/>
        </w:rPr>
      </w:pPr>
      <w:r>
        <w:rPr>
          <w:i w:val="1"/>
          <w:sz w:val="16"/>
        </w:rPr>
        <w:t>Торговый центр</w:t>
      </w:r>
    </w:p>
    <w:p w14:paraId="2D000000">
      <w:pPr>
        <w:pStyle w:val="Style_1"/>
        <w:numPr>
          <w:ilvl w:val="2"/>
          <w:numId w:val="1"/>
        </w:numPr>
        <w:rPr>
          <w:i w:val="1"/>
          <w:sz w:val="16"/>
        </w:rPr>
      </w:pPr>
      <w:r>
        <w:rPr>
          <w:i w:val="1"/>
          <w:sz w:val="16"/>
        </w:rPr>
        <w:t>Внешторг</w:t>
      </w:r>
    </w:p>
    <w:p w14:paraId="2E000000">
      <w:pPr>
        <w:pStyle w:val="Style_1"/>
        <w:numPr>
          <w:ilvl w:val="2"/>
          <w:numId w:val="1"/>
        </w:numPr>
        <w:rPr>
          <w:i w:val="1"/>
          <w:sz w:val="16"/>
        </w:rPr>
      </w:pPr>
      <w:r>
        <w:rPr>
          <w:i w:val="1"/>
          <w:sz w:val="16"/>
        </w:rPr>
        <w:t>Коммерческий банк</w:t>
      </w:r>
    </w:p>
    <w:p w14:paraId="2F000000">
      <w:pPr>
        <w:pStyle w:val="Style_1"/>
        <w:numPr>
          <w:ilvl w:val="1"/>
          <w:numId w:val="1"/>
        </w:numPr>
        <w:rPr>
          <w:i w:val="1"/>
          <w:sz w:val="16"/>
        </w:rPr>
      </w:pPr>
      <w:r>
        <w:rPr>
          <w:i w:val="1"/>
          <w:sz w:val="16"/>
        </w:rPr>
        <w:t>ДОП: Бизнес-аккаунт, выделенный данному Пользователю в данной Игре</w:t>
      </w:r>
    </w:p>
    <w:p w14:paraId="30000000">
      <w:pPr>
        <w:pStyle w:val="Style_1"/>
        <w:numPr>
          <w:ilvl w:val="2"/>
          <w:numId w:val="1"/>
        </w:numPr>
        <w:rPr>
          <w:i w:val="1"/>
          <w:sz w:val="16"/>
        </w:rPr>
      </w:pPr>
      <w:r>
        <w:rPr>
          <w:i w:val="1"/>
          <w:sz w:val="16"/>
        </w:rPr>
        <w:t>Бизнес-аккаунты – по типам видов бизнеса коммерческого и государственного секторов</w:t>
      </w:r>
    </w:p>
    <w:p w14:paraId="31000000">
      <w:pPr>
        <w:pStyle w:val="Style_1"/>
        <w:numPr>
          <w:ilvl w:val="2"/>
          <w:numId w:val="1"/>
        </w:numPr>
        <w:rPr>
          <w:i w:val="1"/>
          <w:sz w:val="16"/>
        </w:rPr>
      </w:pPr>
      <w:r>
        <w:rPr>
          <w:i w:val="1"/>
          <w:sz w:val="16"/>
        </w:rPr>
        <w:t>Страницы те же – Остаток, Выписка, Заплатить</w:t>
      </w:r>
    </w:p>
    <w:p w14:paraId="32000000">
      <w:pPr>
        <w:pStyle w:val="Style_1"/>
        <w:numPr>
          <w:ilvl w:val="0"/>
          <w:numId w:val="1"/>
        </w:numPr>
        <w:ind w:firstLine="0" w:left="284"/>
        <w:rPr>
          <w:b w:val="1"/>
        </w:rPr>
      </w:pPr>
      <w:r>
        <w:rPr>
          <w:b w:val="1"/>
        </w:rPr>
        <w:t>Страница «</w:t>
      </w:r>
      <w:r>
        <w:rPr>
          <w:b w:val="1"/>
        </w:rPr>
        <w:t>Профиль</w:t>
      </w:r>
      <w:r>
        <w:rPr>
          <w:b w:val="1"/>
        </w:rPr>
        <w:t>»</w:t>
      </w:r>
      <w:r>
        <w:rPr>
          <w:b w:val="1"/>
        </w:rPr>
        <w:t xml:space="preserve"> с функциями</w:t>
      </w:r>
      <w:r>
        <w:rPr>
          <w:b w:val="1"/>
        </w:rPr>
        <w:t>:</w:t>
      </w:r>
    </w:p>
    <w:p w14:paraId="33000000">
      <w:pPr>
        <w:pStyle w:val="Style_1"/>
        <w:numPr>
          <w:ilvl w:val="1"/>
          <w:numId w:val="1"/>
        </w:numPr>
      </w:pPr>
      <w:r>
        <w:t xml:space="preserve">Отображение параметров профиля (пользовательские и </w:t>
      </w:r>
      <w:r>
        <w:t>id</w:t>
      </w:r>
      <w:r>
        <w:t>)</w:t>
      </w:r>
    </w:p>
    <w:p w14:paraId="34000000">
      <w:pPr>
        <w:pStyle w:val="Style_1"/>
        <w:numPr>
          <w:ilvl w:val="1"/>
          <w:numId w:val="1"/>
        </w:numPr>
      </w:pPr>
      <w:r>
        <w:t>Отражение текущей Игры, в которую добавлен Пользователь</w:t>
      </w:r>
    </w:p>
    <w:p w14:paraId="35000000">
      <w:pPr>
        <w:pStyle w:val="Style_1"/>
        <w:numPr>
          <w:ilvl w:val="1"/>
          <w:numId w:val="1"/>
        </w:numPr>
      </w:pPr>
      <w:r>
        <w:t>редактирования любого из пользовательских полей аккаунта</w:t>
      </w:r>
      <w:r>
        <w:t xml:space="preserve"> (</w:t>
      </w:r>
      <w:r>
        <w:t>без дополнительных подтверждений и верификаций)</w:t>
      </w:r>
    </w:p>
    <w:p w14:paraId="36000000">
      <w:pPr>
        <w:pStyle w:val="Style_1"/>
        <w:numPr>
          <w:ilvl w:val="1"/>
          <w:numId w:val="1"/>
        </w:numPr>
      </w:pPr>
      <w:r>
        <w:t xml:space="preserve">удаления аккаунта (аккаунт переходит получает статус архивного: его видит только администратор, по нему не осуществляется проверка </w:t>
      </w:r>
      <w:r>
        <w:t>e</w:t>
      </w:r>
      <w:r>
        <w:t>-</w:t>
      </w:r>
      <w:r>
        <w:t>mail</w:t>
      </w:r>
      <w:r>
        <w:t xml:space="preserve"> </w:t>
      </w:r>
      <w:r>
        <w:t xml:space="preserve">на уникальность – их </w:t>
      </w:r>
      <w:r>
        <w:t>e</w:t>
      </w:r>
      <w:r>
        <w:t>-</w:t>
      </w:r>
      <w:r>
        <w:t>mail</w:t>
      </w:r>
      <w:r>
        <w:t xml:space="preserve"> не участвуют в проверке </w:t>
      </w:r>
      <w:r>
        <w:t>e</w:t>
      </w:r>
      <w:r>
        <w:t>-</w:t>
      </w:r>
      <w:r>
        <w:t>mail</w:t>
      </w:r>
      <w:r>
        <w:t xml:space="preserve"> </w:t>
      </w:r>
      <w:r>
        <w:t xml:space="preserve">регистрируемого аккаунта на уникальность, то есть если пользователь регистрируется с </w:t>
      </w:r>
      <w:r>
        <w:t>e</w:t>
      </w:r>
      <w:r>
        <w:t>-</w:t>
      </w:r>
      <w:r>
        <w:t>mail</w:t>
      </w:r>
      <w:r>
        <w:t>, который уже есть, но только у архивного аккаунта, то такая регистрация возможна)</w:t>
      </w:r>
    </w:p>
    <w:p w14:paraId="37000000">
      <w:pPr>
        <w:pStyle w:val="Style_1"/>
        <w:numPr>
          <w:ilvl w:val="0"/>
          <w:numId w:val="1"/>
        </w:numPr>
        <w:ind w:firstLine="0" w:left="284"/>
        <w:rPr>
          <w:b w:val="1"/>
        </w:rPr>
      </w:pPr>
      <w:r>
        <w:rPr>
          <w:b w:val="1"/>
        </w:rPr>
        <w:t>Страница «Остаток по счету»</w:t>
      </w:r>
    </w:p>
    <w:p w14:paraId="38000000">
      <w:pPr>
        <w:pStyle w:val="Style_1"/>
        <w:numPr>
          <w:ilvl w:val="1"/>
          <w:numId w:val="1"/>
        </w:numPr>
      </w:pPr>
      <w:r>
        <w:t>Название игры, если Пользователь включен Администратором в Игру</w:t>
      </w:r>
    </w:p>
    <w:p w14:paraId="39000000">
      <w:pPr>
        <w:pStyle w:val="Style_1"/>
        <w:numPr>
          <w:ilvl w:val="1"/>
          <w:numId w:val="1"/>
        </w:numPr>
      </w:pPr>
      <w:r>
        <w:t xml:space="preserve">Первоначальное значение – задается Администратором </w:t>
      </w:r>
    </w:p>
    <w:p w14:paraId="3A000000">
      <w:pPr>
        <w:pStyle w:val="Style_1"/>
        <w:numPr>
          <w:ilvl w:val="2"/>
          <w:numId w:val="1"/>
        </w:numPr>
      </w:pPr>
      <w:r>
        <w:t xml:space="preserve">при регистрации </w:t>
      </w:r>
      <w:r>
        <w:t>=0</w:t>
      </w:r>
    </w:p>
    <w:p w14:paraId="3B000000">
      <w:pPr>
        <w:pStyle w:val="Style_1"/>
        <w:numPr>
          <w:ilvl w:val="2"/>
          <w:numId w:val="1"/>
        </w:numPr>
      </w:pPr>
      <w:r>
        <w:t xml:space="preserve">Когда </w:t>
      </w:r>
      <w:r>
        <w:t>Администратор устанавливает стартовую сумму</w:t>
      </w:r>
      <w:r>
        <w:t xml:space="preserve"> (см. «Администратор»)</w:t>
      </w:r>
      <w:r>
        <w:t xml:space="preserve"> для какой-либо Игры – у всех участников этой Игры Остаток </w:t>
      </w:r>
      <w:r>
        <w:t>(личного счета</w:t>
      </w:r>
      <w:r>
        <w:t>,</w:t>
      </w:r>
      <w:r>
        <w:t xml:space="preserve"> не бизнес-аккаунта) </w:t>
      </w:r>
      <w:r>
        <w:t>= установленной Администратором стартовой сумме</w:t>
      </w:r>
    </w:p>
    <w:p w14:paraId="3C000000">
      <w:pPr>
        <w:pStyle w:val="Style_1"/>
        <w:numPr>
          <w:ilvl w:val="1"/>
          <w:numId w:val="1"/>
        </w:numPr>
      </w:pPr>
      <w:r>
        <w:t xml:space="preserve">Последние 10 операций по счету, включая </w:t>
      </w:r>
    </w:p>
    <w:p w14:paraId="3D000000">
      <w:pPr>
        <w:pStyle w:val="Style_1"/>
        <w:numPr>
          <w:ilvl w:val="2"/>
          <w:numId w:val="1"/>
        </w:numPr>
      </w:pPr>
      <w:r>
        <w:t>Зачисление стартовой суммы (если входит в 10 последних)</w:t>
      </w:r>
    </w:p>
    <w:p w14:paraId="3E000000">
      <w:pPr>
        <w:pStyle w:val="Style_1"/>
        <w:numPr>
          <w:ilvl w:val="2"/>
          <w:numId w:val="1"/>
        </w:numPr>
      </w:pPr>
      <w:r>
        <w:t>Платежи пользователя</w:t>
      </w:r>
    </w:p>
    <w:p w14:paraId="3F000000">
      <w:pPr>
        <w:pStyle w:val="Style_1"/>
        <w:numPr>
          <w:ilvl w:val="2"/>
          <w:numId w:val="1"/>
        </w:numPr>
      </w:pPr>
      <w:r>
        <w:t>Поступления пользователю</w:t>
      </w:r>
    </w:p>
    <w:p w14:paraId="40000000">
      <w:pPr>
        <w:pStyle w:val="Style_1"/>
        <w:numPr>
          <w:ilvl w:val="2"/>
          <w:numId w:val="1"/>
        </w:numPr>
      </w:pPr>
      <w:r>
        <w:t>Получение кредитов</w:t>
      </w:r>
    </w:p>
    <w:p w14:paraId="41000000">
      <w:pPr>
        <w:pStyle w:val="Style_1"/>
        <w:numPr>
          <w:ilvl w:val="2"/>
          <w:numId w:val="1"/>
        </w:numPr>
      </w:pPr>
      <w:r>
        <w:t>Погашение кредитов</w:t>
      </w:r>
    </w:p>
    <w:p w14:paraId="42000000">
      <w:pPr>
        <w:pStyle w:val="Style_1"/>
        <w:numPr>
          <w:ilvl w:val="2"/>
          <w:numId w:val="1"/>
        </w:numPr>
      </w:pPr>
      <w:r>
        <w:t>Оплата налогов</w:t>
      </w:r>
    </w:p>
    <w:p w14:paraId="43000000">
      <w:pPr>
        <w:pStyle w:val="Style_1"/>
        <w:numPr>
          <w:ilvl w:val="2"/>
          <w:numId w:val="1"/>
        </w:numPr>
      </w:pPr>
      <w:r>
        <w:t>Блокировки счета</w:t>
      </w:r>
    </w:p>
    <w:p w14:paraId="44000000">
      <w:pPr>
        <w:pStyle w:val="Style_1"/>
        <w:numPr>
          <w:ilvl w:val="1"/>
          <w:numId w:val="1"/>
        </w:numPr>
      </w:pPr>
      <w:r>
        <w:t>Кнопка «Больше операций» (переход на страницу «Выписка»)</w:t>
      </w:r>
    </w:p>
    <w:p w14:paraId="45000000">
      <w:pPr>
        <w:pStyle w:val="Style_1"/>
        <w:numPr>
          <w:ilvl w:val="0"/>
          <w:numId w:val="1"/>
        </w:numPr>
        <w:ind w:firstLine="0" w:left="284"/>
        <w:rPr>
          <w:b w:val="1"/>
        </w:rPr>
      </w:pPr>
      <w:r>
        <w:rPr>
          <w:b w:val="1"/>
        </w:rPr>
        <w:t>Страница «Выписка»</w:t>
      </w:r>
      <w:r>
        <w:rPr>
          <w:b w:val="1"/>
        </w:rPr>
        <w:t xml:space="preserve"> </w:t>
      </w:r>
    </w:p>
    <w:p w14:paraId="46000000">
      <w:pPr>
        <w:pStyle w:val="Style_1"/>
        <w:numPr>
          <w:ilvl w:val="1"/>
          <w:numId w:val="1"/>
        </w:numPr>
      </w:pPr>
      <w:r>
        <w:t>Все</w:t>
      </w:r>
      <w:r>
        <w:t xml:space="preserve"> операций по счету</w:t>
      </w:r>
      <w:r>
        <w:t xml:space="preserve"> за историю аккаунта</w:t>
      </w:r>
      <w:r>
        <w:t xml:space="preserve">, включая </w:t>
      </w:r>
    </w:p>
    <w:p w14:paraId="47000000">
      <w:pPr>
        <w:pStyle w:val="Style_1"/>
        <w:numPr>
          <w:ilvl w:val="2"/>
          <w:numId w:val="1"/>
        </w:numPr>
      </w:pPr>
      <w:r>
        <w:t>Зачисление стартовых сумм</w:t>
      </w:r>
    </w:p>
    <w:p w14:paraId="48000000">
      <w:pPr>
        <w:pStyle w:val="Style_1"/>
        <w:numPr>
          <w:ilvl w:val="2"/>
          <w:numId w:val="1"/>
        </w:numPr>
      </w:pPr>
      <w:r>
        <w:t>Платежи пользовател</w:t>
      </w:r>
      <w:r>
        <w:t>я</w:t>
      </w:r>
    </w:p>
    <w:p w14:paraId="49000000">
      <w:pPr>
        <w:pStyle w:val="Style_1"/>
        <w:numPr>
          <w:ilvl w:val="2"/>
          <w:numId w:val="1"/>
        </w:numPr>
      </w:pPr>
      <w:r>
        <w:t>Поступления пользователю</w:t>
      </w:r>
    </w:p>
    <w:p w14:paraId="4A000000">
      <w:pPr>
        <w:pStyle w:val="Style_1"/>
        <w:numPr>
          <w:ilvl w:val="2"/>
          <w:numId w:val="1"/>
        </w:numPr>
      </w:pPr>
      <w:r>
        <w:t>Получение кредитов</w:t>
      </w:r>
    </w:p>
    <w:p w14:paraId="4B000000">
      <w:pPr>
        <w:pStyle w:val="Style_1"/>
        <w:numPr>
          <w:ilvl w:val="2"/>
          <w:numId w:val="1"/>
        </w:numPr>
      </w:pPr>
      <w:r>
        <w:t>Погашение кредитов</w:t>
      </w:r>
    </w:p>
    <w:p w14:paraId="4C000000">
      <w:pPr>
        <w:pStyle w:val="Style_1"/>
        <w:numPr>
          <w:ilvl w:val="2"/>
          <w:numId w:val="1"/>
        </w:numPr>
      </w:pPr>
      <w:r>
        <w:t>Оплата налогов</w:t>
      </w:r>
    </w:p>
    <w:p w14:paraId="4D000000">
      <w:pPr>
        <w:pStyle w:val="Style_1"/>
        <w:numPr>
          <w:ilvl w:val="2"/>
          <w:numId w:val="1"/>
        </w:numPr>
      </w:pPr>
      <w:r>
        <w:t>Блокировки счета</w:t>
      </w:r>
    </w:p>
    <w:p w14:paraId="4E000000">
      <w:pPr>
        <w:pStyle w:val="Style_1"/>
        <w:numPr>
          <w:ilvl w:val="0"/>
          <w:numId w:val="1"/>
        </w:numPr>
        <w:ind w:firstLine="0" w:left="284"/>
        <w:rPr>
          <w:b w:val="1"/>
        </w:rPr>
      </w:pPr>
      <w:r>
        <w:rPr>
          <w:b w:val="1"/>
        </w:rPr>
        <w:t>Страница «Заплатить»</w:t>
      </w:r>
    </w:p>
    <w:p w14:paraId="4F000000">
      <w:pPr>
        <w:pStyle w:val="Style_1"/>
        <w:numPr>
          <w:ilvl w:val="1"/>
          <w:numId w:val="1"/>
        </w:numPr>
      </w:pPr>
      <w:r>
        <w:t>Получатель (из списка пользователей – участников Игры, в которую включен данных пользователь)</w:t>
      </w:r>
    </w:p>
    <w:p w14:paraId="50000000">
      <w:pPr>
        <w:pStyle w:val="Style_1"/>
        <w:numPr>
          <w:ilvl w:val="1"/>
          <w:numId w:val="1"/>
        </w:numPr>
      </w:pPr>
      <w:r>
        <w:t xml:space="preserve">Сумма (только целые числа </w:t>
      </w:r>
      <w:r>
        <w:t>&gt;</w:t>
      </w:r>
      <w:r>
        <w:t>0, ≤ текущий Остаток по счету)</w:t>
      </w:r>
    </w:p>
    <w:p w14:paraId="51000000">
      <w:pPr>
        <w:pStyle w:val="Style_1"/>
        <w:numPr>
          <w:ilvl w:val="1"/>
          <w:numId w:val="1"/>
        </w:numPr>
      </w:pPr>
      <w:r>
        <w:t>«Назначение платежа» (текстовое поле &lt;200 символов)</w:t>
      </w:r>
    </w:p>
    <w:p w14:paraId="52000000">
      <w:pPr>
        <w:pStyle w:val="Style_1"/>
        <w:ind w:firstLine="0" w:left="2160"/>
        <w:rPr>
          <w:i w:val="1"/>
          <w:sz w:val="16"/>
        </w:rPr>
      </w:pPr>
      <w:r>
        <w:rPr>
          <w:i w:val="1"/>
          <w:sz w:val="16"/>
        </w:rPr>
        <w:t>ДОП:</w:t>
      </w:r>
    </w:p>
    <w:p w14:paraId="53000000">
      <w:pPr>
        <w:pStyle w:val="Style_1"/>
        <w:numPr>
          <w:ilvl w:val="2"/>
          <w:numId w:val="1"/>
        </w:numPr>
        <w:rPr>
          <w:i w:val="1"/>
          <w:sz w:val="16"/>
        </w:rPr>
      </w:pPr>
      <w:r>
        <w:rPr>
          <w:i w:val="1"/>
          <w:sz w:val="16"/>
        </w:rPr>
        <w:t>Поле назначение платежа для платежа на личный аккаунт – простое текстовое</w:t>
      </w:r>
    </w:p>
    <w:p w14:paraId="54000000">
      <w:pPr>
        <w:pStyle w:val="Style_1"/>
        <w:numPr>
          <w:ilvl w:val="2"/>
          <w:numId w:val="1"/>
        </w:numPr>
        <w:rPr>
          <w:i w:val="1"/>
          <w:sz w:val="16"/>
        </w:rPr>
      </w:pPr>
      <w:r>
        <w:rPr>
          <w:i w:val="1"/>
          <w:sz w:val="16"/>
        </w:rPr>
        <w:t>Для платежа с Бизнес-аккаунта – допустимые типы</w:t>
      </w:r>
    </w:p>
    <w:p w14:paraId="55000000">
      <w:pPr>
        <w:pStyle w:val="Style_1"/>
        <w:numPr>
          <w:ilvl w:val="2"/>
          <w:numId w:val="1"/>
        </w:numPr>
        <w:rPr>
          <w:i w:val="1"/>
          <w:sz w:val="16"/>
        </w:rPr>
      </w:pPr>
      <w:r>
        <w:rPr>
          <w:i w:val="1"/>
          <w:sz w:val="16"/>
        </w:rPr>
        <w:t>Если платеж на Бизнес-Аккаунт</w:t>
      </w:r>
      <w:r>
        <w:rPr>
          <w:i w:val="1"/>
          <w:sz w:val="16"/>
        </w:rPr>
        <w:t xml:space="preserve">, то для каждого типа Бизнес-аккаунта – свой формат поля (тип продукции и количество, или тип Обучения и </w:t>
      </w:r>
      <w:r>
        <w:rPr>
          <w:i w:val="1"/>
          <w:sz w:val="16"/>
        </w:rPr>
        <w:t>т.д.</w:t>
      </w:r>
      <w:r>
        <w:rPr>
          <w:i w:val="1"/>
          <w:sz w:val="16"/>
        </w:rPr>
        <w:t>)</w:t>
      </w:r>
    </w:p>
    <w:p w14:paraId="56000000">
      <w:pPr>
        <w:spacing w:before="240"/>
        <w:ind/>
        <w:rPr>
          <w:b w:val="1"/>
        </w:rPr>
      </w:pPr>
      <w:r>
        <w:rPr>
          <w:b w:val="1"/>
        </w:rPr>
        <w:t>ИГРА</w:t>
      </w:r>
    </w:p>
    <w:p w14:paraId="57000000">
      <w:pPr>
        <w:pStyle w:val="Style_1"/>
        <w:numPr>
          <w:ilvl w:val="0"/>
          <w:numId w:val="1"/>
        </w:numPr>
        <w:ind w:firstLine="0" w:left="284"/>
      </w:pPr>
      <w:r>
        <w:t>Взаимодействие аккаунтов организуется в рамках Игр (турниров). Для этого должны быть созданы таблицы:</w:t>
      </w:r>
    </w:p>
    <w:p w14:paraId="58000000">
      <w:pPr>
        <w:pStyle w:val="Style_1"/>
        <w:numPr>
          <w:ilvl w:val="1"/>
          <w:numId w:val="1"/>
        </w:numPr>
      </w:pPr>
      <w:r>
        <w:t>Внутренняя таблица Игр (турниров):</w:t>
      </w:r>
    </w:p>
    <w:p w14:paraId="59000000">
      <w:pPr>
        <w:pStyle w:val="Style_1"/>
        <w:numPr>
          <w:ilvl w:val="2"/>
          <w:numId w:val="1"/>
        </w:numPr>
      </w:pPr>
      <w:r>
        <w:t xml:space="preserve">id </w:t>
      </w:r>
      <w:r>
        <w:t>(автоматически)</w:t>
      </w:r>
    </w:p>
    <w:p w14:paraId="5A000000">
      <w:pPr>
        <w:pStyle w:val="Style_1"/>
        <w:numPr>
          <w:ilvl w:val="2"/>
          <w:numId w:val="1"/>
        </w:numPr>
      </w:pPr>
      <w:r>
        <w:t>название</w:t>
      </w:r>
    </w:p>
    <w:p w14:paraId="5B000000">
      <w:pPr>
        <w:pStyle w:val="Style_1"/>
        <w:numPr>
          <w:ilvl w:val="2"/>
          <w:numId w:val="1"/>
        </w:numPr>
      </w:pPr>
      <w:r>
        <w:t>комментарий</w:t>
      </w:r>
    </w:p>
    <w:p w14:paraId="5C000000">
      <w:pPr>
        <w:pStyle w:val="Style_1"/>
        <w:numPr>
          <w:ilvl w:val="2"/>
          <w:numId w:val="1"/>
        </w:numPr>
      </w:pPr>
      <w:r>
        <w:t>дата и время создания</w:t>
      </w:r>
    </w:p>
    <w:p w14:paraId="5D000000">
      <w:pPr>
        <w:pStyle w:val="Style_1"/>
        <w:numPr>
          <w:ilvl w:val="1"/>
          <w:numId w:val="1"/>
        </w:numPr>
      </w:pPr>
      <w:r>
        <w:t>Участники Игр:</w:t>
      </w:r>
    </w:p>
    <w:p w14:paraId="5E000000">
      <w:pPr>
        <w:pStyle w:val="Style_1"/>
        <w:numPr>
          <w:ilvl w:val="2"/>
          <w:numId w:val="1"/>
        </w:numPr>
      </w:pPr>
      <w:r>
        <w:t xml:space="preserve">id </w:t>
      </w:r>
      <w:r>
        <w:t>Игры</w:t>
      </w:r>
    </w:p>
    <w:p w14:paraId="5F000000">
      <w:pPr>
        <w:pStyle w:val="Style_1"/>
        <w:numPr>
          <w:ilvl w:val="2"/>
          <w:numId w:val="1"/>
        </w:numPr>
      </w:pPr>
      <w:r>
        <w:t xml:space="preserve">id </w:t>
      </w:r>
      <w:r>
        <w:t>Пользователя-участника</w:t>
      </w:r>
    </w:p>
    <w:p w14:paraId="60000000">
      <w:pPr>
        <w:pStyle w:val="Style_1"/>
        <w:numPr>
          <w:ilvl w:val="2"/>
          <w:numId w:val="1"/>
        </w:numPr>
      </w:pPr>
      <w:r>
        <w:t>не допускается один и тот же пользователь в двух и более Играх</w:t>
      </w:r>
    </w:p>
    <w:p w14:paraId="61000000">
      <w:pPr>
        <w:pStyle w:val="Style_1"/>
        <w:ind w:firstLine="0" w:left="284"/>
        <w:rPr>
          <w:i w:val="1"/>
          <w:sz w:val="16"/>
        </w:rPr>
      </w:pPr>
      <w:r>
        <w:rPr>
          <w:i w:val="1"/>
          <w:sz w:val="16"/>
        </w:rPr>
        <w:t>ДОП</w:t>
      </w:r>
      <w:r>
        <w:rPr>
          <w:i w:val="1"/>
          <w:sz w:val="16"/>
        </w:rPr>
        <w:t>:</w:t>
      </w:r>
    </w:p>
    <w:p w14:paraId="62000000">
      <w:pPr>
        <w:pStyle w:val="Style_1"/>
        <w:numPr>
          <w:ilvl w:val="0"/>
          <w:numId w:val="1"/>
        </w:numPr>
        <w:ind w:firstLine="0" w:left="284"/>
        <w:rPr>
          <w:i w:val="1"/>
          <w:sz w:val="16"/>
        </w:rPr>
      </w:pPr>
      <w:r>
        <w:rPr>
          <w:i w:val="1"/>
          <w:sz w:val="16"/>
        </w:rPr>
        <w:t>Учет продаваемых товаров и ценностей</w:t>
      </w:r>
    </w:p>
    <w:p w14:paraId="63000000">
      <w:pPr>
        <w:pStyle w:val="Style_1"/>
        <w:numPr>
          <w:ilvl w:val="0"/>
          <w:numId w:val="1"/>
        </w:numPr>
        <w:ind w:firstLine="0" w:left="284"/>
        <w:rPr>
          <w:i w:val="1"/>
          <w:sz w:val="16"/>
        </w:rPr>
      </w:pPr>
      <w:r>
        <w:rPr>
          <w:i w:val="1"/>
          <w:sz w:val="16"/>
        </w:rPr>
        <w:t>Учет выдаваемых кредитов с начислением процентов</w:t>
      </w:r>
    </w:p>
    <w:p w14:paraId="64000000">
      <w:pPr>
        <w:pStyle w:val="Style_1"/>
        <w:numPr>
          <w:ilvl w:val="0"/>
          <w:numId w:val="1"/>
        </w:numPr>
        <w:ind w:firstLine="0" w:left="284"/>
        <w:rPr>
          <w:i w:val="1"/>
          <w:sz w:val="16"/>
        </w:rPr>
      </w:pPr>
      <w:r>
        <w:rPr>
          <w:i w:val="1"/>
          <w:sz w:val="16"/>
        </w:rPr>
        <w:t>Учет депозитов с %%</w:t>
      </w:r>
    </w:p>
    <w:p w14:paraId="65000000">
      <w:pPr>
        <w:pStyle w:val="Style_1"/>
        <w:numPr>
          <w:ilvl w:val="0"/>
          <w:numId w:val="1"/>
        </w:numPr>
        <w:ind w:firstLine="0" w:left="284"/>
        <w:rPr>
          <w:i w:val="1"/>
          <w:sz w:val="16"/>
        </w:rPr>
      </w:pPr>
      <w:r>
        <w:rPr>
          <w:i w:val="1"/>
          <w:sz w:val="16"/>
        </w:rPr>
        <w:t>Налоги: уведомление о дате и сумме платежа, НДС?</w:t>
      </w:r>
    </w:p>
    <w:p w14:paraId="66000000">
      <w:pPr>
        <w:spacing w:before="240"/>
        <w:ind/>
        <w:rPr>
          <w:b w:val="1"/>
        </w:rPr>
      </w:pPr>
      <w:r>
        <w:rPr>
          <w:b w:val="1"/>
        </w:rPr>
        <w:t>АДМИНИСТРАТОР</w:t>
      </w:r>
    </w:p>
    <w:p w14:paraId="67000000">
      <w:pPr>
        <w:pStyle w:val="Style_1"/>
        <w:numPr>
          <w:ilvl w:val="0"/>
          <w:numId w:val="1"/>
        </w:numPr>
        <w:ind w:firstLine="0" w:left="284"/>
      </w:pPr>
      <w:r>
        <w:t xml:space="preserve">Аккаунт </w:t>
      </w:r>
      <w:r>
        <w:t>А</w:t>
      </w:r>
      <w:r>
        <w:t>дминистратора:</w:t>
      </w:r>
    </w:p>
    <w:p w14:paraId="68000000">
      <w:pPr>
        <w:pStyle w:val="Style_1"/>
        <w:numPr>
          <w:ilvl w:val="1"/>
          <w:numId w:val="1"/>
        </w:numPr>
      </w:pPr>
      <w:r>
        <w:t xml:space="preserve">Объединение аккаунтов пользователей в Игру </w:t>
      </w:r>
    </w:p>
    <w:p w14:paraId="69000000">
      <w:pPr>
        <w:pStyle w:val="Style_1"/>
        <w:numPr>
          <w:ilvl w:val="2"/>
          <w:numId w:val="1"/>
        </w:numPr>
      </w:pPr>
      <w:r>
        <w:t>Создание записи в таблице «Игры»</w:t>
      </w:r>
    </w:p>
    <w:p w14:paraId="6A000000">
      <w:pPr>
        <w:pStyle w:val="Style_1"/>
        <w:numPr>
          <w:ilvl w:val="2"/>
          <w:numId w:val="1"/>
        </w:numPr>
      </w:pPr>
      <w:r>
        <w:t>Создание записей в таблице Участников Игры</w:t>
      </w:r>
    </w:p>
    <w:p w14:paraId="6B000000">
      <w:pPr>
        <w:pStyle w:val="Style_1"/>
        <w:numPr>
          <w:ilvl w:val="2"/>
          <w:numId w:val="1"/>
        </w:numPr>
      </w:pPr>
      <w:r>
        <w:t>Оба действия делаются в едином интерфейсе</w:t>
      </w:r>
      <w:r>
        <w:t xml:space="preserve">, выбор участников – из списка всех аккаунтов (кроме архивных и уже включенных в другие игры – запрещено одному аккаунту участвовать в разных Играх одновременно) </w:t>
      </w:r>
    </w:p>
    <w:p w14:paraId="6C000000">
      <w:pPr>
        <w:pStyle w:val="Style_1"/>
        <w:numPr>
          <w:ilvl w:val="1"/>
          <w:numId w:val="1"/>
        </w:numPr>
      </w:pPr>
      <w:r>
        <w:t>Назначение для Игры Председателя правительства (из списка пользователей-участников Игры)</w:t>
      </w:r>
    </w:p>
    <w:p w14:paraId="6D000000">
      <w:pPr>
        <w:pStyle w:val="Style_1"/>
        <w:numPr>
          <w:ilvl w:val="1"/>
          <w:numId w:val="1"/>
        </w:numPr>
      </w:pPr>
      <w:r>
        <w:t xml:space="preserve">Поле ввода Стартовой суммы </w:t>
      </w:r>
      <w:r>
        <w:t xml:space="preserve">– см. «Страница </w:t>
      </w:r>
      <w:r>
        <w:t>“</w:t>
      </w:r>
      <w:r>
        <w:t>Остаток по счету</w:t>
      </w:r>
      <w:r>
        <w:t>”</w:t>
      </w:r>
      <w:r>
        <w:t>»</w:t>
      </w:r>
    </w:p>
    <w:p w14:paraId="6E000000">
      <w:pPr>
        <w:pStyle w:val="Style_1"/>
        <w:numPr>
          <w:ilvl w:val="2"/>
          <w:numId w:val="1"/>
        </w:numPr>
      </w:pPr>
      <w:r>
        <w:t>выбор «Игры», для которой вводится стартовая сумма (из списка созданных «Игр»)</w:t>
      </w:r>
    </w:p>
    <w:p w14:paraId="6F000000">
      <w:pPr>
        <w:pStyle w:val="Style_1"/>
        <w:numPr>
          <w:ilvl w:val="2"/>
          <w:numId w:val="1"/>
        </w:numPr>
      </w:pPr>
      <w:r>
        <w:t>поле ввода</w:t>
      </w:r>
      <w:r>
        <w:t xml:space="preserve"> суммы (только целое число &gt;0 и &lt;1</w:t>
      </w:r>
      <w:r>
        <w:t>’</w:t>
      </w:r>
      <w:r>
        <w:t>000</w:t>
      </w:r>
      <w:r>
        <w:t>’</w:t>
      </w:r>
      <w:r>
        <w:t>000)</w:t>
      </w:r>
    </w:p>
    <w:p w14:paraId="70000000">
      <w:pPr>
        <w:pStyle w:val="Style_1"/>
        <w:numPr>
          <w:ilvl w:val="2"/>
          <w:numId w:val="1"/>
        </w:numPr>
      </w:pPr>
      <w:r>
        <w:t>кнопка «ОК»</w:t>
      </w:r>
    </w:p>
    <w:p w14:paraId="71000000">
      <w:pPr>
        <w:pStyle w:val="Style_1"/>
        <w:numPr>
          <w:ilvl w:val="1"/>
          <w:numId w:val="1"/>
        </w:numPr>
      </w:pPr>
      <w:r>
        <w:t>Список всех аккаунтов пользователей</w:t>
      </w:r>
    </w:p>
    <w:p w14:paraId="72000000">
      <w:pPr>
        <w:pStyle w:val="Style_1"/>
        <w:numPr>
          <w:ilvl w:val="1"/>
          <w:numId w:val="1"/>
        </w:numPr>
      </w:pPr>
      <w:r>
        <w:t>Пароль администратора подходит к любому аккаунту</w:t>
      </w:r>
    </w:p>
    <w:p w14:paraId="73000000">
      <w:pPr>
        <w:pStyle w:val="Style_1"/>
        <w:numPr>
          <w:ilvl w:val="1"/>
          <w:numId w:val="1"/>
        </w:numPr>
      </w:pPr>
      <w:r>
        <w:t>Из списка аккаунтов – возможность войти в любой аккаунт без пароля</w:t>
      </w:r>
    </w:p>
    <w:p w14:paraId="74000000">
      <w:pPr>
        <w:pStyle w:val="Style_1"/>
        <w:numPr>
          <w:ilvl w:val="1"/>
          <w:numId w:val="1"/>
        </w:numPr>
      </w:pPr>
      <w:r>
        <w:t>Администратор в любом аккаунте может выполнять любые действия (из функционала аккаунта) без ограничений в отношении профиля</w:t>
      </w:r>
    </w:p>
    <w:p w14:paraId="75000000">
      <w:pPr>
        <w:pStyle w:val="Style_1"/>
        <w:numPr>
          <w:ilvl w:val="1"/>
          <w:numId w:val="1"/>
        </w:numPr>
      </w:pPr>
      <w:r>
        <w:t>Администратор может блокировать любой аккаунт (можно войти, но нельзя редактировать или осуществлять расчеты, только просмотр)</w:t>
      </w:r>
    </w:p>
    <w:p w14:paraId="76000000">
      <w:pPr>
        <w:pStyle w:val="Style_1"/>
        <w:numPr>
          <w:ilvl w:val="1"/>
          <w:numId w:val="1"/>
        </w:numPr>
      </w:pPr>
      <w:r>
        <w:t>Администратор может удалять (перевод аккаунта в статус архивного)</w:t>
      </w:r>
    </w:p>
    <w:p w14:paraId="77000000">
      <w:pPr>
        <w:pStyle w:val="Style_1"/>
        <w:numPr>
          <w:ilvl w:val="1"/>
          <w:numId w:val="1"/>
        </w:numPr>
      </w:pPr>
      <w:r>
        <w:t>Отдельно – просмотр аккаунтов в архиве</w:t>
      </w:r>
      <w:r>
        <w:t xml:space="preserve"> (отдельная кнопка, отдельный список, функция только просмотра)</w:t>
      </w:r>
    </w:p>
    <w:sectPr>
      <w:pgSz w:h="16838" w:orient="portrait" w:w="11906"/>
      <w:pgMar w:bottom="1134" w:footer="708" w:gutter="0" w:header="708" w:left="1275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0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3" w:type="paragraph">
    <w:name w:val="Normal"/>
    <w:link w:val="Style_3_ch"/>
    <w:uiPriority w:val="0"/>
    <w:qFormat/>
  </w:style>
  <w:style w:default="1" w:styleId="Style_3_ch" w:type="character">
    <w:name w:val="Normal"/>
    <w:link w:val="Style_3"/>
  </w:style>
  <w:style w:styleId="Style_4" w:type="paragraph">
    <w:name w:val="toc 2"/>
    <w:next w:val="Style_3"/>
    <w:link w:val="Style_4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4_ch" w:type="character">
    <w:name w:val="toc 2"/>
    <w:link w:val="Style_4"/>
    <w:rPr>
      <w:rFonts w:ascii="XO Thames" w:hAnsi="XO Thames"/>
      <w:sz w:val="28"/>
    </w:rPr>
  </w:style>
  <w:style w:styleId="Style_5" w:type="paragraph">
    <w:name w:val="toc 4"/>
    <w:next w:val="Style_3"/>
    <w:link w:val="Style_5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5_ch" w:type="character">
    <w:name w:val="toc 4"/>
    <w:link w:val="Style_5"/>
    <w:rPr>
      <w:rFonts w:ascii="XO Thames" w:hAnsi="XO Thames"/>
      <w:sz w:val="28"/>
    </w:rPr>
  </w:style>
  <w:style w:styleId="Style_6" w:type="paragraph">
    <w:name w:val="toc 6"/>
    <w:next w:val="Style_3"/>
    <w:link w:val="Style_6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6_ch" w:type="character">
    <w:name w:val="toc 6"/>
    <w:link w:val="Style_6"/>
    <w:rPr>
      <w:rFonts w:ascii="XO Thames" w:hAnsi="XO Thames"/>
      <w:sz w:val="28"/>
    </w:rPr>
  </w:style>
  <w:style w:styleId="Style_7" w:type="paragraph">
    <w:name w:val="toc 7"/>
    <w:next w:val="Style_3"/>
    <w:link w:val="Style_7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7_ch" w:type="character">
    <w:name w:val="toc 7"/>
    <w:link w:val="Style_7"/>
    <w:rPr>
      <w:rFonts w:ascii="XO Thames" w:hAnsi="XO Thames"/>
      <w:sz w:val="28"/>
    </w:rPr>
  </w:style>
  <w:style w:styleId="Style_8" w:type="paragraph">
    <w:name w:val="heading 3"/>
    <w:next w:val="Style_3"/>
    <w:link w:val="Style_8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8_ch" w:type="character">
    <w:name w:val="heading 3"/>
    <w:link w:val="Style_8"/>
    <w:rPr>
      <w:rFonts w:ascii="XO Thames" w:hAnsi="XO Thames"/>
      <w:b w:val="1"/>
      <w:sz w:val="26"/>
    </w:rPr>
  </w:style>
  <w:style w:styleId="Style_9" w:type="paragraph">
    <w:name w:val="Default Paragraph Font"/>
    <w:link w:val="Style_9_ch"/>
  </w:style>
  <w:style w:styleId="Style_9_ch" w:type="character">
    <w:name w:val="Default Paragraph Font"/>
    <w:link w:val="Style_9"/>
  </w:style>
  <w:style w:styleId="Style_10" w:type="paragraph">
    <w:name w:val="Unresolved Mention"/>
    <w:basedOn w:val="Style_9"/>
    <w:link w:val="Style_10_ch"/>
    <w:rPr>
      <w:color w:val="605E5C"/>
      <w:shd w:fill="E1DFDD" w:val="clear"/>
    </w:rPr>
  </w:style>
  <w:style w:styleId="Style_10_ch" w:type="character">
    <w:name w:val="Unresolved Mention"/>
    <w:basedOn w:val="Style_9_ch"/>
    <w:link w:val="Style_10"/>
    <w:rPr>
      <w:color w:val="605E5C"/>
      <w:shd w:fill="E1DFDD" w:val="clear"/>
    </w:rPr>
  </w:style>
  <w:style w:styleId="Style_11" w:type="paragraph">
    <w:name w:val="toc 3"/>
    <w:next w:val="Style_3"/>
    <w:link w:val="Style_11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1_ch" w:type="character">
    <w:name w:val="toc 3"/>
    <w:link w:val="Style_11"/>
    <w:rPr>
      <w:rFonts w:ascii="XO Thames" w:hAnsi="XO Thames"/>
      <w:sz w:val="28"/>
    </w:rPr>
  </w:style>
  <w:style w:styleId="Style_12" w:type="paragraph">
    <w:name w:val="heading 5"/>
    <w:next w:val="Style_3"/>
    <w:link w:val="Style_12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2_ch" w:type="character">
    <w:name w:val="heading 5"/>
    <w:link w:val="Style_12"/>
    <w:rPr>
      <w:rFonts w:ascii="XO Thames" w:hAnsi="XO Thames"/>
      <w:b w:val="1"/>
      <w:sz w:val="22"/>
    </w:rPr>
  </w:style>
  <w:style w:styleId="Style_1" w:type="paragraph">
    <w:name w:val="List Paragraph"/>
    <w:basedOn w:val="Style_3"/>
    <w:link w:val="Style_1_ch"/>
    <w:pPr>
      <w:ind w:firstLine="0" w:left="720"/>
      <w:contextualSpacing w:val="1"/>
    </w:pPr>
  </w:style>
  <w:style w:styleId="Style_1_ch" w:type="character">
    <w:name w:val="List Paragraph"/>
    <w:basedOn w:val="Style_3_ch"/>
    <w:link w:val="Style_1"/>
  </w:style>
  <w:style w:styleId="Style_13" w:type="paragraph">
    <w:name w:val="heading 1"/>
    <w:next w:val="Style_3"/>
    <w:link w:val="Style_13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3_ch" w:type="character">
    <w:name w:val="heading 1"/>
    <w:link w:val="Style_13"/>
    <w:rPr>
      <w:rFonts w:ascii="XO Thames" w:hAnsi="XO Thames"/>
      <w:b w:val="1"/>
      <w:sz w:val="32"/>
    </w:rPr>
  </w:style>
  <w:style w:styleId="Style_2" w:type="paragraph">
    <w:name w:val="Hyperlink"/>
    <w:basedOn w:val="Style_9"/>
    <w:link w:val="Style_2_ch"/>
    <w:rPr>
      <w:color w:themeColor="hyperlink" w:val="0563C1"/>
      <w:u w:val="single"/>
    </w:rPr>
  </w:style>
  <w:style w:styleId="Style_2_ch" w:type="character">
    <w:name w:val="Hyperlink"/>
    <w:basedOn w:val="Style_9_ch"/>
    <w:link w:val="Style_2"/>
    <w:rPr>
      <w:color w:themeColor="hyperlink" w:val="0563C1"/>
      <w:u w:val="single"/>
    </w:rPr>
  </w:style>
  <w:style w:styleId="Style_14" w:type="paragraph">
    <w:name w:val="Footnote"/>
    <w:link w:val="Style_14_ch"/>
    <w:pPr>
      <w:ind w:firstLine="851" w:left="0"/>
      <w:jc w:val="both"/>
    </w:pPr>
    <w:rPr>
      <w:rFonts w:ascii="XO Thames" w:hAnsi="XO Thames"/>
      <w:sz w:val="22"/>
    </w:rPr>
  </w:style>
  <w:style w:styleId="Style_14_ch" w:type="character">
    <w:name w:val="Footnote"/>
    <w:link w:val="Style_14"/>
    <w:rPr>
      <w:rFonts w:ascii="XO Thames" w:hAnsi="XO Thames"/>
      <w:sz w:val="22"/>
    </w:rPr>
  </w:style>
  <w:style w:styleId="Style_15" w:type="paragraph">
    <w:name w:val="toc 1"/>
    <w:next w:val="Style_3"/>
    <w:link w:val="Style_15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5_ch" w:type="character">
    <w:name w:val="toc 1"/>
    <w:link w:val="Style_15"/>
    <w:rPr>
      <w:rFonts w:ascii="XO Thames" w:hAnsi="XO Thames"/>
      <w:b w:val="1"/>
      <w:sz w:val="28"/>
    </w:rPr>
  </w:style>
  <w:style w:styleId="Style_16" w:type="paragraph">
    <w:name w:val="Header and Footer"/>
    <w:link w:val="Style_16_ch"/>
    <w:pPr>
      <w:spacing w:line="240" w:lineRule="auto"/>
      <w:ind/>
      <w:jc w:val="both"/>
    </w:pPr>
    <w:rPr>
      <w:rFonts w:ascii="XO Thames" w:hAnsi="XO Thames"/>
      <w:sz w:val="20"/>
    </w:rPr>
  </w:style>
  <w:style w:styleId="Style_16_ch" w:type="character">
    <w:name w:val="Header and Footer"/>
    <w:link w:val="Style_16"/>
    <w:rPr>
      <w:rFonts w:ascii="XO Thames" w:hAnsi="XO Thames"/>
      <w:sz w:val="20"/>
    </w:rPr>
  </w:style>
  <w:style w:styleId="Style_17" w:type="paragraph">
    <w:name w:val="toc 9"/>
    <w:next w:val="Style_3"/>
    <w:link w:val="Style_17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7_ch" w:type="character">
    <w:name w:val="toc 9"/>
    <w:link w:val="Style_17"/>
    <w:rPr>
      <w:rFonts w:ascii="XO Thames" w:hAnsi="XO Thames"/>
      <w:sz w:val="28"/>
    </w:rPr>
  </w:style>
  <w:style w:styleId="Style_18" w:type="paragraph">
    <w:name w:val="toc 8"/>
    <w:next w:val="Style_3"/>
    <w:link w:val="Style_18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8_ch" w:type="character">
    <w:name w:val="toc 8"/>
    <w:link w:val="Style_18"/>
    <w:rPr>
      <w:rFonts w:ascii="XO Thames" w:hAnsi="XO Thames"/>
      <w:sz w:val="28"/>
    </w:rPr>
  </w:style>
  <w:style w:styleId="Style_19" w:type="paragraph">
    <w:name w:val="toc 5"/>
    <w:next w:val="Style_3"/>
    <w:link w:val="Style_19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9_ch" w:type="character">
    <w:name w:val="toc 5"/>
    <w:link w:val="Style_19"/>
    <w:rPr>
      <w:rFonts w:ascii="XO Thames" w:hAnsi="XO Thames"/>
      <w:sz w:val="28"/>
    </w:rPr>
  </w:style>
  <w:style w:styleId="Style_20" w:type="paragraph">
    <w:name w:val="Subtitle"/>
    <w:next w:val="Style_3"/>
    <w:link w:val="Style_20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0_ch" w:type="character">
    <w:name w:val="Subtitle"/>
    <w:link w:val="Style_20"/>
    <w:rPr>
      <w:rFonts w:ascii="XO Thames" w:hAnsi="XO Thames"/>
      <w:i w:val="1"/>
      <w:sz w:val="24"/>
    </w:rPr>
  </w:style>
  <w:style w:styleId="Style_21" w:type="paragraph">
    <w:name w:val="Title"/>
    <w:next w:val="Style_3"/>
    <w:link w:val="Style_21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1_ch" w:type="character">
    <w:name w:val="Title"/>
    <w:link w:val="Style_21"/>
    <w:rPr>
      <w:rFonts w:ascii="XO Thames" w:hAnsi="XO Thames"/>
      <w:b w:val="1"/>
      <w:caps w:val="1"/>
      <w:sz w:val="40"/>
    </w:rPr>
  </w:style>
  <w:style w:styleId="Style_22" w:type="paragraph">
    <w:name w:val="heading 4"/>
    <w:next w:val="Style_3"/>
    <w:link w:val="Style_22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2_ch" w:type="character">
    <w:name w:val="heading 4"/>
    <w:link w:val="Style_22"/>
    <w:rPr>
      <w:rFonts w:ascii="XO Thames" w:hAnsi="XO Thames"/>
      <w:b w:val="1"/>
      <w:sz w:val="24"/>
    </w:rPr>
  </w:style>
  <w:style w:styleId="Style_23" w:type="paragraph">
    <w:name w:val="heading 2"/>
    <w:next w:val="Style_3"/>
    <w:link w:val="Style_23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3_ch" w:type="character">
    <w:name w:val="heading 2"/>
    <w:link w:val="Style_23"/>
    <w:rPr>
      <w:rFonts w:ascii="XO Thames" w:hAnsi="XO Thames"/>
      <w:b w:val="1"/>
      <w:sz w:val="28"/>
    </w:rPr>
  </w:style>
  <w:style w:default="1" w:styleId="Style_24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25" w:type="table">
    <w:name w:val="Table Grid"/>
    <w:basedOn w:val="Style_24"/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numbering.xml" Type="http://schemas.openxmlformats.org/officeDocument/2006/relationships/numbering"/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2" Target="settings.xml" Type="http://schemas.openxmlformats.org/officeDocument/2006/relationships/settings"/>
  <Relationship Id="rId3" Target="styles.xml" Type="http://schemas.openxmlformats.org/officeDocument/2006/relationships/style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MyOffice-CoreFramework-Android/26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2023-09-15T10:04:34Z</dcterms:modified>
</cp:coreProperties>
</file>