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B63A2A" w14:textId="55966210" w:rsidR="00E22DAB" w:rsidRDefault="00E22DAB" w:rsidP="00E22DAB">
      <w:pPr>
        <w:spacing w:before="107" w:after="0" w:line="240" w:lineRule="auto"/>
        <w:ind w:left="600" w:hanging="600"/>
        <w:jc w:val="both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4F46D9">
        <w:rPr>
          <w:rFonts w:ascii="Times New Roman" w:hAnsi="Times New Roman" w:cs="Times New Roman"/>
          <w:color w:val="000000" w:themeColor="text1"/>
          <w:kern w:val="0"/>
          <w14:ligatures w14:val="none"/>
        </w:rPr>
        <w:t> </w:t>
      </w:r>
      <w:r w:rsidRPr="004F46D9"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2.10. </w:t>
      </w:r>
      <w:r w:rsidRPr="004F46D9">
        <w:rPr>
          <w:rFonts w:ascii="Times New Roman" w:hAnsi="Times New Roman" w:cs="Times New Roman"/>
          <w:color w:val="000000" w:themeColor="text1"/>
          <w:kern w:val="0"/>
          <w14:ligatures w14:val="none"/>
        </w:rPr>
        <w:t>Чтение</w:t>
      </w:r>
      <w:r w:rsidRPr="004F46D9"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Pr="004F46D9">
        <w:rPr>
          <w:rFonts w:ascii="Times New Roman" w:hAnsi="Times New Roman" w:cs="Times New Roman"/>
          <w:color w:val="000000" w:themeColor="text1"/>
          <w:kern w:val="0"/>
          <w14:ligatures w14:val="none"/>
        </w:rPr>
        <w:t>символических</w:t>
      </w:r>
      <w:r w:rsidRPr="004F46D9"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</w:t>
      </w:r>
      <w:r w:rsidRPr="004F46D9">
        <w:rPr>
          <w:rFonts w:ascii="Times New Roman" w:hAnsi="Times New Roman" w:cs="Times New Roman"/>
          <w:color w:val="000000" w:themeColor="text1"/>
          <w:kern w:val="0"/>
          <w14:ligatures w14:val="none"/>
        </w:rPr>
        <w:t>ссылок</w:t>
      </w:r>
      <w:r w:rsidRPr="004F46D9"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(</w:t>
      </w:r>
      <w:r w:rsidRPr="004F46D9">
        <w:rPr>
          <w:rFonts w:ascii="Times New Roman" w:hAnsi="Times New Roman" w:cs="Times New Roman"/>
          <w:color w:val="000000" w:themeColor="text1"/>
          <w:spacing w:val="90"/>
          <w:kern w:val="0"/>
          <w:sz w:val="21"/>
          <w:szCs w:val="21"/>
          <w14:ligatures w14:val="none"/>
        </w:rPr>
        <w:t>⁠</w:t>
      </w:r>
      <w:proofErr w:type="spellStart"/>
      <w:r w:rsidRPr="004F46D9">
        <w:rPr>
          <w:rFonts w:ascii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lstat</w:t>
      </w:r>
      <w:proofErr w:type="spellEnd"/>
      <w:r w:rsidRPr="004F46D9">
        <w:rPr>
          <w:rFonts w:ascii="Times New Roman" w:hAnsi="Times New Roman" w:cs="Times New Roman"/>
          <w:color w:val="000000" w:themeColor="text1"/>
          <w:spacing w:val="90"/>
          <w:kern w:val="0"/>
          <w:sz w:val="21"/>
          <w:szCs w:val="21"/>
          <w14:ligatures w14:val="none"/>
        </w:rPr>
        <w:t>⁠</w:t>
      </w:r>
      <w:r w:rsidRPr="004F46D9">
        <w:rPr>
          <w:rFonts w:ascii="Times New Roman" w:hAnsi="Times New Roman" w:cs="Times New Roman"/>
          <w:b/>
          <w:bCs/>
          <w:color w:val="000000" w:themeColor="text1"/>
          <w:kern w:val="0"/>
          <w14:ligatures w14:val="none"/>
        </w:rPr>
        <w:t>):</w:t>
      </w:r>
      <w:r w:rsidRPr="004F46D9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Программа принимает путь. Если этот объект является </w:t>
      </w:r>
      <w:proofErr w:type="spellStart"/>
      <w:r w:rsidRPr="004F46D9">
        <w:rPr>
          <w:rFonts w:ascii="Times New Roman" w:hAnsi="Times New Roman" w:cs="Times New Roman"/>
          <w:color w:val="000000" w:themeColor="text1"/>
          <w:kern w:val="0"/>
          <w14:ligatures w14:val="none"/>
        </w:rPr>
        <w:t>симлинком</w:t>
      </w:r>
      <w:proofErr w:type="spellEnd"/>
      <w:r w:rsidRPr="004F46D9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 (проверяется через </w:t>
      </w:r>
      <w:r w:rsidRPr="004F46D9">
        <w:rPr>
          <w:rFonts w:ascii="Times New Roman" w:hAnsi="Times New Roman" w:cs="Times New Roman"/>
          <w:color w:val="000000" w:themeColor="text1"/>
          <w:spacing w:val="90"/>
          <w:kern w:val="0"/>
          <w:sz w:val="21"/>
          <w:szCs w:val="21"/>
          <w14:ligatures w14:val="none"/>
        </w:rPr>
        <w:t>⁠</w:t>
      </w:r>
      <w:proofErr w:type="spellStart"/>
      <w:r w:rsidRPr="004F46D9">
        <w:rPr>
          <w:rFonts w:ascii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lstat</w:t>
      </w:r>
      <w:proofErr w:type="spellEnd"/>
      <w:r w:rsidRPr="004F46D9">
        <w:rPr>
          <w:rFonts w:ascii="Times New Roman" w:hAnsi="Times New Roman" w:cs="Times New Roman"/>
          <w:color w:val="000000" w:themeColor="text1"/>
          <w:spacing w:val="90"/>
          <w:kern w:val="0"/>
          <w:sz w:val="21"/>
          <w:szCs w:val="21"/>
          <w14:ligatures w14:val="none"/>
        </w:rPr>
        <w:t>⁠</w:t>
      </w:r>
      <w:r w:rsidRPr="004F46D9">
        <w:rPr>
          <w:rFonts w:ascii="Times New Roman" w:hAnsi="Times New Roman" w:cs="Times New Roman"/>
          <w:color w:val="000000" w:themeColor="text1"/>
          <w:kern w:val="0"/>
          <w14:ligatures w14:val="none"/>
        </w:rPr>
        <w:t xml:space="preserve">), программа должна использовать </w:t>
      </w:r>
      <w:proofErr w:type="spellStart"/>
      <w:r w:rsidRPr="004F46D9">
        <w:rPr>
          <w:rFonts w:ascii="Times New Roman" w:hAnsi="Times New Roman" w:cs="Times New Roman"/>
          <w:color w:val="000000" w:themeColor="text1"/>
          <w:kern w:val="0"/>
          <w:sz w:val="21"/>
          <w:szCs w:val="21"/>
          <w14:ligatures w14:val="none"/>
        </w:rPr>
        <w:t>readlink</w:t>
      </w:r>
      <w:proofErr w:type="spellEnd"/>
      <w:r w:rsidRPr="004F46D9">
        <w:rPr>
          <w:rFonts w:ascii="Times New Roman" w:hAnsi="Times New Roman" w:cs="Times New Roman"/>
          <w:color w:val="000000" w:themeColor="text1"/>
          <w:spacing w:val="90"/>
          <w:kern w:val="0"/>
          <w:sz w:val="21"/>
          <w:szCs w:val="21"/>
          <w14:ligatures w14:val="none"/>
        </w:rPr>
        <w:t>⁠</w:t>
      </w:r>
      <w:r w:rsidRPr="004F46D9">
        <w:rPr>
          <w:rFonts w:ascii="Times New Roman" w:hAnsi="Times New Roman" w:cs="Times New Roman"/>
          <w:color w:val="000000" w:themeColor="text1"/>
          <w:kern w:val="0"/>
          <w14:ligatures w14:val="none"/>
        </w:rPr>
        <w:t>, чтобы узнать и напечатать реальный путь, на который он указывает.</w:t>
      </w:r>
    </w:p>
    <w:p w14:paraId="692F4839" w14:textId="44BBF346" w:rsidR="00E22DAB" w:rsidRPr="00E22DAB" w:rsidRDefault="00E22DAB" w:rsidP="00E22DAB">
      <w:pPr>
        <w:spacing w:before="107" w:after="0" w:line="240" w:lineRule="auto"/>
        <w:ind w:left="600" w:hanging="600"/>
        <w:jc w:val="both"/>
        <w:rPr>
          <w:rFonts w:ascii="Times New Roman" w:hAnsi="Times New Roman" w:cs="Times New Roman"/>
          <w:color w:val="000000" w:themeColor="text1"/>
          <w:kern w:val="0"/>
          <w14:ligatures w14:val="none"/>
        </w:rPr>
      </w:pPr>
      <w:r w:rsidRPr="00E22DAB">
        <w:rPr>
          <w:rFonts w:ascii="Times New Roman" w:hAnsi="Times New Roman" w:cs="Times New Roman"/>
          <w:color w:val="000000" w:themeColor="text1"/>
          <w:kern w:val="0"/>
          <w14:ligatures w14:val="none"/>
        </w:rPr>
        <w:drawing>
          <wp:inline distT="0" distB="0" distL="0" distR="0" wp14:anchorId="07AF3692" wp14:editId="67CD2972">
            <wp:extent cx="4439270" cy="7144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A15F" w14:textId="79709DBE" w:rsidR="00F00D35" w:rsidRDefault="00E22DAB">
      <w:r w:rsidRPr="00E22DAB">
        <w:drawing>
          <wp:inline distT="0" distB="0" distL="0" distR="0" wp14:anchorId="0378EC8D" wp14:editId="30D1B1AE">
            <wp:extent cx="5940425" cy="46729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6FA4" w14:textId="2F0CEED2" w:rsidR="00E22DAB" w:rsidRDefault="00E22DAB">
      <w:r w:rsidRPr="00E22DAB">
        <w:lastRenderedPageBreak/>
        <w:drawing>
          <wp:inline distT="0" distB="0" distL="0" distR="0" wp14:anchorId="1E32B3AD" wp14:editId="0BAB6412">
            <wp:extent cx="5940425" cy="326072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2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D35"/>
    <w:rsid w:val="00E22DAB"/>
    <w:rsid w:val="00F0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9A2152"/>
  <w15:chartTrackingRefBased/>
  <w15:docId w15:val="{B0D180BD-6D43-46EA-9993-480E92206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22DAB"/>
    <w:pPr>
      <w:spacing w:line="278" w:lineRule="auto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</Words>
  <Characters>213</Characters>
  <Application>Microsoft Office Word</Application>
  <DocSecurity>0</DocSecurity>
  <Lines>1</Lines>
  <Paragraphs>1</Paragraphs>
  <ScaleCrop>false</ScaleCrop>
  <Company>RANEPA</Company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2026-06-19T10:47:00Z</dcterms:created>
  <dcterms:modified xsi:type="dcterms:W3CDTF">2026-06-19T10:54:00Z</dcterms:modified>
</cp:coreProperties>
</file>