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4EA5D" w14:textId="77777777" w:rsidR="00DC1457" w:rsidRDefault="00DC1457">
      <w:pPr>
        <w:pStyle w:val="Titel"/>
        <w:jc w:val="right"/>
      </w:pPr>
      <w:r>
        <w:rPr>
          <w:rFonts w:cs="Arial"/>
          <w:noProof/>
        </w:rPr>
        <w:drawing>
          <wp:inline distT="0" distB="0" distL="0" distR="0" wp14:anchorId="3A06FEDE" wp14:editId="05CFA9D6">
            <wp:extent cx="1358900" cy="1358900"/>
            <wp:effectExtent l="0" t="0" r="0" b="0"/>
            <wp:docPr id="5661009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D6F2" w14:textId="5A199EFB" w:rsidR="00D20380" w:rsidRPr="00DA0560" w:rsidRDefault="009047B8">
      <w:pPr>
        <w:pStyle w:val="Titel"/>
        <w:jc w:val="right"/>
      </w:pPr>
      <w:r w:rsidRPr="00DA0560">
        <w:t>LightsOn</w:t>
      </w:r>
    </w:p>
    <w:p w14:paraId="2A52B047" w14:textId="3EE0397F" w:rsidR="00D20380" w:rsidRDefault="009047B8">
      <w:pPr>
        <w:pStyle w:val="Titel"/>
        <w:jc w:val="right"/>
      </w:pPr>
      <w:r w:rsidRPr="00DA0560">
        <w:t>Smjernice za dizajn</w:t>
      </w:r>
    </w:p>
    <w:p w14:paraId="2D992925" w14:textId="77777777" w:rsidR="00AF0C0E" w:rsidRDefault="00AF0C0E" w:rsidP="00AF0C0E"/>
    <w:p w14:paraId="1FE0A525" w14:textId="77777777" w:rsidR="00AF0C0E" w:rsidRPr="00AF0C0E" w:rsidRDefault="00AF0C0E" w:rsidP="00AF0C0E"/>
    <w:p w14:paraId="4141695C" w14:textId="78E6CD8F" w:rsidR="00D20380" w:rsidRPr="00DA0560" w:rsidRDefault="009047B8">
      <w:pPr>
        <w:pStyle w:val="Titel"/>
        <w:jc w:val="right"/>
        <w:rPr>
          <w:sz w:val="28"/>
        </w:rPr>
      </w:pPr>
      <w:r w:rsidRPr="00DA0560">
        <w:rPr>
          <w:sz w:val="28"/>
        </w:rPr>
        <w:t>Verzija 1.0</w:t>
      </w:r>
    </w:p>
    <w:p w14:paraId="0573D8E6" w14:textId="77777777" w:rsidR="00D20380" w:rsidRPr="00DA0560" w:rsidRDefault="00D20380">
      <w:pPr>
        <w:pStyle w:val="Titel"/>
        <w:rPr>
          <w:sz w:val="28"/>
        </w:rPr>
      </w:pPr>
    </w:p>
    <w:p w14:paraId="754B09EC" w14:textId="11EDE1B1" w:rsidR="00D20380" w:rsidRPr="00DA0560" w:rsidRDefault="00000000" w:rsidP="00F35E30">
      <w:pPr>
        <w:pStyle w:val="InfoBlue"/>
        <w:ind w:left="0"/>
      </w:pPr>
      <w:r w:rsidRPr="00DA0560">
        <w:t xml:space="preserve"> </w:t>
      </w:r>
    </w:p>
    <w:p w14:paraId="5AC88676" w14:textId="77777777" w:rsidR="00D20380" w:rsidRPr="00DA0560" w:rsidRDefault="00D20380">
      <w:pPr>
        <w:sectPr w:rsidR="00D20380" w:rsidRPr="00DA056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9DB5414" w14:textId="1A3C6B57" w:rsidR="00D20380" w:rsidRDefault="00AF0C0E">
      <w:pPr>
        <w:pStyle w:val="Titel"/>
      </w:pPr>
      <w:r>
        <w:lastRenderedPageBreak/>
        <w:t>Istorija revizija</w:t>
      </w:r>
    </w:p>
    <w:p w14:paraId="3F9201E6" w14:textId="77777777" w:rsidR="00DC1457" w:rsidRPr="00DC1457" w:rsidRDefault="00DC1457" w:rsidP="00DC145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20380" w:rsidRPr="00DA0560" w14:paraId="0A16F9F9" w14:textId="77777777">
        <w:tc>
          <w:tcPr>
            <w:tcW w:w="2304" w:type="dxa"/>
          </w:tcPr>
          <w:p w14:paraId="4E355CBB" w14:textId="63C1E213" w:rsidR="00D20380" w:rsidRPr="00DA0560" w:rsidRDefault="00AF0C0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70334720" w14:textId="73E49D21" w:rsidR="00D20380" w:rsidRPr="00DA0560" w:rsidRDefault="00000000">
            <w:pPr>
              <w:pStyle w:val="Tabletext"/>
              <w:jc w:val="center"/>
              <w:rPr>
                <w:b/>
              </w:rPr>
            </w:pPr>
            <w:r w:rsidRPr="00DA0560">
              <w:rPr>
                <w:b/>
              </w:rPr>
              <w:t>V</w:t>
            </w:r>
            <w:r w:rsidR="00AF0C0E">
              <w:rPr>
                <w:b/>
              </w:rPr>
              <w:t>erzija</w:t>
            </w:r>
          </w:p>
        </w:tc>
        <w:tc>
          <w:tcPr>
            <w:tcW w:w="3744" w:type="dxa"/>
          </w:tcPr>
          <w:p w14:paraId="7A3C849E" w14:textId="31E6A661" w:rsidR="00D20380" w:rsidRPr="00DA0560" w:rsidRDefault="00AF0C0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7EB8941C" w14:textId="67E4930C" w:rsidR="00D20380" w:rsidRPr="00DA0560" w:rsidRDefault="00000000">
            <w:pPr>
              <w:pStyle w:val="Tabletext"/>
              <w:jc w:val="center"/>
              <w:rPr>
                <w:b/>
              </w:rPr>
            </w:pPr>
            <w:r w:rsidRPr="00DA0560">
              <w:rPr>
                <w:b/>
              </w:rPr>
              <w:t>Au</w:t>
            </w:r>
            <w:r w:rsidR="00AF0C0E">
              <w:rPr>
                <w:b/>
              </w:rPr>
              <w:t>tor</w:t>
            </w:r>
          </w:p>
        </w:tc>
      </w:tr>
      <w:tr w:rsidR="00D20380" w:rsidRPr="00DA0560" w14:paraId="0099EEC3" w14:textId="77777777">
        <w:tc>
          <w:tcPr>
            <w:tcW w:w="2304" w:type="dxa"/>
          </w:tcPr>
          <w:p w14:paraId="2E808C6A" w14:textId="015D5EA9" w:rsidR="00D20380" w:rsidRPr="00DA0560" w:rsidRDefault="009047B8">
            <w:pPr>
              <w:pStyle w:val="Tabletext"/>
            </w:pPr>
            <w:r w:rsidRPr="00DA0560">
              <w:t>11.11.2024</w:t>
            </w:r>
            <w:r w:rsidR="00833A5C">
              <w:t>.</w:t>
            </w:r>
          </w:p>
        </w:tc>
        <w:tc>
          <w:tcPr>
            <w:tcW w:w="1152" w:type="dxa"/>
          </w:tcPr>
          <w:p w14:paraId="149798E0" w14:textId="3F739DD5" w:rsidR="00D20380" w:rsidRPr="00DA0560" w:rsidRDefault="009047B8">
            <w:pPr>
              <w:pStyle w:val="Tabletext"/>
            </w:pPr>
            <w:r w:rsidRPr="00DA0560">
              <w:t>1.0</w:t>
            </w:r>
          </w:p>
        </w:tc>
        <w:tc>
          <w:tcPr>
            <w:tcW w:w="3744" w:type="dxa"/>
          </w:tcPr>
          <w:p w14:paraId="16D07F1A" w14:textId="71FC2091" w:rsidR="00D20380" w:rsidRPr="00DA0560" w:rsidRDefault="009047B8">
            <w:pPr>
              <w:pStyle w:val="Tabletext"/>
            </w:pPr>
            <w:r w:rsidRPr="00DA0560">
              <w:t>Inicijalna verzija dokumenta</w:t>
            </w:r>
          </w:p>
        </w:tc>
        <w:tc>
          <w:tcPr>
            <w:tcW w:w="2304" w:type="dxa"/>
          </w:tcPr>
          <w:p w14:paraId="57A8C4FC" w14:textId="6B929F67" w:rsidR="00D20380" w:rsidRPr="00DA0560" w:rsidRDefault="009047B8">
            <w:pPr>
              <w:pStyle w:val="Tabletext"/>
            </w:pPr>
            <w:r w:rsidRPr="00DA0560">
              <w:t>Aleksej Mutić</w:t>
            </w:r>
          </w:p>
        </w:tc>
      </w:tr>
    </w:tbl>
    <w:p w14:paraId="5DA914E3" w14:textId="77777777" w:rsidR="00D20380" w:rsidRPr="00DA0560" w:rsidRDefault="00D20380"/>
    <w:p w14:paraId="3A93393C" w14:textId="0DFB3751" w:rsidR="00D20380" w:rsidRPr="00DA0560" w:rsidRDefault="00000000">
      <w:pPr>
        <w:pStyle w:val="Titel"/>
      </w:pPr>
      <w:r w:rsidRPr="00DA0560">
        <w:br w:type="page"/>
      </w:r>
      <w:r w:rsidR="00727C29">
        <w:lastRenderedPageBreak/>
        <w:t>Sadržaj</w:t>
      </w:r>
    </w:p>
    <w:p w14:paraId="012E96C1" w14:textId="24A00D83" w:rsidR="005B5E31" w:rsidRDefault="000000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 w:rsidRPr="00DA0560">
        <w:fldChar w:fldCharType="begin"/>
      </w:r>
      <w:r w:rsidRPr="00DA0560">
        <w:instrText xml:space="preserve"> TOC \o "1-3" </w:instrText>
      </w:r>
      <w:r w:rsidRPr="00DA0560">
        <w:fldChar w:fldCharType="separate"/>
      </w:r>
      <w:r w:rsidR="005B5E31">
        <w:rPr>
          <w:noProof/>
        </w:rPr>
        <w:t>1.</w:t>
      </w:r>
      <w:r w:rsidR="005B5E31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 w:rsidR="005B5E31">
        <w:rPr>
          <w:noProof/>
        </w:rPr>
        <w:t>Uvod</w:t>
      </w:r>
      <w:r w:rsidR="005B5E31">
        <w:rPr>
          <w:noProof/>
        </w:rPr>
        <w:tab/>
      </w:r>
      <w:r w:rsidR="005B5E31">
        <w:rPr>
          <w:noProof/>
        </w:rPr>
        <w:fldChar w:fldCharType="begin"/>
      </w:r>
      <w:r w:rsidR="005B5E31">
        <w:rPr>
          <w:noProof/>
        </w:rPr>
        <w:instrText xml:space="preserve"> PAGEREF _Toc182316025 \h </w:instrText>
      </w:r>
      <w:r w:rsidR="005B5E31">
        <w:rPr>
          <w:noProof/>
        </w:rPr>
      </w:r>
      <w:r w:rsidR="005B5E31">
        <w:rPr>
          <w:noProof/>
        </w:rPr>
        <w:fldChar w:fldCharType="separate"/>
      </w:r>
      <w:r w:rsidR="00B757E6">
        <w:rPr>
          <w:noProof/>
        </w:rPr>
        <w:t>4</w:t>
      </w:r>
      <w:r w:rsidR="005B5E31">
        <w:rPr>
          <w:noProof/>
        </w:rPr>
        <w:fldChar w:fldCharType="end"/>
      </w:r>
    </w:p>
    <w:p w14:paraId="735A1A5E" w14:textId="60C392F1" w:rsidR="005B5E31" w:rsidRDefault="005B5E3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_Toc182316026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4</w:t>
      </w:r>
      <w:r>
        <w:rPr>
          <w:noProof/>
        </w:rPr>
        <w:fldChar w:fldCharType="end"/>
      </w:r>
    </w:p>
    <w:p w14:paraId="62B27815" w14:textId="0C42FB5B" w:rsidR="005B5E31" w:rsidRDefault="005B5E3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_Toc182316027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4</w:t>
      </w:r>
      <w:r>
        <w:rPr>
          <w:noProof/>
        </w:rPr>
        <w:fldChar w:fldCharType="end"/>
      </w:r>
    </w:p>
    <w:p w14:paraId="73B5B908" w14:textId="354E4B17" w:rsidR="005B5E31" w:rsidRDefault="005B5E3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_Toc182316028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4</w:t>
      </w:r>
      <w:r>
        <w:rPr>
          <w:noProof/>
        </w:rPr>
        <w:fldChar w:fldCharType="end"/>
      </w:r>
    </w:p>
    <w:p w14:paraId="1D886E54" w14:textId="756559C3" w:rsidR="005B5E31" w:rsidRDefault="005B5E3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_Toc182316029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4</w:t>
      </w:r>
      <w:r>
        <w:rPr>
          <w:noProof/>
        </w:rPr>
        <w:fldChar w:fldCharType="end"/>
      </w:r>
    </w:p>
    <w:p w14:paraId="15FD6143" w14:textId="211C6090" w:rsidR="005B5E31" w:rsidRDefault="005B5E3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_Toc182316030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4</w:t>
      </w:r>
      <w:r>
        <w:rPr>
          <w:noProof/>
        </w:rPr>
        <w:fldChar w:fldCharType="end"/>
      </w:r>
    </w:p>
    <w:p w14:paraId="34890B87" w14:textId="1F7B601E" w:rsidR="005B5E31" w:rsidRDefault="005B5E3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Opšte smjernice za dizajn i implementaciju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_Toc182316031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4</w:t>
      </w:r>
      <w:r>
        <w:rPr>
          <w:noProof/>
        </w:rPr>
        <w:fldChar w:fldCharType="end"/>
      </w:r>
    </w:p>
    <w:p w14:paraId="088BF8C3" w14:textId="6DAF8596" w:rsidR="005B5E31" w:rsidRDefault="005B5E3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Mapiranje dizajna na implementaciju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_Toc182316032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4</w:t>
      </w:r>
      <w:r>
        <w:rPr>
          <w:noProof/>
        </w:rPr>
        <w:fldChar w:fldCharType="end"/>
      </w:r>
    </w:p>
    <w:p w14:paraId="7CD30596" w14:textId="25E00EC3" w:rsidR="005B5E31" w:rsidRDefault="005B5E3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Specifikacija interfejsa za podsisteme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_Toc182316033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5</w:t>
      </w:r>
      <w:r>
        <w:rPr>
          <w:noProof/>
        </w:rPr>
        <w:fldChar w:fldCharType="end"/>
      </w:r>
    </w:p>
    <w:p w14:paraId="468A46E6" w14:textId="4D37C81B" w:rsidR="005B5E31" w:rsidRDefault="005B5E3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Dokumentovanje koda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_Toc182316034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5</w:t>
      </w:r>
      <w:r>
        <w:rPr>
          <w:noProof/>
        </w:rPr>
        <w:fldChar w:fldCharType="end"/>
      </w:r>
    </w:p>
    <w:p w14:paraId="41CEC5B0" w14:textId="79C7DA5B" w:rsidR="005B5E31" w:rsidRDefault="005B5E3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Otkrivanje, rukovanje i izvještavanje o greškama i izuzecima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_Toc182316035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5</w:t>
      </w:r>
      <w:r>
        <w:rPr>
          <w:noProof/>
        </w:rPr>
        <w:fldChar w:fldCharType="end"/>
      </w:r>
    </w:p>
    <w:p w14:paraId="3482CC80" w14:textId="3473E3E3" w:rsidR="005B5E31" w:rsidRDefault="005B5E3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Upravljanje memorijom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_Toc182316036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5</w:t>
      </w:r>
      <w:r>
        <w:rPr>
          <w:noProof/>
        </w:rPr>
        <w:fldChar w:fldCharType="end"/>
      </w:r>
    </w:p>
    <w:p w14:paraId="18EC22FE" w14:textId="072F41FA" w:rsidR="005B5E31" w:rsidRDefault="005B5E3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Distribucija softvera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_Toc182316037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5</w:t>
      </w:r>
      <w:r>
        <w:rPr>
          <w:noProof/>
        </w:rPr>
        <w:fldChar w:fldCharType="end"/>
      </w:r>
    </w:p>
    <w:p w14:paraId="3607319B" w14:textId="745403E6" w:rsidR="005B5E31" w:rsidRDefault="005B5E3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Ponovna iskoristivost komponenti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_Toc182316038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5</w:t>
      </w:r>
      <w:r>
        <w:rPr>
          <w:noProof/>
        </w:rPr>
        <w:fldChar w:fldCharType="end"/>
      </w:r>
    </w:p>
    <w:p w14:paraId="4D06DE26" w14:textId="2039BA7C" w:rsidR="005B5E31" w:rsidRPr="00DC1457" w:rsidRDefault="005B5E3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DE"/>
          <w14:ligatures w14:val="standardContextual"/>
        </w:rPr>
      </w:pPr>
      <w:r>
        <w:rPr>
          <w:noProof/>
        </w:rPr>
        <w:t>2.8</w:t>
      </w:r>
      <w:r w:rsidRPr="00DC1457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DE"/>
          <w14:ligatures w14:val="standardContextual"/>
        </w:rPr>
        <w:tab/>
      </w:r>
      <w:r>
        <w:rPr>
          <w:noProof/>
        </w:rPr>
        <w:t>Posebna upotreba jezičkih karakteristika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_Toc182316039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5</w:t>
      </w:r>
      <w:r>
        <w:rPr>
          <w:noProof/>
        </w:rPr>
        <w:fldChar w:fldCharType="end"/>
      </w:r>
    </w:p>
    <w:p w14:paraId="1B8545A7" w14:textId="4E095EE0" w:rsidR="005B5E31" w:rsidRPr="00DC1457" w:rsidRDefault="005B5E3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DE"/>
          <w14:ligatures w14:val="standardContextual"/>
        </w:rPr>
      </w:pPr>
      <w:r>
        <w:rPr>
          <w:noProof/>
        </w:rPr>
        <w:t>2.9</w:t>
      </w:r>
      <w:r w:rsidRPr="00DC1457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DE"/>
          <w14:ligatures w14:val="standardContextual"/>
        </w:rPr>
        <w:tab/>
      </w:r>
      <w:r>
        <w:rPr>
          <w:noProof/>
        </w:rPr>
        <w:t>Struktura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_Toc182316040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5</w:t>
      </w:r>
      <w:r>
        <w:rPr>
          <w:noProof/>
        </w:rPr>
        <w:fldChar w:fldCharType="end"/>
      </w:r>
    </w:p>
    <w:p w14:paraId="62CDD615" w14:textId="2F94E82A" w:rsidR="005B5E31" w:rsidRPr="00DC1457" w:rsidRDefault="005B5E31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DE"/>
          <w14:ligatures w14:val="standardContextual"/>
        </w:rPr>
      </w:pPr>
      <w:r>
        <w:rPr>
          <w:noProof/>
        </w:rPr>
        <w:t>2.10</w:t>
      </w:r>
      <w:r w:rsidRPr="00DC1457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DE"/>
          <w14:ligatures w14:val="standardContextual"/>
        </w:rPr>
        <w:tab/>
      </w:r>
      <w:r>
        <w:rPr>
          <w:noProof/>
        </w:rPr>
        <w:t>Smjernice za razvoj i izmjene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_Toc182316041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5</w:t>
      </w:r>
      <w:r>
        <w:rPr>
          <w:noProof/>
        </w:rPr>
        <w:fldChar w:fldCharType="end"/>
      </w:r>
    </w:p>
    <w:p w14:paraId="0D9AC93C" w14:textId="291D27A1" w:rsidR="005B5E31" w:rsidRPr="00DC1457" w:rsidRDefault="005B5E3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DE"/>
          <w14:ligatures w14:val="standardContextual"/>
        </w:rPr>
      </w:pPr>
      <w:r>
        <w:rPr>
          <w:noProof/>
        </w:rPr>
        <w:t>3.</w:t>
      </w:r>
      <w:r w:rsidRPr="00DC1457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DE"/>
          <w14:ligatures w14:val="standardContextual"/>
        </w:rPr>
        <w:tab/>
      </w:r>
      <w:r>
        <w:rPr>
          <w:noProof/>
        </w:rPr>
        <w:t>Smjernice za dizajn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_Toc182316042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6</w:t>
      </w:r>
      <w:r>
        <w:rPr>
          <w:noProof/>
        </w:rPr>
        <w:fldChar w:fldCharType="end"/>
      </w:r>
    </w:p>
    <w:p w14:paraId="0626C1F7" w14:textId="5A33661E" w:rsidR="005B5E31" w:rsidRPr="00DC1457" w:rsidRDefault="005B5E3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DE"/>
          <w14:ligatures w14:val="standardContextual"/>
        </w:rPr>
      </w:pPr>
      <w:r>
        <w:rPr>
          <w:noProof/>
        </w:rPr>
        <w:t>4.</w:t>
      </w:r>
      <w:r w:rsidRPr="00DC1457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DE"/>
          <w14:ligatures w14:val="standardContextual"/>
        </w:rPr>
        <w:tab/>
      </w:r>
      <w:r>
        <w:rPr>
          <w:noProof/>
        </w:rPr>
        <w:t>Smjernice za dizajn arhitekture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_Toc182316043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6</w:t>
      </w:r>
      <w:r>
        <w:rPr>
          <w:noProof/>
        </w:rPr>
        <w:fldChar w:fldCharType="end"/>
      </w:r>
    </w:p>
    <w:p w14:paraId="17EBD8EE" w14:textId="666241F6" w:rsidR="005B5E31" w:rsidRPr="00DC1457" w:rsidRDefault="005B5E3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DE"/>
          <w14:ligatures w14:val="standardContextual"/>
        </w:rPr>
      </w:pPr>
      <w:r>
        <w:rPr>
          <w:noProof/>
        </w:rPr>
        <w:t>5.</w:t>
      </w:r>
      <w:r w:rsidRPr="00DC1457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DE"/>
          <w14:ligatures w14:val="standardContextual"/>
        </w:rPr>
        <w:tab/>
      </w:r>
      <w:r>
        <w:rPr>
          <w:noProof/>
        </w:rPr>
        <w:t>Smjernice za mehanizme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_Toc182316044 \h </w:instrText>
      </w:r>
      <w:r>
        <w:rPr>
          <w:noProof/>
        </w:rPr>
      </w:r>
      <w:r>
        <w:rPr>
          <w:noProof/>
        </w:rPr>
        <w:fldChar w:fldCharType="separate"/>
      </w:r>
      <w:r w:rsidR="00B757E6">
        <w:rPr>
          <w:noProof/>
        </w:rPr>
        <w:t>6</w:t>
      </w:r>
      <w:r>
        <w:rPr>
          <w:noProof/>
        </w:rPr>
        <w:fldChar w:fldCharType="end"/>
      </w:r>
    </w:p>
    <w:p w14:paraId="7B4C06A2" w14:textId="77777777" w:rsidR="00D20380" w:rsidRPr="00DA0560" w:rsidRDefault="00000000">
      <w:pPr>
        <w:pStyle w:val="Titel"/>
      </w:pPr>
      <w:r w:rsidRPr="00DA0560">
        <w:fldChar w:fldCharType="end"/>
      </w:r>
      <w:r w:rsidRPr="00DA0560">
        <w:br w:type="page"/>
      </w:r>
      <w:r w:rsidR="0027393A" w:rsidRPr="00DA0560">
        <w:lastRenderedPageBreak/>
        <w:t xml:space="preserve">Smjernice za dizajn </w:t>
      </w:r>
    </w:p>
    <w:p w14:paraId="2EA75DD4" w14:textId="6B283BBC" w:rsidR="00D20380" w:rsidRPr="00DC1457" w:rsidRDefault="0027393A">
      <w:pPr>
        <w:pStyle w:val="berschrift1"/>
        <w:rPr>
          <w:rFonts w:cs="Arial"/>
        </w:rPr>
      </w:pPr>
      <w:bookmarkStart w:id="0" w:name="_Toc182316025"/>
      <w:r w:rsidRPr="00DC1457">
        <w:rPr>
          <w:rFonts w:cs="Arial"/>
        </w:rPr>
        <w:t>Uvod</w:t>
      </w:r>
      <w:bookmarkEnd w:id="0"/>
    </w:p>
    <w:p w14:paraId="34C065AF" w14:textId="33AA9289" w:rsidR="0027393A" w:rsidRPr="00DC1457" w:rsidRDefault="0027393A" w:rsidP="0027393A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>Dokument smjernice za dizajn daj</w:t>
      </w:r>
      <w:r w:rsidR="00E63BF3" w:rsidRPr="00DC1457">
        <w:rPr>
          <w:rFonts w:ascii="Arial" w:hAnsi="Arial" w:cs="Arial"/>
        </w:rPr>
        <w:t xml:space="preserve">e </w:t>
      </w:r>
      <w:r w:rsidRPr="00DC1457">
        <w:rPr>
          <w:rFonts w:ascii="Arial" w:hAnsi="Arial" w:cs="Arial"/>
        </w:rPr>
        <w:t xml:space="preserve">detaljan opis standarda </w:t>
      </w:r>
      <w:r w:rsidR="00DA0560" w:rsidRPr="00DC1457">
        <w:rPr>
          <w:rFonts w:ascii="Arial" w:hAnsi="Arial" w:cs="Arial"/>
        </w:rPr>
        <w:t xml:space="preserve">arhitektonskog </w:t>
      </w:r>
      <w:r w:rsidRPr="00DC1457">
        <w:rPr>
          <w:rFonts w:ascii="Arial" w:hAnsi="Arial" w:cs="Arial"/>
        </w:rPr>
        <w:t>dizajna</w:t>
      </w:r>
      <w:r w:rsidR="00DA0560" w:rsidRPr="00DC1457">
        <w:rPr>
          <w:rFonts w:ascii="Arial" w:hAnsi="Arial" w:cs="Arial"/>
        </w:rPr>
        <w:t>, kao i konvencije dizajna, kojim se obezbjeđuje efikasna implementacija sistema.</w:t>
      </w:r>
    </w:p>
    <w:p w14:paraId="2AEB70A2" w14:textId="60A3B66B" w:rsidR="00D20380" w:rsidRPr="00DC1457" w:rsidRDefault="00DA0560">
      <w:pPr>
        <w:pStyle w:val="berschrift2"/>
        <w:rPr>
          <w:rFonts w:cs="Arial"/>
        </w:rPr>
      </w:pPr>
      <w:bookmarkStart w:id="1" w:name="_Toc182316026"/>
      <w:r w:rsidRPr="00DC1457">
        <w:rPr>
          <w:rFonts w:cs="Arial"/>
        </w:rPr>
        <w:t>Svrha</w:t>
      </w:r>
      <w:bookmarkEnd w:id="1"/>
    </w:p>
    <w:p w14:paraId="06F81765" w14:textId="3EC1BD6A" w:rsidR="00DA0560" w:rsidRPr="00DC1457" w:rsidRDefault="00DA0560" w:rsidP="00DA0560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>Svrha dokumenta je opis standarda za dizajn, kao i konvencija i idioma koji se koriste u procesu dizajna sistema.</w:t>
      </w:r>
    </w:p>
    <w:p w14:paraId="00A96D58" w14:textId="2B0949E6" w:rsidR="00D20380" w:rsidRPr="00DC1457" w:rsidRDefault="00DA0560">
      <w:pPr>
        <w:pStyle w:val="berschrift2"/>
        <w:rPr>
          <w:rFonts w:cs="Arial"/>
        </w:rPr>
      </w:pPr>
      <w:bookmarkStart w:id="2" w:name="_Toc182316027"/>
      <w:r w:rsidRPr="00DC1457">
        <w:rPr>
          <w:rFonts w:cs="Arial"/>
        </w:rPr>
        <w:t>Područje primjene</w:t>
      </w:r>
      <w:bookmarkEnd w:id="2"/>
    </w:p>
    <w:p w14:paraId="1F1DE1B0" w14:textId="2CACA2F0" w:rsidR="00563242" w:rsidRPr="00DC1457" w:rsidRDefault="00F04A33" w:rsidP="00563242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>Dokument predstavlja sponu za razmjenu informacija između različitih dijelova razvojnog tima, koji su ključni sudionici u procesima planiranja arhitekture i implementacije sistema.</w:t>
      </w:r>
      <w:r w:rsidR="00563242" w:rsidRPr="00DC1457">
        <w:rPr>
          <w:rFonts w:ascii="Arial" w:hAnsi="Arial" w:cs="Arial"/>
        </w:rPr>
        <w:t xml:space="preserve"> Samim tim olakšava uskljađivanje rada i sprječava probleme nastale u toku realizacije, uzrokovane različitim poimanjem sistema. Novim članovima tima omogućava razumijevanje o tome šta se proizvodi.</w:t>
      </w:r>
    </w:p>
    <w:p w14:paraId="35E5738C" w14:textId="2A524154" w:rsidR="00D20380" w:rsidRPr="00DC1457" w:rsidRDefault="00563242">
      <w:pPr>
        <w:pStyle w:val="berschrift2"/>
        <w:rPr>
          <w:rFonts w:cs="Arial"/>
        </w:rPr>
      </w:pPr>
      <w:bookmarkStart w:id="3" w:name="_Toc182316028"/>
      <w:r w:rsidRPr="00DC1457">
        <w:rPr>
          <w:rFonts w:cs="Arial"/>
        </w:rPr>
        <w:t>Definicije, akronimi i skraćenice</w:t>
      </w:r>
      <w:bookmarkEnd w:id="3"/>
    </w:p>
    <w:p w14:paraId="34DFEFBA" w14:textId="0DFC9075" w:rsidR="00642CF2" w:rsidRPr="00DC1457" w:rsidRDefault="00563242" w:rsidP="00642CF2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>U sljedećoj tabeli navedene su definicije pojmova korišćenih u ovom dokumentu.</w:t>
      </w:r>
    </w:p>
    <w:p w14:paraId="56F9A669" w14:textId="77777777" w:rsidR="00642CF2" w:rsidRPr="00DC1457" w:rsidRDefault="00642CF2" w:rsidP="00642CF2">
      <w:pPr>
        <w:ind w:left="720"/>
        <w:rPr>
          <w:rFonts w:ascii="Arial" w:hAnsi="Arial" w:cs="Arial"/>
        </w:rPr>
      </w:pPr>
    </w:p>
    <w:tbl>
      <w:tblPr>
        <w:tblStyle w:val="Tabellenraster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0"/>
        <w:gridCol w:w="5920"/>
      </w:tblGrid>
      <w:tr w:rsidR="00563242" w:rsidRPr="00DC1457" w14:paraId="08EA21D4" w14:textId="77777777" w:rsidTr="00082D58">
        <w:tc>
          <w:tcPr>
            <w:tcW w:w="2695" w:type="dxa"/>
          </w:tcPr>
          <w:p w14:paraId="5F3FB53B" w14:textId="4D23F34F" w:rsidR="00563242" w:rsidRPr="00DC1457" w:rsidRDefault="00642CF2" w:rsidP="00563242">
            <w:pPr>
              <w:rPr>
                <w:rFonts w:ascii="Arial" w:hAnsi="Arial" w:cs="Arial"/>
                <w:b/>
                <w:bCs/>
              </w:rPr>
            </w:pPr>
            <w:r w:rsidRPr="00DC1457">
              <w:rPr>
                <w:rFonts w:ascii="Arial" w:hAnsi="Arial" w:cs="Arial"/>
                <w:b/>
                <w:bCs/>
              </w:rPr>
              <w:t>JavaDoc</w:t>
            </w:r>
          </w:p>
        </w:tc>
        <w:tc>
          <w:tcPr>
            <w:tcW w:w="5935" w:type="dxa"/>
          </w:tcPr>
          <w:p w14:paraId="2A187FC3" w14:textId="011D76B9" w:rsidR="00563242" w:rsidRPr="00DC1457" w:rsidRDefault="00DB1CF7" w:rsidP="00563242">
            <w:pPr>
              <w:rPr>
                <w:rFonts w:ascii="Arial" w:hAnsi="Arial" w:cs="Arial"/>
              </w:rPr>
            </w:pPr>
            <w:r w:rsidRPr="00DC1457">
              <w:rPr>
                <w:rFonts w:ascii="Arial" w:hAnsi="Arial" w:cs="Arial"/>
              </w:rPr>
              <w:t>P</w:t>
            </w:r>
            <w:r w:rsidR="00642CF2" w:rsidRPr="00DC1457">
              <w:rPr>
                <w:rFonts w:ascii="Arial" w:hAnsi="Arial" w:cs="Arial"/>
              </w:rPr>
              <w:t>roširivi sistem za generisanje dokumentacije koja čita posebno formatirane komentare u Java izvornom kodu i generiše kompajliranu dokumentaciju. Obično se koristi za izradu API dokumentacije u obliku HTML web stranica</w:t>
            </w:r>
          </w:p>
        </w:tc>
      </w:tr>
      <w:tr w:rsidR="00563242" w:rsidRPr="00DC1457" w14:paraId="791B3243" w14:textId="77777777" w:rsidTr="00082D58">
        <w:tc>
          <w:tcPr>
            <w:tcW w:w="2695" w:type="dxa"/>
          </w:tcPr>
          <w:p w14:paraId="19206828" w14:textId="33B3CDB8" w:rsidR="00563242" w:rsidRPr="00DC1457" w:rsidRDefault="00DB1CF7" w:rsidP="00563242">
            <w:pPr>
              <w:rPr>
                <w:rFonts w:ascii="Arial" w:hAnsi="Arial" w:cs="Arial"/>
                <w:b/>
                <w:bCs/>
              </w:rPr>
            </w:pPr>
            <w:r w:rsidRPr="00DC1457">
              <w:rPr>
                <w:rFonts w:ascii="Arial" w:hAnsi="Arial" w:cs="Arial"/>
                <w:b/>
                <w:bCs/>
              </w:rPr>
              <w:t>Garbage collector</w:t>
            </w:r>
          </w:p>
        </w:tc>
        <w:tc>
          <w:tcPr>
            <w:tcW w:w="5935" w:type="dxa"/>
          </w:tcPr>
          <w:p w14:paraId="0B488B78" w14:textId="43FD316D" w:rsidR="00563242" w:rsidRPr="00DC1457" w:rsidRDefault="00DB1CF7" w:rsidP="00563242">
            <w:pPr>
              <w:rPr>
                <w:rFonts w:ascii="Arial" w:hAnsi="Arial" w:cs="Arial"/>
              </w:rPr>
            </w:pPr>
            <w:r w:rsidRPr="00DC1457">
              <w:rPr>
                <w:rFonts w:ascii="Arial" w:hAnsi="Arial" w:cs="Arial"/>
              </w:rPr>
              <w:t>Sistem automatizovanog upravljanja memorijom, tj. proces kojim Java briše nekoriš</w:t>
            </w:r>
            <w:r w:rsidR="00E63BF3" w:rsidRPr="00DC1457">
              <w:rPr>
                <w:rFonts w:ascii="Arial" w:hAnsi="Arial" w:cs="Arial"/>
              </w:rPr>
              <w:t>ć</w:t>
            </w:r>
            <w:r w:rsidRPr="00DC1457">
              <w:rPr>
                <w:rFonts w:ascii="Arial" w:hAnsi="Arial" w:cs="Arial"/>
              </w:rPr>
              <w:t>ene objekte iz memorije</w:t>
            </w:r>
          </w:p>
        </w:tc>
      </w:tr>
      <w:tr w:rsidR="00264A65" w:rsidRPr="00DC1457" w14:paraId="7C9BC29E" w14:textId="77777777" w:rsidTr="00082D58">
        <w:tc>
          <w:tcPr>
            <w:tcW w:w="2695" w:type="dxa"/>
          </w:tcPr>
          <w:p w14:paraId="770C7ADB" w14:textId="50E64F24" w:rsidR="00264A65" w:rsidRPr="00DC1457" w:rsidRDefault="00264A65" w:rsidP="00563242">
            <w:pPr>
              <w:rPr>
                <w:rFonts w:ascii="Arial" w:hAnsi="Arial" w:cs="Arial"/>
                <w:b/>
                <w:bCs/>
              </w:rPr>
            </w:pPr>
            <w:r w:rsidRPr="00DC1457">
              <w:rPr>
                <w:rFonts w:ascii="Arial" w:hAnsi="Arial" w:cs="Arial"/>
                <w:b/>
                <w:bCs/>
              </w:rPr>
              <w:t>JFC(Java Foundation Classes)</w:t>
            </w:r>
          </w:p>
        </w:tc>
        <w:tc>
          <w:tcPr>
            <w:tcW w:w="5935" w:type="dxa"/>
          </w:tcPr>
          <w:p w14:paraId="34D2232A" w14:textId="4F99566E" w:rsidR="00264A65" w:rsidRPr="00DC1457" w:rsidRDefault="00264A65" w:rsidP="00563242">
            <w:pPr>
              <w:rPr>
                <w:rFonts w:ascii="Arial" w:hAnsi="Arial" w:cs="Arial"/>
              </w:rPr>
            </w:pPr>
            <w:r w:rsidRPr="00DC1457">
              <w:rPr>
                <w:rFonts w:ascii="Arial" w:hAnsi="Arial" w:cs="Arial"/>
              </w:rPr>
              <w:t>Skup biblioteka u Javi koje omogućavaju razvoj grafičkih korisničkih interfejsa (GUI) za desktop aplikacije</w:t>
            </w:r>
          </w:p>
        </w:tc>
      </w:tr>
    </w:tbl>
    <w:p w14:paraId="51DAE484" w14:textId="77777777" w:rsidR="00563242" w:rsidRPr="00DC1457" w:rsidRDefault="00563242" w:rsidP="00563242">
      <w:pPr>
        <w:ind w:left="720"/>
        <w:rPr>
          <w:rFonts w:ascii="Arial" w:hAnsi="Arial" w:cs="Arial"/>
        </w:rPr>
      </w:pPr>
    </w:p>
    <w:p w14:paraId="353E5B0D" w14:textId="635DEE33" w:rsidR="00783A66" w:rsidRPr="00DC1457" w:rsidRDefault="00783A66" w:rsidP="00E63BF3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 xml:space="preserve">Sve potrebne definicije, akronimi i skraćenice sadržane su u dokumentu </w:t>
      </w:r>
      <w:r w:rsidRPr="00DC1457">
        <w:rPr>
          <w:rFonts w:ascii="Arial" w:hAnsi="Arial" w:cs="Arial"/>
          <w:i/>
          <w:iCs/>
        </w:rPr>
        <w:t>Rječnik</w:t>
      </w:r>
      <w:r w:rsidRPr="00DC1457">
        <w:rPr>
          <w:rFonts w:ascii="Arial" w:hAnsi="Arial" w:cs="Arial"/>
        </w:rPr>
        <w:t>, koji je dio projektne dokumentacije.</w:t>
      </w:r>
    </w:p>
    <w:p w14:paraId="016DA2E4" w14:textId="7B71ED94" w:rsidR="00D20380" w:rsidRPr="00DC1457" w:rsidRDefault="00783A66">
      <w:pPr>
        <w:pStyle w:val="berschrift2"/>
        <w:rPr>
          <w:rFonts w:cs="Arial"/>
        </w:rPr>
      </w:pPr>
      <w:bookmarkStart w:id="4" w:name="_Toc182316029"/>
      <w:r w:rsidRPr="00DC1457">
        <w:rPr>
          <w:rFonts w:cs="Arial"/>
        </w:rPr>
        <w:t>Reference</w:t>
      </w:r>
      <w:bookmarkEnd w:id="4"/>
    </w:p>
    <w:p w14:paraId="35FE4609" w14:textId="308D5F6A" w:rsidR="00783A66" w:rsidRPr="00DC1457" w:rsidRDefault="00783A66" w:rsidP="00783A66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 xml:space="preserve">[1] </w:t>
      </w:r>
      <w:r w:rsidRPr="00DC1457">
        <w:rPr>
          <w:rFonts w:ascii="Arial" w:hAnsi="Arial" w:cs="Arial"/>
          <w:i/>
        </w:rPr>
        <w:t>Projektovanje i dizajn softvera: koncepti, principi i projektni obrasci</w:t>
      </w:r>
      <w:r w:rsidRPr="00DC1457">
        <w:rPr>
          <w:rFonts w:ascii="Arial" w:hAnsi="Arial" w:cs="Arial"/>
        </w:rPr>
        <w:t>, prof. dr Vladimir Vujović</w:t>
      </w:r>
    </w:p>
    <w:p w14:paraId="2FC563F8" w14:textId="7F8738A1" w:rsidR="00783A66" w:rsidRPr="00DC1457" w:rsidRDefault="00783A66" w:rsidP="00783A66">
      <w:pPr>
        <w:ind w:left="720"/>
        <w:rPr>
          <w:rFonts w:ascii="Arial" w:hAnsi="Arial" w:cs="Arial"/>
          <w:lang w:val="en-US"/>
        </w:rPr>
      </w:pPr>
      <w:r w:rsidRPr="00DC1457">
        <w:rPr>
          <w:rFonts w:ascii="Arial" w:hAnsi="Arial" w:cs="Arial"/>
          <w:lang w:val="en-US"/>
        </w:rPr>
        <w:t xml:space="preserve">[2] </w:t>
      </w:r>
      <w:hyperlink r:id="rId14" w:history="1">
        <w:r w:rsidRPr="00DC1457">
          <w:rPr>
            <w:rStyle w:val="Hyperlink"/>
            <w:rFonts w:ascii="Arial" w:hAnsi="Arial" w:cs="Arial"/>
            <w:i/>
            <w:lang w:val="en-US"/>
          </w:rPr>
          <w:t xml:space="preserve">Software Design Principles and </w:t>
        </w:r>
        <w:proofErr w:type="spellStart"/>
        <w:r w:rsidRPr="00DC1457">
          <w:rPr>
            <w:rStyle w:val="Hyperlink"/>
            <w:rFonts w:ascii="Arial" w:hAnsi="Arial" w:cs="Arial"/>
            <w:i/>
            <w:lang w:val="en-US"/>
          </w:rPr>
          <w:t>Guidlines</w:t>
        </w:r>
        <w:proofErr w:type="spellEnd"/>
      </w:hyperlink>
      <w:r w:rsidRPr="00DC1457">
        <w:rPr>
          <w:rFonts w:ascii="Arial" w:hAnsi="Arial" w:cs="Arial"/>
          <w:lang w:val="en-US"/>
        </w:rPr>
        <w:t>, Douglas C. Schmidt</w:t>
      </w:r>
    </w:p>
    <w:p w14:paraId="5DE3D875" w14:textId="256E55A1" w:rsidR="00D20380" w:rsidRPr="00DC1457" w:rsidRDefault="00783A66">
      <w:pPr>
        <w:pStyle w:val="berschrift2"/>
        <w:rPr>
          <w:rFonts w:cs="Arial"/>
        </w:rPr>
      </w:pPr>
      <w:bookmarkStart w:id="5" w:name="_Toc182316030"/>
      <w:r w:rsidRPr="00DC1457">
        <w:rPr>
          <w:rFonts w:cs="Arial"/>
        </w:rPr>
        <w:t>Pregled</w:t>
      </w:r>
      <w:bookmarkEnd w:id="5"/>
    </w:p>
    <w:p w14:paraId="1F05F021" w14:textId="24AFDD38" w:rsidR="00A421C0" w:rsidRPr="00DC1457" w:rsidRDefault="00132D51" w:rsidP="00783A66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>Dokument Smjernice za dizajn sačinjen je od</w:t>
      </w:r>
      <w:r w:rsidR="00A421C0" w:rsidRPr="00DC1457">
        <w:rPr>
          <w:rFonts w:ascii="Arial" w:hAnsi="Arial" w:cs="Arial"/>
        </w:rPr>
        <w:t xml:space="preserve"> sljedećih dijelova:</w:t>
      </w:r>
    </w:p>
    <w:p w14:paraId="011E5071" w14:textId="3A2F5373" w:rsidR="00A421C0" w:rsidRPr="00DC1457" w:rsidRDefault="00A421C0" w:rsidP="00753117">
      <w:pPr>
        <w:pStyle w:val="Listenabsatz"/>
        <w:numPr>
          <w:ilvl w:val="0"/>
          <w:numId w:val="31"/>
        </w:numPr>
        <w:ind w:left="1008" w:hanging="288"/>
        <w:rPr>
          <w:rFonts w:ascii="Arial" w:hAnsi="Arial" w:cs="Arial"/>
        </w:rPr>
      </w:pPr>
      <w:r w:rsidRPr="00DC1457">
        <w:rPr>
          <w:rFonts w:ascii="Arial" w:hAnsi="Arial" w:cs="Arial"/>
        </w:rPr>
        <w:t>Uvod</w:t>
      </w:r>
      <w:r w:rsidR="00132D51" w:rsidRPr="00DC1457">
        <w:rPr>
          <w:rFonts w:ascii="Arial" w:hAnsi="Arial" w:cs="Arial"/>
        </w:rPr>
        <w:t>, koji daje informacije o svrsi dokumenta i području primjene</w:t>
      </w:r>
    </w:p>
    <w:p w14:paraId="5884307D" w14:textId="1AE3F080" w:rsidR="00A421C0" w:rsidRPr="00DC1457" w:rsidRDefault="00A421C0" w:rsidP="00753117">
      <w:pPr>
        <w:pStyle w:val="Listenabsatz"/>
        <w:numPr>
          <w:ilvl w:val="0"/>
          <w:numId w:val="31"/>
        </w:numPr>
        <w:ind w:left="1008" w:hanging="288"/>
        <w:rPr>
          <w:rFonts w:ascii="Arial" w:hAnsi="Arial" w:cs="Arial"/>
        </w:rPr>
      </w:pPr>
      <w:r w:rsidRPr="00DC1457">
        <w:rPr>
          <w:rFonts w:ascii="Arial" w:hAnsi="Arial" w:cs="Arial"/>
        </w:rPr>
        <w:t>O</w:t>
      </w:r>
      <w:r w:rsidR="00132D51" w:rsidRPr="00DC1457">
        <w:rPr>
          <w:rFonts w:ascii="Arial" w:hAnsi="Arial" w:cs="Arial"/>
        </w:rPr>
        <w:t>pšte smjernice za dizajn i implementaciju, gdje su opisani principi i strategije koriš</w:t>
      </w:r>
      <w:r w:rsidR="00E63BF3" w:rsidRPr="00DC1457">
        <w:rPr>
          <w:rFonts w:ascii="Arial" w:hAnsi="Arial" w:cs="Arial"/>
        </w:rPr>
        <w:t>ć</w:t>
      </w:r>
      <w:r w:rsidR="00132D51" w:rsidRPr="00DC1457">
        <w:rPr>
          <w:rFonts w:ascii="Arial" w:hAnsi="Arial" w:cs="Arial"/>
        </w:rPr>
        <w:t>ene u procesima dizajna i implementacije sistema</w:t>
      </w:r>
    </w:p>
    <w:p w14:paraId="3D15E58D" w14:textId="77015DB1" w:rsidR="00A421C0" w:rsidRPr="00DC1457" w:rsidRDefault="00A421C0" w:rsidP="00753117">
      <w:pPr>
        <w:pStyle w:val="Listenabsatz"/>
        <w:numPr>
          <w:ilvl w:val="0"/>
          <w:numId w:val="31"/>
        </w:numPr>
        <w:ind w:left="1008" w:hanging="288"/>
        <w:rPr>
          <w:rFonts w:ascii="Arial" w:hAnsi="Arial" w:cs="Arial"/>
        </w:rPr>
      </w:pPr>
      <w:r w:rsidRPr="00DC1457">
        <w:rPr>
          <w:rFonts w:ascii="Arial" w:hAnsi="Arial" w:cs="Arial"/>
        </w:rPr>
        <w:t>S</w:t>
      </w:r>
      <w:r w:rsidR="00132D51" w:rsidRPr="00DC1457">
        <w:rPr>
          <w:rFonts w:ascii="Arial" w:hAnsi="Arial" w:cs="Arial"/>
        </w:rPr>
        <w:t>mjernice za dizajn baze podataka</w:t>
      </w:r>
      <w:r w:rsidRPr="00DC1457">
        <w:rPr>
          <w:rFonts w:ascii="Arial" w:hAnsi="Arial" w:cs="Arial"/>
        </w:rPr>
        <w:t>, gdje su data pravila i preporuke dizajna baze podataka</w:t>
      </w:r>
    </w:p>
    <w:p w14:paraId="6C331B5E" w14:textId="0A743AAD" w:rsidR="00783A66" w:rsidRPr="00DC1457" w:rsidRDefault="00A421C0" w:rsidP="00753117">
      <w:pPr>
        <w:pStyle w:val="Listenabsatz"/>
        <w:numPr>
          <w:ilvl w:val="0"/>
          <w:numId w:val="31"/>
        </w:numPr>
        <w:ind w:left="1008" w:hanging="288"/>
        <w:rPr>
          <w:rFonts w:ascii="Arial" w:hAnsi="Arial" w:cs="Arial"/>
        </w:rPr>
      </w:pPr>
      <w:r w:rsidRPr="00DC1457">
        <w:rPr>
          <w:rFonts w:ascii="Arial" w:hAnsi="Arial" w:cs="Arial"/>
        </w:rPr>
        <w:t>Smjernice za dizajn arhitekture, gdje su data pravila i preporuke dizajna arhitekture softvera</w:t>
      </w:r>
    </w:p>
    <w:p w14:paraId="4DCFA6DD" w14:textId="3B77B108" w:rsidR="00A421C0" w:rsidRPr="00DC1457" w:rsidRDefault="00A421C0" w:rsidP="00753117">
      <w:pPr>
        <w:pStyle w:val="Listenabsatz"/>
        <w:numPr>
          <w:ilvl w:val="0"/>
          <w:numId w:val="31"/>
        </w:numPr>
        <w:ind w:left="1008" w:hanging="288"/>
        <w:rPr>
          <w:rFonts w:ascii="Arial" w:hAnsi="Arial" w:cs="Arial"/>
        </w:rPr>
      </w:pPr>
      <w:r w:rsidRPr="00DC1457">
        <w:rPr>
          <w:rFonts w:ascii="Arial" w:hAnsi="Arial" w:cs="Arial"/>
        </w:rPr>
        <w:t xml:space="preserve">Smjernice za mehanizme, </w:t>
      </w:r>
      <w:r w:rsidR="00427F36" w:rsidRPr="00DC1457">
        <w:rPr>
          <w:rFonts w:ascii="Arial" w:hAnsi="Arial" w:cs="Arial"/>
        </w:rPr>
        <w:t>gdje su opisani mehanizmi nižih slojeva sistema</w:t>
      </w:r>
    </w:p>
    <w:p w14:paraId="0E0953C6" w14:textId="54E0CEB8" w:rsidR="00D20380" w:rsidRPr="00DC1457" w:rsidRDefault="00427F36">
      <w:pPr>
        <w:pStyle w:val="berschrift1"/>
        <w:rPr>
          <w:rFonts w:cs="Arial"/>
        </w:rPr>
      </w:pPr>
      <w:bookmarkStart w:id="6" w:name="_Toc182316031"/>
      <w:r w:rsidRPr="00DC1457">
        <w:rPr>
          <w:rFonts w:cs="Arial"/>
        </w:rPr>
        <w:t>Opšte smjernice za dizajn i implementaciju</w:t>
      </w:r>
      <w:bookmarkEnd w:id="6"/>
    </w:p>
    <w:p w14:paraId="61A1A790" w14:textId="5B1B1F71" w:rsidR="00427F36" w:rsidRPr="00DC1457" w:rsidRDefault="00400C91" w:rsidP="00427F36">
      <w:pPr>
        <w:pStyle w:val="berschrift2"/>
        <w:rPr>
          <w:rFonts w:cs="Arial"/>
        </w:rPr>
      </w:pPr>
      <w:bookmarkStart w:id="7" w:name="_Toc182316032"/>
      <w:r w:rsidRPr="00DC1457">
        <w:rPr>
          <w:rFonts w:cs="Arial"/>
        </w:rPr>
        <w:t>Mapiranje dizajna na implementaciju</w:t>
      </w:r>
      <w:bookmarkEnd w:id="7"/>
    </w:p>
    <w:p w14:paraId="71F457AD" w14:textId="00973A90" w:rsidR="00427F36" w:rsidRPr="00DC1457" w:rsidRDefault="00566A05" w:rsidP="00F526AD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>Dizajn sistema nastaje postupno. Na osnovu analize zahtjeva zainteresovanih strana, kreira se model zahtjeva čiji su funkcionalni zahtjevi direktno predstavljeni dijagramima slučajeva koriš</w:t>
      </w:r>
      <w:r w:rsidR="00E63BF3" w:rsidRPr="00DC1457">
        <w:rPr>
          <w:rFonts w:ascii="Arial" w:hAnsi="Arial" w:cs="Arial"/>
        </w:rPr>
        <w:t>ć</w:t>
      </w:r>
      <w:r w:rsidRPr="00DC1457">
        <w:rPr>
          <w:rFonts w:ascii="Arial" w:hAnsi="Arial" w:cs="Arial"/>
        </w:rPr>
        <w:t>enja</w:t>
      </w:r>
      <w:r w:rsidR="00F67D3C" w:rsidRPr="00DC1457">
        <w:rPr>
          <w:rFonts w:ascii="Arial" w:hAnsi="Arial" w:cs="Arial"/>
        </w:rPr>
        <w:t>. Domenski i klasni dijagram nastaju oslanjajući se na dijagram slučajeva koriš</w:t>
      </w:r>
      <w:r w:rsidR="00E63BF3" w:rsidRPr="00DC1457">
        <w:rPr>
          <w:rFonts w:ascii="Arial" w:hAnsi="Arial" w:cs="Arial"/>
        </w:rPr>
        <w:t>ć</w:t>
      </w:r>
      <w:r w:rsidR="00F67D3C" w:rsidRPr="00DC1457">
        <w:rPr>
          <w:rFonts w:ascii="Arial" w:hAnsi="Arial" w:cs="Arial"/>
        </w:rPr>
        <w:t xml:space="preserve">enja. Model podataka, pogled i kontroler su usklađeni implementacijom </w:t>
      </w:r>
      <w:r w:rsidR="00264A65" w:rsidRPr="00DC1457">
        <w:rPr>
          <w:rFonts w:ascii="Arial" w:hAnsi="Arial" w:cs="Arial"/>
        </w:rPr>
        <w:t>Komanda</w:t>
      </w:r>
      <w:r w:rsidR="00F67D3C" w:rsidRPr="00DC1457">
        <w:rPr>
          <w:rFonts w:ascii="Arial" w:hAnsi="Arial" w:cs="Arial"/>
        </w:rPr>
        <w:t xml:space="preserve"> projektnog obrasca</w:t>
      </w:r>
      <w:r w:rsidR="00264A65" w:rsidRPr="00DC1457">
        <w:rPr>
          <w:rFonts w:ascii="Arial" w:hAnsi="Arial" w:cs="Arial"/>
        </w:rPr>
        <w:t xml:space="preserve"> (Command)</w:t>
      </w:r>
      <w:r w:rsidR="00F67D3C" w:rsidRPr="00DC1457">
        <w:rPr>
          <w:rFonts w:ascii="Arial" w:hAnsi="Arial" w:cs="Arial"/>
        </w:rPr>
        <w:t xml:space="preserve">. Samim tim kontroler protumačene akcije korisnika delegira kao komande modelu. Na osnovu prethodnog dobija se bolje struktuiran MVC model, koji pruža laku proširivost </w:t>
      </w:r>
      <w:r w:rsidR="00822A9E" w:rsidRPr="00DC1457">
        <w:rPr>
          <w:rFonts w:ascii="Arial" w:hAnsi="Arial" w:cs="Arial"/>
        </w:rPr>
        <w:t xml:space="preserve">i labavu spregu, kao i bolju razumljivost arhitekture. Modelovanje se vrši u softverskom alatu SAP </w:t>
      </w:r>
      <w:r w:rsidR="00822A9E" w:rsidRPr="00DC1457">
        <w:rPr>
          <w:rFonts w:ascii="Arial" w:hAnsi="Arial" w:cs="Arial"/>
        </w:rPr>
        <w:lastRenderedPageBreak/>
        <w:t>PowerDesigner, koji omogućava kreiranje osnovnih paketa MVC modela (model, view, controller)</w:t>
      </w:r>
      <w:r w:rsidR="00140239" w:rsidRPr="00DC1457">
        <w:rPr>
          <w:rFonts w:ascii="Arial" w:hAnsi="Arial" w:cs="Arial"/>
        </w:rPr>
        <w:t>, kao i detaljno specificiranje potrebnih klasa, interfejsa, modela, i veza između njih. U procesu implementacije navedeni elementi se prevode u istoimene pakete sa pripadajućim klasama u Eclipse razvojnom okruženju. Pored uvezenih paketa, radi bolje strukturiranog koda kreiraju se dodatni podpaketi. Paket observer izdvaja i pojašnjava primjenu istoimenog projektnog obrasca</w:t>
      </w:r>
      <w:r w:rsidR="003B12B1" w:rsidRPr="00DC1457">
        <w:rPr>
          <w:rFonts w:ascii="Arial" w:hAnsi="Arial" w:cs="Arial"/>
        </w:rPr>
        <w:t>.</w:t>
      </w:r>
    </w:p>
    <w:p w14:paraId="4708B95C" w14:textId="50F6B09A" w:rsidR="00427F36" w:rsidRPr="00DC1457" w:rsidRDefault="00140239" w:rsidP="00427F36">
      <w:pPr>
        <w:pStyle w:val="berschrift2"/>
        <w:rPr>
          <w:rFonts w:cs="Arial"/>
        </w:rPr>
      </w:pPr>
      <w:bookmarkStart w:id="8" w:name="_Toc182316033"/>
      <w:r w:rsidRPr="00DC1457">
        <w:rPr>
          <w:rFonts w:cs="Arial"/>
        </w:rPr>
        <w:t>Specifikacija interfejsa za podsisteme</w:t>
      </w:r>
      <w:bookmarkEnd w:id="8"/>
    </w:p>
    <w:p w14:paraId="1BBF1D7B" w14:textId="7E794461" w:rsidR="00427F36" w:rsidRPr="00DC1457" w:rsidRDefault="00204E9D" w:rsidP="003B12B1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>Paketi, odnosno klase koje paketi posjeduju se projektuju sa ciljem da budu autonomni</w:t>
      </w:r>
      <w:r w:rsidR="007122A4" w:rsidRPr="00DC1457">
        <w:rPr>
          <w:rFonts w:ascii="Arial" w:hAnsi="Arial" w:cs="Arial"/>
        </w:rPr>
        <w:t xml:space="preserve">, što omogućava modularnost i iskoristivost, kojom se postiže labava sprega između klasa. Akcent je stavljen na interfejse kao tačke komunikacije između klasa, pri čemu je očuvana </w:t>
      </w:r>
      <w:r w:rsidR="00F526AD" w:rsidRPr="00DC1457">
        <w:rPr>
          <w:rFonts w:ascii="Arial" w:hAnsi="Arial" w:cs="Arial"/>
        </w:rPr>
        <w:t xml:space="preserve">njihova saradnja </w:t>
      </w:r>
      <w:r w:rsidR="00F35E30" w:rsidRPr="00DC1457">
        <w:rPr>
          <w:rFonts w:ascii="Arial" w:hAnsi="Arial" w:cs="Arial"/>
        </w:rPr>
        <w:t>nezavisno od implementacije</w:t>
      </w:r>
      <w:r w:rsidR="007122A4" w:rsidRPr="00DC1457">
        <w:rPr>
          <w:rFonts w:ascii="Arial" w:hAnsi="Arial" w:cs="Arial"/>
        </w:rPr>
        <w:t>.</w:t>
      </w:r>
      <w:r w:rsidR="00F35E30" w:rsidRPr="00DC1457">
        <w:rPr>
          <w:rFonts w:ascii="Arial" w:hAnsi="Arial" w:cs="Arial"/>
        </w:rPr>
        <w:t xml:space="preserve"> Samim tim promjene na postojećim klasama neće nametati izmjene na ostatak sistema. Tako u paketu view klase/interfejsi kreiraju izgled softverskog alata, koji je nezavisan od potencijalnih nadogradnji modela. </w:t>
      </w:r>
    </w:p>
    <w:p w14:paraId="595A9848" w14:textId="66371F63" w:rsidR="00427F36" w:rsidRPr="00DC1457" w:rsidRDefault="00140239" w:rsidP="00427F36">
      <w:pPr>
        <w:pStyle w:val="berschrift2"/>
        <w:rPr>
          <w:rFonts w:cs="Arial"/>
        </w:rPr>
      </w:pPr>
      <w:bookmarkStart w:id="9" w:name="_Toc182316034"/>
      <w:r w:rsidRPr="00DC1457">
        <w:rPr>
          <w:rFonts w:cs="Arial"/>
        </w:rPr>
        <w:t>Dokumentovanje koda</w:t>
      </w:r>
      <w:bookmarkEnd w:id="9"/>
    </w:p>
    <w:p w14:paraId="661D3FF0" w14:textId="60A834D0" w:rsidR="00427F36" w:rsidRPr="00DC1457" w:rsidRDefault="00F35E30" w:rsidP="00F35E30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>Adekvatna dokumentacija svih ključnih elemenata sistema osigurava laku održivost sistema. Zbog toga je JavaDoc dokumentacija koda obavezna</w:t>
      </w:r>
      <w:r w:rsidR="00753117" w:rsidRPr="00DC1457">
        <w:rPr>
          <w:rFonts w:ascii="Arial" w:hAnsi="Arial" w:cs="Arial"/>
        </w:rPr>
        <w:t xml:space="preserve">, odnosno dokumentovanje svih klasa i metoda, što uključuje opis klase/metode, navođenje povratnih vrijednosti (ukoliko postoje), parametara metoda kao i naziv autora metode/klase. U toku izrade softvera, moguće je koristiti inline komentare, kako bi se programeru olakšala implementacija. Pravila </w:t>
      </w:r>
      <w:r w:rsidR="00A9759B" w:rsidRPr="00DC1457">
        <w:rPr>
          <w:rFonts w:ascii="Arial" w:hAnsi="Arial" w:cs="Arial"/>
        </w:rPr>
        <w:t>imenovanja elemenata u kodu su obrađen</w:t>
      </w:r>
      <w:r w:rsidR="00F526AD" w:rsidRPr="00DC1457">
        <w:rPr>
          <w:rFonts w:ascii="Arial" w:hAnsi="Arial" w:cs="Arial"/>
        </w:rPr>
        <w:t xml:space="preserve">a </w:t>
      </w:r>
      <w:r w:rsidR="00A9759B" w:rsidRPr="00DC1457">
        <w:rPr>
          <w:rFonts w:ascii="Arial" w:hAnsi="Arial" w:cs="Arial"/>
        </w:rPr>
        <w:t xml:space="preserve">u dokumentu </w:t>
      </w:r>
      <w:r w:rsidR="00A9759B" w:rsidRPr="00DC1457">
        <w:rPr>
          <w:rFonts w:ascii="Arial" w:hAnsi="Arial" w:cs="Arial"/>
          <w:i/>
          <w:iCs/>
        </w:rPr>
        <w:t>Smjernice za programiranje</w:t>
      </w:r>
      <w:r w:rsidR="00A9759B" w:rsidRPr="00DC1457">
        <w:rPr>
          <w:rFonts w:ascii="Arial" w:hAnsi="Arial" w:cs="Arial"/>
        </w:rPr>
        <w:t>.</w:t>
      </w:r>
    </w:p>
    <w:p w14:paraId="00ACC460" w14:textId="449FBA8E" w:rsidR="00427F36" w:rsidRPr="00DC1457" w:rsidRDefault="00140239" w:rsidP="00427F36">
      <w:pPr>
        <w:pStyle w:val="berschrift2"/>
        <w:rPr>
          <w:rFonts w:cs="Arial"/>
        </w:rPr>
      </w:pPr>
      <w:bookmarkStart w:id="10" w:name="_Toc182316035"/>
      <w:r w:rsidRPr="00DC1457">
        <w:rPr>
          <w:rFonts w:cs="Arial"/>
        </w:rPr>
        <w:t>Otkrivanje, rukovanje i izvještavanje o greškama i izuzecima</w:t>
      </w:r>
      <w:bookmarkEnd w:id="10"/>
    </w:p>
    <w:p w14:paraId="218F8F0B" w14:textId="1ECFFBCE" w:rsidR="00427F36" w:rsidRPr="00DC1457" w:rsidRDefault="00A9759B" w:rsidP="00A9759B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 xml:space="preserve">U toku projektovanja softvera neophodno je obezbjediti mehanizme za otkrivanje i rukovanje greškama, kao i oporavak sistema, bez prekida u </w:t>
      </w:r>
      <w:r w:rsidR="00F526AD" w:rsidRPr="00DC1457">
        <w:rPr>
          <w:rFonts w:ascii="Arial" w:hAnsi="Arial" w:cs="Arial"/>
        </w:rPr>
        <w:t xml:space="preserve">njegovom </w:t>
      </w:r>
      <w:r w:rsidRPr="00DC1457">
        <w:rPr>
          <w:rFonts w:ascii="Arial" w:hAnsi="Arial" w:cs="Arial"/>
        </w:rPr>
        <w:t>radu. Najjednostavnije rješenje za rukovanje izuzecima predstavlja try-catch blok, koji se realizuje obmotavanjem dijela koda</w:t>
      </w:r>
      <w:r w:rsidR="00127C54" w:rsidRPr="00DC1457">
        <w:rPr>
          <w:rFonts w:ascii="Arial" w:hAnsi="Arial" w:cs="Arial"/>
        </w:rPr>
        <w:t xml:space="preserve"> na kojem se očekuje izuzetak, uz adekvatne rukovaoce izuzecima unutar catch bloka.</w:t>
      </w:r>
    </w:p>
    <w:p w14:paraId="08560AE1" w14:textId="40ACAFAD" w:rsidR="00427F36" w:rsidRPr="00DC1457" w:rsidRDefault="00140239" w:rsidP="00427F36">
      <w:pPr>
        <w:pStyle w:val="berschrift2"/>
        <w:rPr>
          <w:rFonts w:cs="Arial"/>
        </w:rPr>
      </w:pPr>
      <w:bookmarkStart w:id="11" w:name="_Toc182316036"/>
      <w:r w:rsidRPr="00DC1457">
        <w:rPr>
          <w:rFonts w:cs="Arial"/>
        </w:rPr>
        <w:t>Upravljanje memorijom</w:t>
      </w:r>
      <w:bookmarkEnd w:id="11"/>
    </w:p>
    <w:p w14:paraId="27F19321" w14:textId="2BFBBF11" w:rsidR="00427F36" w:rsidRPr="00DC1457" w:rsidRDefault="00127C54" w:rsidP="00127C54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>Za upravljanje memorijom zadužen je Garbage collector programskog jezik</w:t>
      </w:r>
      <w:r w:rsidR="00F526AD" w:rsidRPr="00DC1457">
        <w:rPr>
          <w:rFonts w:ascii="Arial" w:hAnsi="Arial" w:cs="Arial"/>
        </w:rPr>
        <w:t>a</w:t>
      </w:r>
      <w:r w:rsidRPr="00DC1457">
        <w:rPr>
          <w:rFonts w:ascii="Arial" w:hAnsi="Arial" w:cs="Arial"/>
        </w:rPr>
        <w:t xml:space="preserve"> Java. Bitna stavka za ispravno upravljanje memorijskih resursa, kao i realizovanje što boljih performansi sistema jeste odabir adekvatne arhitekture. MVC arhitektura pri modelovanju obezbjeđuje smanjenje redudantnosti podataka i efikasno korišćenje resursa. </w:t>
      </w:r>
    </w:p>
    <w:p w14:paraId="45CAAFBC" w14:textId="411824B7" w:rsidR="00427F36" w:rsidRPr="00DC1457" w:rsidRDefault="00140239" w:rsidP="00427F36">
      <w:pPr>
        <w:pStyle w:val="berschrift2"/>
        <w:rPr>
          <w:rFonts w:cs="Arial"/>
        </w:rPr>
      </w:pPr>
      <w:bookmarkStart w:id="12" w:name="_Toc182316037"/>
      <w:r w:rsidRPr="00DC1457">
        <w:rPr>
          <w:rFonts w:cs="Arial"/>
        </w:rPr>
        <w:t>Distribucija softvera</w:t>
      </w:r>
      <w:bookmarkEnd w:id="12"/>
    </w:p>
    <w:p w14:paraId="2A10A165" w14:textId="7DBB4097" w:rsidR="00427F36" w:rsidRPr="00DC1457" w:rsidRDefault="00127C54" w:rsidP="00127C54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 xml:space="preserve">Softverski alat LightsOn je moguće preuzeti sa zvanične stranice na internetu. </w:t>
      </w:r>
    </w:p>
    <w:p w14:paraId="4E90A712" w14:textId="069DA19E" w:rsidR="00427F36" w:rsidRPr="00DC1457" w:rsidRDefault="00140239" w:rsidP="00427F36">
      <w:pPr>
        <w:pStyle w:val="berschrift2"/>
        <w:rPr>
          <w:rFonts w:cs="Arial"/>
        </w:rPr>
      </w:pPr>
      <w:bookmarkStart w:id="13" w:name="_Toc182316038"/>
      <w:r w:rsidRPr="00DC1457">
        <w:rPr>
          <w:rFonts w:cs="Arial"/>
        </w:rPr>
        <w:t>Ponovna iskoristivost komponenti</w:t>
      </w:r>
      <w:bookmarkEnd w:id="13"/>
    </w:p>
    <w:p w14:paraId="32D5D2C3" w14:textId="541C1AD5" w:rsidR="00427F36" w:rsidRPr="00DC1457" w:rsidRDefault="00D34D2A" w:rsidP="00127C54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 xml:space="preserve">Uzevši u obzir korišćenu MVC arhitekturu, sačinjenu od tri različite nezavisne komponente, omogućeno je korišćenje podataka modela za formiranje različitih prikaza. Samim tim je i omogućeno projektovanje sistema prilagođeno različitim okruženjima.  </w:t>
      </w:r>
    </w:p>
    <w:p w14:paraId="4D1185EB" w14:textId="47AC8E52" w:rsidR="00427F36" w:rsidRPr="00DC1457" w:rsidRDefault="00140239" w:rsidP="00427F36">
      <w:pPr>
        <w:pStyle w:val="berschrift2"/>
        <w:rPr>
          <w:rFonts w:cs="Arial"/>
        </w:rPr>
      </w:pPr>
      <w:bookmarkStart w:id="14" w:name="_Toc182316039"/>
      <w:r w:rsidRPr="00DC1457">
        <w:rPr>
          <w:rFonts w:cs="Arial"/>
        </w:rPr>
        <w:t>Posebna upotreba jezičkih karakteristika</w:t>
      </w:r>
      <w:bookmarkEnd w:id="14"/>
    </w:p>
    <w:p w14:paraId="6D7D764B" w14:textId="78DB5265" w:rsidR="00427F36" w:rsidRPr="00DC1457" w:rsidRDefault="00D34D2A" w:rsidP="00D34D2A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 xml:space="preserve">Tokom dizajna softvera ne navode se jezička ograničenja i restrikcije, u cilju projektovanja sistema koji je nezavisan od programskog jezika koji će se koristiti za implementaciju. </w:t>
      </w:r>
    </w:p>
    <w:p w14:paraId="27BFF4C4" w14:textId="0640B1D7" w:rsidR="00427F36" w:rsidRPr="00DC1457" w:rsidRDefault="00140239" w:rsidP="00427F36">
      <w:pPr>
        <w:pStyle w:val="berschrift2"/>
        <w:rPr>
          <w:rFonts w:cs="Arial"/>
        </w:rPr>
      </w:pPr>
      <w:bookmarkStart w:id="15" w:name="_Toc182316040"/>
      <w:r w:rsidRPr="00DC1457">
        <w:rPr>
          <w:rFonts w:cs="Arial"/>
        </w:rPr>
        <w:t>Struktura projekta</w:t>
      </w:r>
      <w:bookmarkEnd w:id="15"/>
    </w:p>
    <w:p w14:paraId="171AFC68" w14:textId="54BE88BA" w:rsidR="00427F36" w:rsidRPr="00DC1457" w:rsidRDefault="00D34D2A" w:rsidP="00D34D2A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 xml:space="preserve">Projekat je podijeljen u logičke cjeline predstavljene paketima. Paketi će se nalaziti u roditeljskom paketu </w:t>
      </w:r>
      <w:r w:rsidRPr="00DC1457">
        <w:rPr>
          <w:rFonts w:ascii="Arial" w:hAnsi="Arial" w:cs="Arial"/>
          <w:i/>
          <w:iCs/>
        </w:rPr>
        <w:t>source</w:t>
      </w:r>
      <w:r w:rsidRPr="00DC1457">
        <w:rPr>
          <w:rFonts w:ascii="Arial" w:hAnsi="Arial" w:cs="Arial"/>
        </w:rPr>
        <w:t>, odnosno predstavljaće njegove podpakete. Pored toga potrebno je omogućiti skladištenje korišćenih resursa, kao što su slike, ikonice i sl. u posebne direktorijume.</w:t>
      </w:r>
    </w:p>
    <w:p w14:paraId="176B07E9" w14:textId="4CF1D9FF" w:rsidR="00427F36" w:rsidRPr="00DC1457" w:rsidRDefault="00140239" w:rsidP="00427F36">
      <w:pPr>
        <w:pStyle w:val="berschrift2"/>
        <w:rPr>
          <w:rFonts w:cs="Arial"/>
        </w:rPr>
      </w:pPr>
      <w:bookmarkStart w:id="16" w:name="_Toc182316041"/>
      <w:r w:rsidRPr="00DC1457">
        <w:rPr>
          <w:rFonts w:cs="Arial"/>
        </w:rPr>
        <w:t>Smjernice za razvoj i izmjene sistema</w:t>
      </w:r>
      <w:bookmarkEnd w:id="16"/>
    </w:p>
    <w:p w14:paraId="084C02B2" w14:textId="22A870E4" w:rsidR="00427F36" w:rsidRPr="00DC1457" w:rsidRDefault="00E331ED" w:rsidP="00D34D2A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 xml:space="preserve">Praćenje preporuka u datom dokumentu, projektnom timu je omogućena izrada softverskog alata koji je lako proširiv, pogodan za izmjene uz minimalan napor, a pored toga modelovan da podrži </w:t>
      </w:r>
      <w:r w:rsidRPr="00DC1457">
        <w:rPr>
          <w:rFonts w:ascii="Arial" w:hAnsi="Arial" w:cs="Arial"/>
        </w:rPr>
        <w:lastRenderedPageBreak/>
        <w:t>implementaciju i u drugim programskim jezicima i tehnologijama.</w:t>
      </w:r>
    </w:p>
    <w:p w14:paraId="33ABD411" w14:textId="77777777" w:rsidR="00427F36" w:rsidRPr="00DC1457" w:rsidRDefault="00427F36" w:rsidP="00427F36">
      <w:pPr>
        <w:rPr>
          <w:rFonts w:ascii="Arial" w:hAnsi="Arial" w:cs="Arial"/>
        </w:rPr>
      </w:pPr>
    </w:p>
    <w:p w14:paraId="34904CD5" w14:textId="77777777" w:rsidR="00427F36" w:rsidRPr="00DC1457" w:rsidRDefault="00427F36" w:rsidP="00427F36">
      <w:pPr>
        <w:ind w:left="720"/>
        <w:rPr>
          <w:rFonts w:ascii="Arial" w:hAnsi="Arial" w:cs="Arial"/>
        </w:rPr>
      </w:pPr>
    </w:p>
    <w:p w14:paraId="514EC1F6" w14:textId="526C18FF" w:rsidR="00D20380" w:rsidRPr="00DC1457" w:rsidRDefault="00A421C0">
      <w:pPr>
        <w:pStyle w:val="berschrift1"/>
        <w:rPr>
          <w:rFonts w:cs="Arial"/>
        </w:rPr>
      </w:pPr>
      <w:bookmarkStart w:id="17" w:name="_Toc182316042"/>
      <w:r w:rsidRPr="00DC1457">
        <w:rPr>
          <w:rFonts w:cs="Arial"/>
        </w:rPr>
        <w:t>Smjernice za dizajn baze podataka</w:t>
      </w:r>
      <w:bookmarkEnd w:id="17"/>
    </w:p>
    <w:p w14:paraId="676D536F" w14:textId="54DD2B3E" w:rsidR="00E331ED" w:rsidRPr="00DC1457" w:rsidRDefault="00E331ED" w:rsidP="00E331ED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>Softverski alat LightsOn ne koristi sopstvenu bazu podataka. Kreirani projekti i modeli skladišteni su na sekundarnoj memoriji računara.</w:t>
      </w:r>
    </w:p>
    <w:p w14:paraId="183EB9BD" w14:textId="2908375C" w:rsidR="00D20380" w:rsidRPr="00DC1457" w:rsidRDefault="00A421C0">
      <w:pPr>
        <w:pStyle w:val="berschrift1"/>
        <w:rPr>
          <w:rFonts w:cs="Arial"/>
        </w:rPr>
      </w:pPr>
      <w:bookmarkStart w:id="18" w:name="_Toc182316043"/>
      <w:r w:rsidRPr="00DC1457">
        <w:rPr>
          <w:rFonts w:cs="Arial"/>
        </w:rPr>
        <w:t>Smjernice za dizajn arhitekture</w:t>
      </w:r>
      <w:bookmarkEnd w:id="18"/>
    </w:p>
    <w:p w14:paraId="63AB8270" w14:textId="3E2BBF48" w:rsidR="002F488B" w:rsidRPr="00DC1457" w:rsidRDefault="002F488B" w:rsidP="002F488B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>U skladu sa karakteristikama problema koji se rješava, za projektovani sistem izabrana je MVC (Model – View - Controller) arhitektura, kojom je omogućena održivost i modularnost sistema i obezbijeđeni različiti načini interakcije i prikaza podatak</w:t>
      </w:r>
      <w:r w:rsidR="00027110" w:rsidRPr="00DC1457">
        <w:rPr>
          <w:rFonts w:ascii="Arial" w:hAnsi="Arial" w:cs="Arial"/>
        </w:rPr>
        <w:t>a</w:t>
      </w:r>
      <w:r w:rsidRPr="00DC1457">
        <w:rPr>
          <w:rFonts w:ascii="Arial" w:hAnsi="Arial" w:cs="Arial"/>
        </w:rPr>
        <w:t xml:space="preserve"> u sistemu, </w:t>
      </w:r>
      <w:r w:rsidR="00027110" w:rsidRPr="00DC1457">
        <w:rPr>
          <w:rFonts w:ascii="Arial" w:hAnsi="Arial" w:cs="Arial"/>
        </w:rPr>
        <w:t>koji su nezavisni od promjen</w:t>
      </w:r>
      <w:r w:rsidR="00FC2D33" w:rsidRPr="00DC1457">
        <w:rPr>
          <w:rFonts w:ascii="Arial" w:hAnsi="Arial" w:cs="Arial"/>
        </w:rPr>
        <w:t>a u toku</w:t>
      </w:r>
      <w:r w:rsidR="00027110" w:rsidRPr="00DC1457">
        <w:rPr>
          <w:rFonts w:ascii="Arial" w:hAnsi="Arial" w:cs="Arial"/>
        </w:rPr>
        <w:t xml:space="preserve"> životnog ciklusa. Odabirom MVC arhitekture sistem je struktuiran u tri logičke cjeline, čime je osigurana nezavisnost i razdvajanje podataka i njihovog prikaza. Model sadrži poslovnu logiku i upravlja podacima. Implementiran je kao aktivni model, kroz mehanizam ažuriranja i obavještavanj</w:t>
      </w:r>
      <w:r w:rsidR="00FC2D33" w:rsidRPr="00DC1457">
        <w:rPr>
          <w:rFonts w:ascii="Arial" w:hAnsi="Arial" w:cs="Arial"/>
        </w:rPr>
        <w:t>a</w:t>
      </w:r>
      <w:r w:rsidR="00027110" w:rsidRPr="00DC1457">
        <w:rPr>
          <w:rFonts w:ascii="Arial" w:hAnsi="Arial" w:cs="Arial"/>
        </w:rPr>
        <w:t xml:space="preserve"> pogleda i kontrolera o izmjenama podataka. Navedeni mehanizam je implementiran korišćenjem </w:t>
      </w:r>
      <w:r w:rsidR="00264A65" w:rsidRPr="00DC1457">
        <w:rPr>
          <w:rFonts w:ascii="Arial" w:hAnsi="Arial" w:cs="Arial"/>
        </w:rPr>
        <w:t>Posmatrač projektnog obrasca (Observer).</w:t>
      </w:r>
      <w:r w:rsidR="00027110" w:rsidRPr="00DC1457">
        <w:rPr>
          <w:rFonts w:ascii="Arial" w:hAnsi="Arial" w:cs="Arial"/>
        </w:rPr>
        <w:tab/>
        <w:t xml:space="preserve"> </w:t>
      </w:r>
    </w:p>
    <w:p w14:paraId="6F133AFD" w14:textId="63B92345" w:rsidR="00D20380" w:rsidRPr="00DC1457" w:rsidRDefault="00A421C0">
      <w:pPr>
        <w:pStyle w:val="berschrift1"/>
        <w:rPr>
          <w:rFonts w:cs="Arial"/>
        </w:rPr>
      </w:pPr>
      <w:bookmarkStart w:id="19" w:name="_Toc182316044"/>
      <w:r w:rsidRPr="00DC1457">
        <w:rPr>
          <w:rFonts w:cs="Arial"/>
        </w:rPr>
        <w:t>Smjernice za mehanizme</w:t>
      </w:r>
      <w:bookmarkEnd w:id="19"/>
    </w:p>
    <w:p w14:paraId="1DE1A27D" w14:textId="794085EC" w:rsidR="00264A65" w:rsidRPr="00DC1457" w:rsidRDefault="00264A65" w:rsidP="00264A65">
      <w:pPr>
        <w:ind w:left="720"/>
        <w:rPr>
          <w:rFonts w:ascii="Arial" w:hAnsi="Arial" w:cs="Arial"/>
        </w:rPr>
      </w:pPr>
      <w:r w:rsidRPr="00DC1457">
        <w:rPr>
          <w:rFonts w:ascii="Arial" w:hAnsi="Arial" w:cs="Arial"/>
        </w:rPr>
        <w:t>Pri izradi softverskog alata razvojni tim može koristiti standardne metode i mehanizme implementirane kroz Java programski jezik, preciznije JFC biblioteku Swing. Upotreba alata neće biti problem za korisnike sa osnovnim poznavanjem rada na računaru. U slučaju poteškoća pri koriš</w:t>
      </w:r>
      <w:r w:rsidR="00E63BF3" w:rsidRPr="00DC1457">
        <w:rPr>
          <w:rFonts w:ascii="Arial" w:hAnsi="Arial" w:cs="Arial"/>
        </w:rPr>
        <w:t>ć</w:t>
      </w:r>
      <w:r w:rsidRPr="00DC1457">
        <w:rPr>
          <w:rFonts w:ascii="Arial" w:hAnsi="Arial" w:cs="Arial"/>
        </w:rPr>
        <w:t>enju dostupno je korisničko uputstvo i online pomoć</w:t>
      </w:r>
      <w:r w:rsidR="00E63BF3" w:rsidRPr="00DC1457">
        <w:rPr>
          <w:rFonts w:ascii="Arial" w:hAnsi="Arial" w:cs="Arial"/>
        </w:rPr>
        <w:t>, gdje su ponuđena detaljna objašnjenja o odgovarajućim segmentima aplikacije, kao i često postavljena pitanja</w:t>
      </w:r>
      <w:r w:rsidRPr="00DC1457">
        <w:rPr>
          <w:rFonts w:ascii="Arial" w:hAnsi="Arial" w:cs="Arial"/>
        </w:rPr>
        <w:t>.</w:t>
      </w:r>
    </w:p>
    <w:p w14:paraId="2EEDB51E" w14:textId="77777777" w:rsidR="00D20380" w:rsidRPr="00DC1457" w:rsidRDefault="00D20380" w:rsidP="00264A65">
      <w:pPr>
        <w:pStyle w:val="Textkrper"/>
        <w:ind w:left="0"/>
        <w:rPr>
          <w:rFonts w:ascii="Arial" w:hAnsi="Arial" w:cs="Arial"/>
        </w:rPr>
      </w:pPr>
    </w:p>
    <w:p w14:paraId="704A141D" w14:textId="77777777" w:rsidR="009047B8" w:rsidRPr="00DC1457" w:rsidRDefault="009047B8">
      <w:pPr>
        <w:pStyle w:val="InfoBlue"/>
        <w:rPr>
          <w:rFonts w:ascii="Arial" w:hAnsi="Arial" w:cs="Arial"/>
        </w:rPr>
      </w:pPr>
    </w:p>
    <w:sectPr w:rsidR="009047B8" w:rsidRPr="00DC1457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3EA00" w14:textId="77777777" w:rsidR="00AF196C" w:rsidRPr="00DA0560" w:rsidRDefault="00AF196C">
      <w:pPr>
        <w:spacing w:line="240" w:lineRule="auto"/>
      </w:pPr>
      <w:r w:rsidRPr="00DA0560">
        <w:separator/>
      </w:r>
    </w:p>
  </w:endnote>
  <w:endnote w:type="continuationSeparator" w:id="0">
    <w:p w14:paraId="0DE16A1C" w14:textId="77777777" w:rsidR="00AF196C" w:rsidRPr="00DA0560" w:rsidRDefault="00AF196C">
      <w:pPr>
        <w:spacing w:line="240" w:lineRule="auto"/>
      </w:pPr>
      <w:r w:rsidRPr="00DA056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0B393" w14:textId="77777777" w:rsidR="00D20380" w:rsidRPr="00DA0560" w:rsidRDefault="00000000">
    <w:pPr>
      <w:pStyle w:val="Fuzeile"/>
      <w:framePr w:wrap="around" w:vAnchor="text" w:hAnchor="margin" w:xAlign="right" w:y="1"/>
      <w:rPr>
        <w:rStyle w:val="Seitenzahl"/>
      </w:rPr>
    </w:pPr>
    <w:r w:rsidRPr="00DA0560">
      <w:rPr>
        <w:rStyle w:val="Seitenzahl"/>
      </w:rPr>
      <w:fldChar w:fldCharType="begin"/>
    </w:r>
    <w:r w:rsidRPr="00DA0560">
      <w:rPr>
        <w:rStyle w:val="Seitenzahl"/>
      </w:rPr>
      <w:instrText xml:space="preserve">PAGE  </w:instrText>
    </w:r>
    <w:r w:rsidRPr="00DA0560">
      <w:rPr>
        <w:rStyle w:val="Seitenzahl"/>
      </w:rPr>
      <w:fldChar w:fldCharType="end"/>
    </w:r>
  </w:p>
  <w:p w14:paraId="7295DD73" w14:textId="77777777" w:rsidR="00D20380" w:rsidRPr="00DA0560" w:rsidRDefault="00D2038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0FE60" w14:textId="77777777" w:rsidR="00833A5C" w:rsidRDefault="00833A5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634F3" w14:textId="77777777" w:rsidR="00833A5C" w:rsidRDefault="00833A5C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20380" w:rsidRPr="00DA0560" w14:paraId="60920EF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6B6827" w14:textId="21FEC33E" w:rsidR="00D20380" w:rsidRPr="00DA0560" w:rsidRDefault="009047B8">
          <w:pPr>
            <w:ind w:right="360"/>
          </w:pPr>
          <w:r w:rsidRPr="00DA0560"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877C68" w14:textId="7FE4C785" w:rsidR="00D20380" w:rsidRPr="00DA0560" w:rsidRDefault="00000000">
          <w:pPr>
            <w:jc w:val="center"/>
          </w:pPr>
          <w:r w:rsidRPr="00DA0560">
            <w:sym w:font="Symbol" w:char="F0D3"/>
          </w:r>
          <w:r w:rsidR="0066292E" w:rsidRPr="00DA0560">
            <w:t>Grupa 1</w:t>
          </w:r>
          <w:r w:rsidRPr="00DA0560">
            <w:t xml:space="preserve">, </w:t>
          </w:r>
          <w:r w:rsidRPr="00DA0560">
            <w:fldChar w:fldCharType="begin"/>
          </w:r>
          <w:r w:rsidRPr="00DA0560">
            <w:instrText xml:space="preserve"> DATE \@ "yyyy" </w:instrText>
          </w:r>
          <w:r w:rsidRPr="00DA0560">
            <w:fldChar w:fldCharType="separate"/>
          </w:r>
          <w:r w:rsidR="00B757E6">
            <w:rPr>
              <w:noProof/>
            </w:rPr>
            <w:t>2025</w:t>
          </w:r>
          <w:r w:rsidRPr="00DA056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BC6C43" w14:textId="3E6BECEF" w:rsidR="00D20380" w:rsidRPr="00DA0560" w:rsidRDefault="0066292E">
          <w:pPr>
            <w:jc w:val="right"/>
          </w:pPr>
          <w:r w:rsidRPr="00DA0560">
            <w:t xml:space="preserve">Stranica </w:t>
          </w:r>
          <w:r w:rsidRPr="00DA0560">
            <w:rPr>
              <w:rStyle w:val="Seitenzahl"/>
            </w:rPr>
            <w:fldChar w:fldCharType="begin"/>
          </w:r>
          <w:r w:rsidRPr="00DA0560">
            <w:rPr>
              <w:rStyle w:val="Seitenzahl"/>
            </w:rPr>
            <w:instrText xml:space="preserve"> PAGE </w:instrText>
          </w:r>
          <w:r w:rsidRPr="00DA0560">
            <w:rPr>
              <w:rStyle w:val="Seitenzahl"/>
            </w:rPr>
            <w:fldChar w:fldCharType="separate"/>
          </w:r>
          <w:r w:rsidRPr="00DA0560">
            <w:rPr>
              <w:rStyle w:val="Seitenzahl"/>
            </w:rPr>
            <w:t>7</w:t>
          </w:r>
          <w:r w:rsidRPr="00DA0560">
            <w:rPr>
              <w:rStyle w:val="Seitenzahl"/>
            </w:rPr>
            <w:fldChar w:fldCharType="end"/>
          </w:r>
        </w:p>
      </w:tc>
    </w:tr>
  </w:tbl>
  <w:p w14:paraId="5E543420" w14:textId="77777777" w:rsidR="00D20380" w:rsidRPr="00DA0560" w:rsidRDefault="00D20380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96B1D" w14:textId="77777777" w:rsidR="00D20380" w:rsidRPr="00DA0560" w:rsidRDefault="00D2038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D5DDE" w14:textId="77777777" w:rsidR="00AF196C" w:rsidRPr="00DA0560" w:rsidRDefault="00AF196C">
      <w:pPr>
        <w:spacing w:line="240" w:lineRule="auto"/>
      </w:pPr>
      <w:r w:rsidRPr="00DA0560">
        <w:separator/>
      </w:r>
    </w:p>
  </w:footnote>
  <w:footnote w:type="continuationSeparator" w:id="0">
    <w:p w14:paraId="53271ED3" w14:textId="77777777" w:rsidR="00AF196C" w:rsidRPr="00DA0560" w:rsidRDefault="00AF196C">
      <w:pPr>
        <w:spacing w:line="240" w:lineRule="auto"/>
      </w:pPr>
      <w:r w:rsidRPr="00DA056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A0E27" w14:textId="77777777" w:rsidR="00833A5C" w:rsidRDefault="00833A5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88A77" w14:textId="77777777" w:rsidR="00D20380" w:rsidRPr="00DA0560" w:rsidRDefault="00D20380">
    <w:pPr>
      <w:rPr>
        <w:sz w:val="24"/>
      </w:rPr>
    </w:pPr>
  </w:p>
  <w:p w14:paraId="1104F530" w14:textId="77777777" w:rsidR="00D20380" w:rsidRPr="00DA0560" w:rsidRDefault="00D20380">
    <w:pPr>
      <w:pBdr>
        <w:top w:val="single" w:sz="6" w:space="1" w:color="auto"/>
      </w:pBdr>
      <w:rPr>
        <w:sz w:val="24"/>
      </w:rPr>
    </w:pPr>
  </w:p>
  <w:p w14:paraId="063EF2E1" w14:textId="09585186" w:rsidR="00D20380" w:rsidRPr="00DA0560" w:rsidRDefault="0066292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DA0560">
      <w:rPr>
        <w:rFonts w:ascii="Arial" w:hAnsi="Arial"/>
        <w:b/>
        <w:sz w:val="36"/>
      </w:rPr>
      <w:t>Grupa 1</w:t>
    </w:r>
  </w:p>
  <w:p w14:paraId="37F85D4F" w14:textId="77777777" w:rsidR="00D20380" w:rsidRPr="00DA0560" w:rsidRDefault="00D20380">
    <w:pPr>
      <w:pBdr>
        <w:bottom w:val="single" w:sz="6" w:space="1" w:color="auto"/>
      </w:pBdr>
      <w:jc w:val="right"/>
      <w:rPr>
        <w:sz w:val="24"/>
      </w:rPr>
    </w:pPr>
  </w:p>
  <w:p w14:paraId="4E2062AF" w14:textId="77777777" w:rsidR="00D20380" w:rsidRPr="00DA0560" w:rsidRDefault="00D2038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5204A" w14:textId="77777777" w:rsidR="00833A5C" w:rsidRDefault="00833A5C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20380" w:rsidRPr="00DA0560" w14:paraId="15FE69E9" w14:textId="77777777">
      <w:tc>
        <w:tcPr>
          <w:tcW w:w="6379" w:type="dxa"/>
        </w:tcPr>
        <w:p w14:paraId="6EA41B72" w14:textId="6F9D219B" w:rsidR="00D20380" w:rsidRPr="00DA0560" w:rsidRDefault="009047B8">
          <w:r w:rsidRPr="00DA0560">
            <w:t>LightsOn</w:t>
          </w:r>
        </w:p>
      </w:tc>
      <w:tc>
        <w:tcPr>
          <w:tcW w:w="3179" w:type="dxa"/>
        </w:tcPr>
        <w:p w14:paraId="28BDD76E" w14:textId="510BD6B2" w:rsidR="00D20380" w:rsidRPr="00DA0560" w:rsidRDefault="00000000">
          <w:pPr>
            <w:tabs>
              <w:tab w:val="left" w:pos="1135"/>
            </w:tabs>
            <w:spacing w:before="40"/>
            <w:ind w:right="68"/>
          </w:pPr>
          <w:r w:rsidRPr="00DA0560">
            <w:t xml:space="preserve">  </w:t>
          </w:r>
          <w:r w:rsidRPr="00DA0560">
            <w:t>Ve</w:t>
          </w:r>
          <w:r w:rsidR="009047B8" w:rsidRPr="00DA0560">
            <w:t>rzija</w:t>
          </w:r>
          <w:r w:rsidRPr="00DA0560">
            <w:t>:           1.0</w:t>
          </w:r>
        </w:p>
      </w:tc>
    </w:tr>
    <w:tr w:rsidR="00D20380" w:rsidRPr="00DA0560" w14:paraId="71CFC4F2" w14:textId="77777777">
      <w:tc>
        <w:tcPr>
          <w:tcW w:w="6379" w:type="dxa"/>
        </w:tcPr>
        <w:p w14:paraId="5C31C60B" w14:textId="72911452" w:rsidR="00D20380" w:rsidRPr="00DA0560" w:rsidRDefault="009047B8">
          <w:r w:rsidRPr="00DA0560">
            <w:t>Smjernice za dizajn</w:t>
          </w:r>
        </w:p>
      </w:tc>
      <w:tc>
        <w:tcPr>
          <w:tcW w:w="3179" w:type="dxa"/>
        </w:tcPr>
        <w:p w14:paraId="7C8768E3" w14:textId="613A0A38" w:rsidR="00D20380" w:rsidRPr="00DA0560" w:rsidRDefault="00000000">
          <w:r w:rsidRPr="00DA0560">
            <w:t xml:space="preserve">  Da</w:t>
          </w:r>
          <w:r w:rsidR="009047B8" w:rsidRPr="00DA0560">
            <w:t>tum</w:t>
          </w:r>
          <w:r w:rsidRPr="00DA0560">
            <w:t xml:space="preserve">:  </w:t>
          </w:r>
          <w:r w:rsidR="009047B8" w:rsidRPr="00DA0560">
            <w:t>11.11.2024</w:t>
          </w:r>
          <w:r w:rsidR="00833A5C">
            <w:t>.</w:t>
          </w:r>
        </w:p>
      </w:tc>
    </w:tr>
  </w:tbl>
  <w:p w14:paraId="48616DED" w14:textId="77777777" w:rsidR="00D20380" w:rsidRPr="00DA0560" w:rsidRDefault="00D20380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5BDDD" w14:textId="77777777" w:rsidR="00D20380" w:rsidRPr="00DA0560" w:rsidRDefault="00D203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9D84A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F015919"/>
    <w:multiLevelType w:val="hybridMultilevel"/>
    <w:tmpl w:val="BD90A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6C414C"/>
    <w:multiLevelType w:val="hybridMultilevel"/>
    <w:tmpl w:val="6024B8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FA4FAC"/>
    <w:multiLevelType w:val="hybridMultilevel"/>
    <w:tmpl w:val="913A08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0C11B4"/>
    <w:multiLevelType w:val="hybridMultilevel"/>
    <w:tmpl w:val="9B4E6A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7B0062"/>
    <w:multiLevelType w:val="hybridMultilevel"/>
    <w:tmpl w:val="CEAC3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0F5C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F6A7DAF"/>
    <w:multiLevelType w:val="multilevel"/>
    <w:tmpl w:val="D780032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2976CED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6568475">
    <w:abstractNumId w:val="0"/>
  </w:num>
  <w:num w:numId="2" w16cid:durableId="5324223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13857036">
    <w:abstractNumId w:val="17"/>
  </w:num>
  <w:num w:numId="4" w16cid:durableId="114370418">
    <w:abstractNumId w:val="29"/>
  </w:num>
  <w:num w:numId="5" w16cid:durableId="1957986153">
    <w:abstractNumId w:val="22"/>
  </w:num>
  <w:num w:numId="6" w16cid:durableId="635650308">
    <w:abstractNumId w:val="21"/>
  </w:num>
  <w:num w:numId="7" w16cid:durableId="212252620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492477338">
    <w:abstractNumId w:val="3"/>
  </w:num>
  <w:num w:numId="9" w16cid:durableId="186063121">
    <w:abstractNumId w:val="28"/>
  </w:num>
  <w:num w:numId="10" w16cid:durableId="1243952388">
    <w:abstractNumId w:val="5"/>
  </w:num>
  <w:num w:numId="11" w16cid:durableId="556474826">
    <w:abstractNumId w:val="18"/>
  </w:num>
  <w:num w:numId="12" w16cid:durableId="1794131827">
    <w:abstractNumId w:val="16"/>
  </w:num>
  <w:num w:numId="13" w16cid:durableId="1399592456">
    <w:abstractNumId w:val="27"/>
  </w:num>
  <w:num w:numId="14" w16cid:durableId="1417896892">
    <w:abstractNumId w:val="15"/>
  </w:num>
  <w:num w:numId="15" w16cid:durableId="1917401847">
    <w:abstractNumId w:val="9"/>
  </w:num>
  <w:num w:numId="16" w16cid:durableId="1241209814">
    <w:abstractNumId w:val="25"/>
  </w:num>
  <w:num w:numId="17" w16cid:durableId="1865627668">
    <w:abstractNumId w:val="20"/>
  </w:num>
  <w:num w:numId="18" w16cid:durableId="463667316">
    <w:abstractNumId w:val="11"/>
  </w:num>
  <w:num w:numId="19" w16cid:durableId="69550595">
    <w:abstractNumId w:val="19"/>
  </w:num>
  <w:num w:numId="20" w16cid:durableId="981617082">
    <w:abstractNumId w:val="12"/>
  </w:num>
  <w:num w:numId="21" w16cid:durableId="480929413">
    <w:abstractNumId w:val="23"/>
  </w:num>
  <w:num w:numId="22" w16cid:durableId="1448041409">
    <w:abstractNumId w:val="26"/>
  </w:num>
  <w:num w:numId="23" w16cid:durableId="964233105">
    <w:abstractNumId w:val="4"/>
  </w:num>
  <w:num w:numId="24" w16cid:durableId="1861629077">
    <w:abstractNumId w:val="2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25" w16cid:durableId="1832525363">
    <w:abstractNumId w:val="14"/>
  </w:num>
  <w:num w:numId="26" w16cid:durableId="1021711886">
    <w:abstractNumId w:val="7"/>
  </w:num>
  <w:num w:numId="27" w16cid:durableId="1437095082">
    <w:abstractNumId w:val="6"/>
  </w:num>
  <w:num w:numId="28" w16cid:durableId="1012495705">
    <w:abstractNumId w:val="10"/>
  </w:num>
  <w:num w:numId="29" w16cid:durableId="730079727">
    <w:abstractNumId w:val="8"/>
  </w:num>
  <w:num w:numId="30" w16cid:durableId="55979374">
    <w:abstractNumId w:val="24"/>
  </w:num>
  <w:num w:numId="31" w16cid:durableId="16354078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B8"/>
    <w:rsid w:val="00010D94"/>
    <w:rsid w:val="00027110"/>
    <w:rsid w:val="00027C03"/>
    <w:rsid w:val="00082D58"/>
    <w:rsid w:val="00127C54"/>
    <w:rsid w:val="00132D51"/>
    <w:rsid w:val="00140239"/>
    <w:rsid w:val="0015086A"/>
    <w:rsid w:val="00204E9D"/>
    <w:rsid w:val="00222455"/>
    <w:rsid w:val="00264A65"/>
    <w:rsid w:val="0027393A"/>
    <w:rsid w:val="002912A9"/>
    <w:rsid w:val="002A0EB7"/>
    <w:rsid w:val="002D567B"/>
    <w:rsid w:val="002F488B"/>
    <w:rsid w:val="003B12B1"/>
    <w:rsid w:val="00400C91"/>
    <w:rsid w:val="004135E9"/>
    <w:rsid w:val="00427F36"/>
    <w:rsid w:val="00440C4E"/>
    <w:rsid w:val="0047731F"/>
    <w:rsid w:val="004913AF"/>
    <w:rsid w:val="00563242"/>
    <w:rsid w:val="00566A05"/>
    <w:rsid w:val="005B5E31"/>
    <w:rsid w:val="005D3E88"/>
    <w:rsid w:val="00642CF2"/>
    <w:rsid w:val="0066292E"/>
    <w:rsid w:val="00672369"/>
    <w:rsid w:val="006A1C60"/>
    <w:rsid w:val="007122A4"/>
    <w:rsid w:val="00727C29"/>
    <w:rsid w:val="00753117"/>
    <w:rsid w:val="00783A66"/>
    <w:rsid w:val="00797D78"/>
    <w:rsid w:val="007B2581"/>
    <w:rsid w:val="00822A9E"/>
    <w:rsid w:val="008230D3"/>
    <w:rsid w:val="00833A5C"/>
    <w:rsid w:val="008B3272"/>
    <w:rsid w:val="009047B8"/>
    <w:rsid w:val="00A421C0"/>
    <w:rsid w:val="00A9759B"/>
    <w:rsid w:val="00AF0C0E"/>
    <w:rsid w:val="00AF196C"/>
    <w:rsid w:val="00B757E6"/>
    <w:rsid w:val="00C100CE"/>
    <w:rsid w:val="00C86485"/>
    <w:rsid w:val="00CD0D44"/>
    <w:rsid w:val="00CD73D7"/>
    <w:rsid w:val="00D20380"/>
    <w:rsid w:val="00D34D2A"/>
    <w:rsid w:val="00DA0560"/>
    <w:rsid w:val="00DB1CF7"/>
    <w:rsid w:val="00DC1457"/>
    <w:rsid w:val="00E331ED"/>
    <w:rsid w:val="00E35CC9"/>
    <w:rsid w:val="00E63BF3"/>
    <w:rsid w:val="00E82D42"/>
    <w:rsid w:val="00F04A33"/>
    <w:rsid w:val="00F35E30"/>
    <w:rsid w:val="00F526AD"/>
    <w:rsid w:val="00F67D3C"/>
    <w:rsid w:val="00F71DFF"/>
    <w:rsid w:val="00F77F02"/>
    <w:rsid w:val="00FC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4C304A"/>
  <w15:chartTrackingRefBased/>
  <w15:docId w15:val="{5BE8B5C0-EE84-414A-92DE-DA885141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sr-Latn-B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">
    <w:name w:val="i"/>
    <w:basedOn w:val="Standard"/>
  </w:style>
  <w:style w:type="character" w:styleId="BesuchterLink">
    <w:name w:val="FollowedHyperlink"/>
    <w:semiHidden/>
    <w:rPr>
      <w:color w:val="800080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rsid w:val="009047B8"/>
  </w:style>
  <w:style w:type="table" w:styleId="Tabellenraster">
    <w:name w:val="Table Grid"/>
    <w:basedOn w:val="NormaleTabelle"/>
    <w:uiPriority w:val="39"/>
    <w:rsid w:val="00563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783A6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5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9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dre.vanderbilt.edu/~schmidt/PDF/dp4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OneDrive\Desktop\Smjernice%20za%20dizajn%20ALEKSEJ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Smjernice za dizajn ALEKSEJ.dot</Template>
  <TotalTime>0</TotalTime>
  <Pages>6</Pages>
  <Words>1274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Guidelines</vt:lpstr>
    </vt:vector>
  </TitlesOfParts>
  <Company>&lt;Company Name&gt;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Guidelines</dc:title>
  <dc:subject>&lt;Project Name&gt;</dc:subject>
  <dc:creator>Aleksej Mutic</dc:creator>
  <cp:keywords>Design</cp:keywords>
  <dc:description/>
  <cp:lastModifiedBy>Dušan Marilović</cp:lastModifiedBy>
  <cp:revision>21</cp:revision>
  <cp:lastPrinted>2025-02-06T11:02:00Z</cp:lastPrinted>
  <dcterms:created xsi:type="dcterms:W3CDTF">2024-11-11T15:35:00Z</dcterms:created>
  <dcterms:modified xsi:type="dcterms:W3CDTF">2025-02-06T11:02:00Z</dcterms:modified>
  <cp:category>Guidelines</cp:category>
</cp:coreProperties>
</file>